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A27" w:rsidRDefault="00AF6306" w:rsidP="002653D1">
      <w:pPr>
        <w:spacing w:line="360" w:lineRule="auto"/>
        <w:rPr>
          <w:rFonts w:ascii="Garamond" w:hAnsi="Garamond"/>
          <w:szCs w:val="22"/>
        </w:rPr>
      </w:pPr>
      <w:r w:rsidRPr="00200DD0">
        <w:rPr>
          <w:rFonts w:ascii="Garamond" w:hAnsi="Garamond"/>
          <w:noProof/>
          <w:szCs w:val="22"/>
        </w:rPr>
        <w:pict>
          <v:shapetype id="_x0000_t121" coordsize="21600,21600" o:spt="121" path="m4321,l21600,r,21600l,21600,,4338xe">
            <v:stroke joinstyle="miter"/>
            <v:path gradientshapeok="t" o:connecttype="rect" textboxrect="0,4321,21600,21600"/>
          </v:shapetype>
          <v:shape id="_x0000_s1253" type="#_x0000_t121" style="position:absolute;margin-left:3in;margin-top:18pt;width:243pt;height:36pt;rotation:180;z-index:251572224" fillcolor="#669" stroked="f" strokecolor="white">
            <v:fill color2="#006" rotate="t" focus="50%" type="gradient"/>
            <v:textbox style="mso-next-textbox:#_x0000_s1253">
              <w:txbxContent>
                <w:p w:rsidR="0046061F" w:rsidRPr="0097357D" w:rsidRDefault="0046061F" w:rsidP="00CA0792">
                  <w:pPr>
                    <w:jc w:val="center"/>
                    <w:rPr>
                      <w:rFonts w:ascii="Old English Text MT" w:hAnsi="Old English Text MT"/>
                      <w:b/>
                      <w:bCs/>
                      <w:color w:val="FFFFFF"/>
                      <w:sz w:val="40"/>
                      <w:szCs w:val="40"/>
                    </w:rPr>
                  </w:pPr>
                  <w:r>
                    <w:rPr>
                      <w:rFonts w:ascii="Old English Text MT" w:hAnsi="Old English Text MT"/>
                      <w:b/>
                      <w:bCs/>
                      <w:color w:val="FFFFFF"/>
                      <w:sz w:val="40"/>
                      <w:szCs w:val="40"/>
                    </w:rPr>
                    <w:t>Remerciements</w:t>
                  </w:r>
                </w:p>
              </w:txbxContent>
            </v:textbox>
          </v:shape>
        </w:pict>
      </w:r>
      <w:r w:rsidRPr="00200DD0">
        <w:rPr>
          <w:rFonts w:ascii="Garamond" w:hAnsi="Garamond"/>
          <w:noProof/>
          <w:szCs w:val="22"/>
        </w:rPr>
        <w:pict>
          <v:group id="_x0000_s1244" style="position:absolute;margin-left:-18pt;margin-top:2.55pt;width:7in;height:306pt;z-index:251571200" coordorigin="877,1597" coordsize="10080,6120">
            <v:group id="_x0000_s1245" style="position:absolute;left:5377;top:1597;width:5400;height:540" coordorigin="1475,1221" coordsize="9842,306">
              <v:line id="_x0000_s1246" style="position:absolute;flip:x;visibility:visible;mso-wrap-edited:f;mso-wrap-distance-left:2.88pt;mso-wrap-distance-top:2.88pt;mso-wrap-distance-right:2.88pt;mso-wrap-distance-bottom:2.88pt" from="1475,1221" to="1476,1527" strokecolor="#669" strokeweight="4.5pt" o:cliptowrap="t">
                <v:stroke linestyle="thinThick"/>
                <v:shadow color="#ccc"/>
                <v:path insetpenok="f"/>
              </v:line>
              <v:line id="_x0000_s1247" style="position:absolute;visibility:visible;mso-wrap-edited:f;mso-wrap-distance-left:2.88pt;mso-wrap-distance-top:2.88pt;mso-wrap-distance-right:2.88pt;mso-wrap-distance-bottom:2.88pt" from="1475,1226" to="11317,1227" strokecolor="#669" strokeweight="4.5pt" o:cliptowrap="t">
                <v:stroke linestyle="thinThick"/>
                <v:shadow color="#ccc"/>
                <v:path insetpenok="f"/>
              </v:line>
            </v:group>
            <v:group id="_x0000_s1248" style="position:absolute;left:877;top:1957;width:10080;height:5760" coordorigin="877,6817" coordsize="10080,7560">
              <v:group id="_x0000_s1249" style="position:absolute;left:877;top:7357;width:10080;height:7020" coordorigin="877,7357" coordsize="10080,7020">
                <v:line id="_x0000_s1250" style="position:absolute;flip:x" from="877,7357" to="10957,7357" strokecolor="#aaaac6"/>
                <v:line id="_x0000_s1251" style="position:absolute" from="877,7357" to="877,14377" strokecolor="#aaaac6"/>
              </v:group>
              <v:line id="_x0000_s1252" style="position:absolute;flip:y" from="10957,6817" to="10957,7357" strokecolor="#aaaac6"/>
            </v:group>
          </v:group>
        </w:pict>
      </w:r>
    </w:p>
    <w:p w:rsidR="003527FD" w:rsidRPr="00200DD0" w:rsidRDefault="003527FD" w:rsidP="002653D1">
      <w:pPr>
        <w:spacing w:line="360" w:lineRule="auto"/>
        <w:rPr>
          <w:rFonts w:ascii="Garamond" w:hAnsi="Garamond"/>
          <w:szCs w:val="22"/>
        </w:rPr>
      </w:pPr>
    </w:p>
    <w:p w:rsidR="003527FD" w:rsidRPr="00200DD0" w:rsidRDefault="003527FD" w:rsidP="002653D1">
      <w:pPr>
        <w:spacing w:line="360" w:lineRule="auto"/>
        <w:rPr>
          <w:rFonts w:ascii="Garamond" w:hAnsi="Garamond"/>
          <w:szCs w:val="22"/>
        </w:rPr>
      </w:pPr>
    </w:p>
    <w:p w:rsidR="003527FD" w:rsidRPr="00F523D6" w:rsidRDefault="003527FD" w:rsidP="002653D1">
      <w:pPr>
        <w:spacing w:line="360" w:lineRule="auto"/>
        <w:jc w:val="both"/>
        <w:rPr>
          <w:rFonts w:ascii="Garamond" w:hAnsi="Garamond"/>
        </w:rPr>
      </w:pPr>
      <w:r w:rsidRPr="00D15BD9">
        <w:rPr>
          <w:rFonts w:ascii="Garamond" w:hAnsi="Garamond"/>
          <w:u w:val="single"/>
        </w:rPr>
        <w:t>Je tiens à présenter mes vifs remerciements à</w:t>
      </w:r>
      <w:r w:rsidRPr="00F523D6">
        <w:rPr>
          <w:rFonts w:ascii="Garamond" w:hAnsi="Garamond"/>
        </w:rPr>
        <w:t> :</w:t>
      </w:r>
    </w:p>
    <w:p w:rsidR="003527FD" w:rsidRPr="00F523D6" w:rsidRDefault="003527FD" w:rsidP="002653D1">
      <w:pPr>
        <w:spacing w:line="360" w:lineRule="auto"/>
        <w:jc w:val="both"/>
        <w:rPr>
          <w:rFonts w:ascii="Garamond" w:hAnsi="Garamond"/>
        </w:rPr>
      </w:pPr>
    </w:p>
    <w:p w:rsidR="003527FD" w:rsidRPr="00F523D6" w:rsidRDefault="003527FD" w:rsidP="00D15BD9">
      <w:pPr>
        <w:spacing w:line="360" w:lineRule="auto"/>
        <w:jc w:val="both"/>
        <w:rPr>
          <w:rFonts w:ascii="Garamond" w:hAnsi="Garamond"/>
        </w:rPr>
      </w:pPr>
      <w:r w:rsidRPr="00F523D6">
        <w:rPr>
          <w:rFonts w:ascii="Garamond" w:hAnsi="Garamond"/>
        </w:rPr>
        <w:tab/>
        <w:t>L’</w:t>
      </w:r>
      <w:r w:rsidRPr="00F523D6">
        <w:rPr>
          <w:rFonts w:ascii="Garamond" w:hAnsi="Garamond"/>
          <w:b/>
          <w:bCs/>
        </w:rPr>
        <w:t>E</w:t>
      </w:r>
      <w:r w:rsidR="00D15BD9">
        <w:rPr>
          <w:rFonts w:ascii="Garamond" w:hAnsi="Garamond"/>
          <w:b/>
          <w:bCs/>
        </w:rPr>
        <w:t xml:space="preserve">NCG </w:t>
      </w:r>
      <w:r w:rsidR="00AA77F7" w:rsidRPr="00F523D6">
        <w:rPr>
          <w:rFonts w:ascii="Garamond" w:hAnsi="Garamond"/>
          <w:b/>
          <w:bCs/>
        </w:rPr>
        <w:t xml:space="preserve">d’Agadir </w:t>
      </w:r>
      <w:r w:rsidRPr="00F523D6">
        <w:rPr>
          <w:rFonts w:ascii="Garamond" w:hAnsi="Garamond"/>
        </w:rPr>
        <w:t xml:space="preserve">pour </w:t>
      </w:r>
      <w:r w:rsidR="00AA77F7" w:rsidRPr="00F523D6">
        <w:rPr>
          <w:rFonts w:ascii="Garamond" w:hAnsi="Garamond"/>
        </w:rPr>
        <w:t>l</w:t>
      </w:r>
      <w:r w:rsidRPr="00F523D6">
        <w:rPr>
          <w:rFonts w:ascii="Garamond" w:hAnsi="Garamond"/>
        </w:rPr>
        <w:t xml:space="preserve">a qualité de </w:t>
      </w:r>
      <w:r w:rsidR="00AA77F7" w:rsidRPr="00F523D6">
        <w:rPr>
          <w:rFonts w:ascii="Garamond" w:hAnsi="Garamond"/>
        </w:rPr>
        <w:t>s</w:t>
      </w:r>
      <w:r w:rsidRPr="00F523D6">
        <w:rPr>
          <w:rFonts w:ascii="Garamond" w:hAnsi="Garamond"/>
        </w:rPr>
        <w:t>a formatio</w:t>
      </w:r>
      <w:r w:rsidR="00964EC9">
        <w:rPr>
          <w:rFonts w:ascii="Garamond" w:hAnsi="Garamond"/>
        </w:rPr>
        <w:t>n et sa notoriété qui m’ont aidé</w:t>
      </w:r>
      <w:r w:rsidRPr="00F523D6">
        <w:rPr>
          <w:rFonts w:ascii="Garamond" w:hAnsi="Garamond"/>
        </w:rPr>
        <w:t xml:space="preserve"> à décrocher cette opportunité de stage dans l’un des </w:t>
      </w:r>
      <w:r w:rsidR="00EE5D5C" w:rsidRPr="00F523D6">
        <w:rPr>
          <w:rFonts w:ascii="Garamond" w:hAnsi="Garamond"/>
        </w:rPr>
        <w:t>puissants</w:t>
      </w:r>
      <w:r w:rsidRPr="00F523D6">
        <w:rPr>
          <w:rFonts w:ascii="Garamond" w:hAnsi="Garamond"/>
        </w:rPr>
        <w:t xml:space="preserve"> organismes financiers qui existent au niveau national.</w:t>
      </w:r>
    </w:p>
    <w:p w:rsidR="003527FD" w:rsidRPr="00F523D6" w:rsidRDefault="003527FD" w:rsidP="002653D1">
      <w:pPr>
        <w:spacing w:line="360" w:lineRule="auto"/>
        <w:jc w:val="both"/>
        <w:rPr>
          <w:rFonts w:ascii="Garamond" w:hAnsi="Garamond"/>
        </w:rPr>
      </w:pPr>
    </w:p>
    <w:p w:rsidR="00AF6306" w:rsidRDefault="003527FD" w:rsidP="00AF6306">
      <w:pPr>
        <w:spacing w:line="360" w:lineRule="auto"/>
        <w:jc w:val="both"/>
        <w:rPr>
          <w:rFonts w:ascii="Garamond" w:hAnsi="Garamond"/>
        </w:rPr>
      </w:pPr>
      <w:r w:rsidRPr="00F523D6">
        <w:rPr>
          <w:rFonts w:ascii="Garamond" w:hAnsi="Garamond"/>
        </w:rPr>
        <w:tab/>
      </w:r>
      <w:r w:rsidR="00AF6306">
        <w:rPr>
          <w:rFonts w:ascii="Garamond" w:hAnsi="Garamond"/>
        </w:rPr>
        <w:t>Aux membres de l’</w:t>
      </w:r>
      <w:r w:rsidR="00AF6306" w:rsidRPr="00AF6306">
        <w:rPr>
          <w:rFonts w:ascii="Garamond" w:hAnsi="Garamond"/>
          <w:b/>
          <w:bCs/>
        </w:rPr>
        <w:t>équipe Qualité</w:t>
      </w:r>
      <w:r w:rsidR="00AF6306">
        <w:rPr>
          <w:rFonts w:ascii="Garamond" w:hAnsi="Garamond"/>
          <w:b/>
          <w:bCs/>
        </w:rPr>
        <w:t xml:space="preserve">, </w:t>
      </w:r>
      <w:r w:rsidR="00AF6306" w:rsidRPr="00AF6306">
        <w:rPr>
          <w:rFonts w:ascii="Garamond" w:hAnsi="Garamond"/>
        </w:rPr>
        <w:t xml:space="preserve">l’équipe harmonieuse formée par des </w:t>
      </w:r>
      <w:r w:rsidR="00AF6306">
        <w:rPr>
          <w:rFonts w:ascii="Garamond" w:hAnsi="Garamond"/>
        </w:rPr>
        <w:t>professionnel</w:t>
      </w:r>
      <w:r w:rsidR="00AF6306" w:rsidRPr="00AF6306">
        <w:rPr>
          <w:rFonts w:ascii="Garamond" w:hAnsi="Garamond"/>
        </w:rPr>
        <w:t>s compétents qui entretiennent des relations de confiance</w:t>
      </w:r>
      <w:r w:rsidR="00AF6306">
        <w:rPr>
          <w:rFonts w:ascii="Garamond" w:hAnsi="Garamond"/>
        </w:rPr>
        <w:t xml:space="preserve"> et de bonne humeur :</w:t>
      </w:r>
    </w:p>
    <w:p w:rsidR="00AF6306" w:rsidRPr="00AF6306" w:rsidRDefault="00AF6306" w:rsidP="00AF6306">
      <w:pPr>
        <w:spacing w:line="360" w:lineRule="auto"/>
        <w:jc w:val="both"/>
        <w:rPr>
          <w:rFonts w:ascii="Garamond" w:hAnsi="Garamond"/>
        </w:rPr>
      </w:pPr>
    </w:p>
    <w:p w:rsidR="003527FD" w:rsidRPr="00F523D6" w:rsidRDefault="00AF6306" w:rsidP="00AF6306">
      <w:pPr>
        <w:spacing w:line="360" w:lineRule="auto"/>
        <w:jc w:val="both"/>
        <w:rPr>
          <w:rFonts w:ascii="Garamond" w:hAnsi="Garamond"/>
          <w:i/>
          <w:iCs/>
        </w:rPr>
      </w:pPr>
      <w:r w:rsidRPr="007D174E">
        <w:rPr>
          <w:rFonts w:ascii="Garamond" w:hAnsi="Garamond"/>
        </w:rPr>
        <w:t> </w:t>
      </w:r>
      <w:r w:rsidR="009F740E">
        <w:rPr>
          <w:rFonts w:ascii="Garamond" w:hAnsi="Garamond"/>
          <w:noProof/>
        </w:rPr>
        <w:drawing>
          <wp:inline distT="0" distB="0" distL="0" distR="0">
            <wp:extent cx="38100" cy="66675"/>
            <wp:effectExtent l="19050" t="0" r="0" b="0"/>
            <wp:docPr id="2" name="Image 3" descr="p_arrow_sm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arrow_sm_off"/>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Pr="007D174E">
        <w:rPr>
          <w:rFonts w:ascii="Garamond" w:hAnsi="Garamond"/>
        </w:rPr>
        <w:t> </w:t>
      </w:r>
      <w:r w:rsidR="003527FD" w:rsidRPr="00F523D6">
        <w:rPr>
          <w:rFonts w:ascii="Garamond" w:hAnsi="Garamond"/>
          <w:b/>
          <w:bCs/>
        </w:rPr>
        <w:t>M. Mehdi HANSANI</w:t>
      </w:r>
      <w:r w:rsidR="003527FD" w:rsidRPr="00F523D6">
        <w:rPr>
          <w:rFonts w:ascii="Garamond" w:hAnsi="Garamond"/>
        </w:rPr>
        <w:t>, Responsable du département Qualité, et à qui je dois un grand respect, par ce qu’il m’a accueilli au sein de son entité et m’a offert l’opportunité de participer à un travail effectif.</w:t>
      </w:r>
    </w:p>
    <w:p w:rsidR="003527FD" w:rsidRPr="00F523D6" w:rsidRDefault="007B2E8E" w:rsidP="002653D1">
      <w:pPr>
        <w:spacing w:line="360" w:lineRule="auto"/>
        <w:jc w:val="both"/>
        <w:rPr>
          <w:rFonts w:ascii="Garamond" w:hAnsi="Garamond"/>
        </w:rPr>
      </w:pPr>
      <w:r w:rsidRPr="00F523D6">
        <w:rPr>
          <w:rFonts w:ascii="Garamond" w:hAnsi="Garamond"/>
        </w:rPr>
        <w:t xml:space="preserve"> </w:t>
      </w:r>
    </w:p>
    <w:p w:rsidR="003527FD" w:rsidRPr="00F523D6" w:rsidRDefault="00AF6306" w:rsidP="0025391A">
      <w:pPr>
        <w:spacing w:line="360" w:lineRule="auto"/>
        <w:jc w:val="both"/>
        <w:rPr>
          <w:rFonts w:ascii="Garamond" w:hAnsi="Garamond"/>
        </w:rPr>
      </w:pPr>
      <w:r w:rsidRPr="007D174E">
        <w:rPr>
          <w:rFonts w:ascii="Garamond" w:hAnsi="Garamond"/>
        </w:rPr>
        <w:t> </w:t>
      </w:r>
      <w:r w:rsidR="009F740E">
        <w:rPr>
          <w:rFonts w:ascii="Garamond" w:hAnsi="Garamond"/>
          <w:noProof/>
        </w:rPr>
        <w:drawing>
          <wp:inline distT="0" distB="0" distL="0" distR="0">
            <wp:extent cx="38100" cy="66675"/>
            <wp:effectExtent l="19050" t="0" r="0" b="0"/>
            <wp:docPr id="1" name="Image 4" descr="p_arrow_sm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arrow_sm_off"/>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Pr="007D174E">
        <w:rPr>
          <w:rFonts w:ascii="Garamond" w:hAnsi="Garamond"/>
        </w:rPr>
        <w:t> </w:t>
      </w:r>
      <w:r w:rsidR="003527FD" w:rsidRPr="00F523D6">
        <w:rPr>
          <w:rFonts w:ascii="Garamond" w:hAnsi="Garamond"/>
          <w:b/>
          <w:bCs/>
        </w:rPr>
        <w:t>M</w:t>
      </w:r>
      <w:r w:rsidR="003527FD" w:rsidRPr="00F523D6">
        <w:rPr>
          <w:rFonts w:ascii="Garamond" w:hAnsi="Garamond"/>
          <w:b/>
          <w:bCs/>
          <w:vertAlign w:val="superscript"/>
        </w:rPr>
        <w:t>lle</w:t>
      </w:r>
      <w:r w:rsidR="003527FD" w:rsidRPr="00F523D6">
        <w:rPr>
          <w:rFonts w:ascii="Garamond" w:hAnsi="Garamond"/>
          <w:b/>
          <w:bCs/>
        </w:rPr>
        <w:t xml:space="preserve"> Rajae BARRIT</w:t>
      </w:r>
      <w:r w:rsidR="003527FD" w:rsidRPr="00F523D6">
        <w:rPr>
          <w:rFonts w:ascii="Garamond" w:hAnsi="Garamond"/>
        </w:rPr>
        <w:t>, Chef des projet</w:t>
      </w:r>
      <w:r w:rsidR="0025391A">
        <w:rPr>
          <w:rFonts w:ascii="Garamond" w:hAnsi="Garamond"/>
        </w:rPr>
        <w:t>s</w:t>
      </w:r>
      <w:r w:rsidR="003527FD" w:rsidRPr="00F523D6">
        <w:rPr>
          <w:rFonts w:ascii="Garamond" w:hAnsi="Garamond"/>
        </w:rPr>
        <w:t xml:space="preserve"> Qualité, qui a m’encadré tout au long de mon stage professionnel</w:t>
      </w:r>
      <w:r w:rsidR="0074641D" w:rsidRPr="00F523D6">
        <w:rPr>
          <w:rFonts w:ascii="Garamond" w:hAnsi="Garamond"/>
        </w:rPr>
        <w:t xml:space="preserve"> et qui m’a offert sa confiance pour amener un audit documentaire sous sa supervision</w:t>
      </w:r>
      <w:r w:rsidR="003527FD" w:rsidRPr="00F523D6">
        <w:rPr>
          <w:rFonts w:ascii="Garamond" w:hAnsi="Garamond"/>
        </w:rPr>
        <w:t>.</w:t>
      </w:r>
    </w:p>
    <w:p w:rsidR="003527FD" w:rsidRPr="00F523D6" w:rsidRDefault="003527FD" w:rsidP="002653D1">
      <w:pPr>
        <w:spacing w:line="360" w:lineRule="auto"/>
        <w:jc w:val="both"/>
        <w:rPr>
          <w:rFonts w:ascii="Garamond" w:hAnsi="Garamond"/>
        </w:rPr>
      </w:pPr>
    </w:p>
    <w:p w:rsidR="003527FD" w:rsidRPr="00F523D6" w:rsidRDefault="00AF6306" w:rsidP="002653D1">
      <w:pPr>
        <w:spacing w:line="360" w:lineRule="auto"/>
        <w:jc w:val="both"/>
        <w:rPr>
          <w:rFonts w:ascii="Garamond" w:hAnsi="Garamond"/>
        </w:rPr>
      </w:pPr>
      <w:r w:rsidRPr="007D174E">
        <w:rPr>
          <w:rFonts w:ascii="Garamond" w:hAnsi="Garamond"/>
        </w:rPr>
        <w:t> </w:t>
      </w:r>
      <w:r w:rsidR="009F740E">
        <w:rPr>
          <w:rFonts w:ascii="Garamond" w:hAnsi="Garamond"/>
          <w:noProof/>
        </w:rPr>
        <w:drawing>
          <wp:inline distT="0" distB="0" distL="0" distR="0">
            <wp:extent cx="38100" cy="66675"/>
            <wp:effectExtent l="19050" t="0" r="0" b="0"/>
            <wp:docPr id="5" name="Image 5" descr="p_arrow_sm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arrow_sm_off"/>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Pr="007D174E">
        <w:rPr>
          <w:rFonts w:ascii="Garamond" w:hAnsi="Garamond"/>
        </w:rPr>
        <w:t> </w:t>
      </w:r>
      <w:r w:rsidR="003527FD" w:rsidRPr="00F523D6">
        <w:rPr>
          <w:rFonts w:ascii="Garamond" w:hAnsi="Garamond"/>
          <w:b/>
          <w:bCs/>
        </w:rPr>
        <w:t>M. Mourad EL GHAZI</w:t>
      </w:r>
      <w:r w:rsidR="003527FD" w:rsidRPr="00F523D6">
        <w:rPr>
          <w:rFonts w:ascii="Garamond" w:hAnsi="Garamond"/>
        </w:rPr>
        <w:t>, Ingénieur Qualité pour ses conseils très intéressants et son aimable assistance.</w:t>
      </w:r>
    </w:p>
    <w:p w:rsidR="003527FD" w:rsidRPr="00F523D6" w:rsidRDefault="003527FD" w:rsidP="002653D1">
      <w:pPr>
        <w:spacing w:line="360" w:lineRule="auto"/>
        <w:jc w:val="both"/>
        <w:rPr>
          <w:rFonts w:ascii="Garamond" w:hAnsi="Garamond"/>
        </w:rPr>
      </w:pPr>
    </w:p>
    <w:p w:rsidR="003527FD" w:rsidRPr="00F523D6" w:rsidRDefault="003527FD" w:rsidP="00383FBA">
      <w:pPr>
        <w:spacing w:line="360" w:lineRule="auto"/>
        <w:jc w:val="both"/>
        <w:rPr>
          <w:rFonts w:ascii="Garamond" w:hAnsi="Garamond"/>
        </w:rPr>
      </w:pPr>
      <w:r w:rsidRPr="00F523D6">
        <w:rPr>
          <w:rFonts w:ascii="Garamond" w:hAnsi="Garamond"/>
        </w:rPr>
        <w:t xml:space="preserve">Mes consoeurs des ENCG de Settat &amp; Tanger, </w:t>
      </w:r>
      <w:r w:rsidRPr="00F523D6">
        <w:rPr>
          <w:rFonts w:ascii="Garamond" w:hAnsi="Garamond"/>
          <w:b/>
          <w:bCs/>
        </w:rPr>
        <w:t>M</w:t>
      </w:r>
      <w:r w:rsidRPr="00F523D6">
        <w:rPr>
          <w:rFonts w:ascii="Garamond" w:hAnsi="Garamond"/>
          <w:b/>
          <w:bCs/>
          <w:vertAlign w:val="superscript"/>
        </w:rPr>
        <w:t>lle</w:t>
      </w:r>
      <w:r w:rsidRPr="00F523D6">
        <w:rPr>
          <w:rFonts w:ascii="Garamond" w:hAnsi="Garamond"/>
          <w:b/>
          <w:bCs/>
        </w:rPr>
        <w:t xml:space="preserve"> Imane EL MOKHTARI </w:t>
      </w:r>
      <w:r w:rsidRPr="00F523D6">
        <w:rPr>
          <w:rFonts w:ascii="Garamond" w:hAnsi="Garamond"/>
        </w:rPr>
        <w:t xml:space="preserve">et </w:t>
      </w:r>
      <w:r w:rsidRPr="00F523D6">
        <w:rPr>
          <w:rFonts w:ascii="Garamond" w:hAnsi="Garamond"/>
          <w:b/>
          <w:bCs/>
        </w:rPr>
        <w:t>M</w:t>
      </w:r>
      <w:r w:rsidRPr="00F523D6">
        <w:rPr>
          <w:rFonts w:ascii="Garamond" w:hAnsi="Garamond"/>
          <w:b/>
          <w:bCs/>
          <w:vertAlign w:val="superscript"/>
        </w:rPr>
        <w:t>lle</w:t>
      </w:r>
      <w:r w:rsidRPr="00F523D6">
        <w:rPr>
          <w:rFonts w:ascii="Garamond" w:hAnsi="Garamond"/>
          <w:b/>
          <w:bCs/>
        </w:rPr>
        <w:t xml:space="preserve"> Laila AACHIB </w:t>
      </w:r>
      <w:r w:rsidRPr="00F523D6">
        <w:rPr>
          <w:rFonts w:ascii="Garamond" w:hAnsi="Garamond"/>
        </w:rPr>
        <w:t>qui sont respectivement l’animatrice Qualité et le chef junior des projets Qualité pour leur soutien et</w:t>
      </w:r>
      <w:r w:rsidR="00383FBA" w:rsidRPr="00F523D6">
        <w:rPr>
          <w:rFonts w:ascii="Garamond" w:hAnsi="Garamond"/>
        </w:rPr>
        <w:t xml:space="preserve"> appui</w:t>
      </w:r>
      <w:r w:rsidRPr="00F523D6">
        <w:rPr>
          <w:rFonts w:ascii="Garamond" w:hAnsi="Garamond"/>
        </w:rPr>
        <w:t>.</w:t>
      </w:r>
    </w:p>
    <w:p w:rsidR="003527FD" w:rsidRPr="00F523D6" w:rsidRDefault="003527FD" w:rsidP="002653D1">
      <w:pPr>
        <w:spacing w:line="360" w:lineRule="auto"/>
        <w:rPr>
          <w:rFonts w:ascii="Garamond" w:hAnsi="Garamond"/>
        </w:rPr>
      </w:pPr>
    </w:p>
    <w:p w:rsidR="003527FD" w:rsidRDefault="009F740E" w:rsidP="00383FBA">
      <w:pPr>
        <w:spacing w:line="360" w:lineRule="auto"/>
        <w:rPr>
          <w:rFonts w:ascii="Garamond" w:hAnsi="Garamond"/>
        </w:rPr>
      </w:pPr>
      <w:r>
        <w:rPr>
          <w:rFonts w:ascii="Garamond" w:hAnsi="Garamond"/>
          <w:noProof/>
        </w:rPr>
        <w:drawing>
          <wp:inline distT="0" distB="0" distL="0" distR="0">
            <wp:extent cx="38100" cy="66675"/>
            <wp:effectExtent l="19050" t="0" r="0" b="0"/>
            <wp:docPr id="45" name="Image 45" descr="p_arrow_sm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_arrow_sm_off"/>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AF6306" w:rsidRPr="007D174E">
        <w:rPr>
          <w:rFonts w:ascii="Garamond" w:hAnsi="Garamond"/>
        </w:rPr>
        <w:t> </w:t>
      </w:r>
      <w:r w:rsidR="003527FD" w:rsidRPr="00F523D6">
        <w:rPr>
          <w:rFonts w:ascii="Garamond" w:hAnsi="Garamond"/>
          <w:b/>
          <w:bCs/>
        </w:rPr>
        <w:t>M</w:t>
      </w:r>
      <w:r w:rsidR="003527FD" w:rsidRPr="00F523D6">
        <w:rPr>
          <w:rFonts w:ascii="Garamond" w:hAnsi="Garamond"/>
          <w:b/>
          <w:bCs/>
          <w:vertAlign w:val="superscript"/>
        </w:rPr>
        <w:t>me</w:t>
      </w:r>
      <w:r w:rsidR="003527FD" w:rsidRPr="00F523D6">
        <w:rPr>
          <w:rFonts w:ascii="Garamond" w:hAnsi="Garamond"/>
          <w:b/>
          <w:bCs/>
        </w:rPr>
        <w:t xml:space="preserve"> Souad RAIS, M</w:t>
      </w:r>
      <w:r w:rsidR="003527FD" w:rsidRPr="00F523D6">
        <w:rPr>
          <w:rFonts w:ascii="Garamond" w:hAnsi="Garamond"/>
          <w:b/>
          <w:bCs/>
          <w:vertAlign w:val="superscript"/>
        </w:rPr>
        <w:t>me</w:t>
      </w:r>
      <w:r w:rsidR="003527FD" w:rsidRPr="00F523D6">
        <w:rPr>
          <w:rFonts w:ascii="Garamond" w:hAnsi="Garamond"/>
          <w:b/>
          <w:bCs/>
        </w:rPr>
        <w:t xml:space="preserve"> Samira ESSADEL </w:t>
      </w:r>
      <w:r w:rsidR="003527FD" w:rsidRPr="00F523D6">
        <w:rPr>
          <w:rFonts w:ascii="Garamond" w:hAnsi="Garamond"/>
        </w:rPr>
        <w:t xml:space="preserve">et </w:t>
      </w:r>
      <w:r w:rsidR="003527FD" w:rsidRPr="00F523D6">
        <w:rPr>
          <w:rFonts w:ascii="Garamond" w:hAnsi="Garamond"/>
          <w:b/>
          <w:bCs/>
        </w:rPr>
        <w:t>M</w:t>
      </w:r>
      <w:r w:rsidR="003527FD" w:rsidRPr="00F523D6">
        <w:rPr>
          <w:rFonts w:ascii="Garamond" w:hAnsi="Garamond"/>
          <w:b/>
          <w:bCs/>
          <w:vertAlign w:val="superscript"/>
        </w:rPr>
        <w:t>er</w:t>
      </w:r>
      <w:r w:rsidR="003527FD" w:rsidRPr="00F523D6">
        <w:rPr>
          <w:rFonts w:ascii="Garamond" w:hAnsi="Garamond"/>
          <w:b/>
          <w:bCs/>
        </w:rPr>
        <w:t xml:space="preserve"> Hani CHEKKOURI </w:t>
      </w:r>
      <w:r w:rsidR="002653D1" w:rsidRPr="00F523D6">
        <w:rPr>
          <w:rFonts w:ascii="Garamond" w:hAnsi="Garamond"/>
        </w:rPr>
        <w:t xml:space="preserve">du </w:t>
      </w:r>
      <w:r w:rsidR="003527FD" w:rsidRPr="00F523D6">
        <w:rPr>
          <w:rFonts w:ascii="Garamond" w:hAnsi="Garamond"/>
        </w:rPr>
        <w:t>Service d</w:t>
      </w:r>
      <w:r w:rsidR="002653D1" w:rsidRPr="00F523D6">
        <w:rPr>
          <w:rFonts w:ascii="Garamond" w:hAnsi="Garamond"/>
        </w:rPr>
        <w:t>e</w:t>
      </w:r>
      <w:r w:rsidR="003527FD" w:rsidRPr="00F523D6">
        <w:rPr>
          <w:rFonts w:ascii="Garamond" w:hAnsi="Garamond"/>
        </w:rPr>
        <w:t xml:space="preserve"> traitement des réclamations de la clientèle</w:t>
      </w:r>
      <w:r w:rsidR="00383FBA" w:rsidRPr="00F523D6">
        <w:rPr>
          <w:rFonts w:ascii="Garamond" w:hAnsi="Garamond"/>
        </w:rPr>
        <w:t xml:space="preserve"> pour leur sympathie</w:t>
      </w:r>
      <w:r w:rsidR="003527FD" w:rsidRPr="00F523D6">
        <w:rPr>
          <w:rFonts w:ascii="Garamond" w:hAnsi="Garamond"/>
        </w:rPr>
        <w:t>.</w:t>
      </w:r>
    </w:p>
    <w:p w:rsidR="00D15BD9" w:rsidRDefault="00D15BD9" w:rsidP="00383FBA">
      <w:pPr>
        <w:spacing w:line="360" w:lineRule="auto"/>
        <w:rPr>
          <w:rFonts w:ascii="Garamond" w:hAnsi="Garamond"/>
        </w:rPr>
      </w:pPr>
    </w:p>
    <w:p w:rsidR="00D15BD9" w:rsidRPr="00F523D6" w:rsidRDefault="00D15BD9" w:rsidP="00383FBA">
      <w:pPr>
        <w:spacing w:line="360" w:lineRule="auto"/>
        <w:rPr>
          <w:rFonts w:ascii="Garamond" w:hAnsi="Garamond"/>
        </w:rPr>
      </w:pPr>
    </w:p>
    <w:p w:rsidR="003527FD" w:rsidRPr="00432E7B" w:rsidRDefault="003527FD" w:rsidP="002653D1">
      <w:pPr>
        <w:spacing w:line="360" w:lineRule="auto"/>
        <w:rPr>
          <w:rFonts w:ascii="Garamond" w:hAnsi="Garamond"/>
          <w:sz w:val="26"/>
          <w:szCs w:val="26"/>
        </w:rPr>
      </w:pPr>
    </w:p>
    <w:p w:rsidR="002653D1" w:rsidRPr="00D15BD9" w:rsidRDefault="002653D1" w:rsidP="002653D1">
      <w:pPr>
        <w:spacing w:line="360" w:lineRule="auto"/>
        <w:rPr>
          <w:rFonts w:ascii="Garamond" w:hAnsi="Garamond"/>
          <w:sz w:val="26"/>
          <w:szCs w:val="26"/>
        </w:rPr>
      </w:pPr>
    </w:p>
    <w:p w:rsidR="00F523D6" w:rsidRDefault="00F523D6" w:rsidP="002653D1">
      <w:pPr>
        <w:spacing w:line="360" w:lineRule="auto"/>
        <w:rPr>
          <w:rFonts w:ascii="Garamond" w:hAnsi="Garamond"/>
          <w:sz w:val="26"/>
          <w:szCs w:val="26"/>
        </w:rPr>
      </w:pPr>
    </w:p>
    <w:p w:rsidR="00F523D6" w:rsidRDefault="00F523D6" w:rsidP="002653D1">
      <w:pPr>
        <w:spacing w:line="360" w:lineRule="auto"/>
        <w:rPr>
          <w:rFonts w:ascii="Garamond" w:hAnsi="Garamond"/>
          <w:sz w:val="26"/>
          <w:szCs w:val="26"/>
        </w:rPr>
      </w:pPr>
    </w:p>
    <w:p w:rsidR="00F523D6" w:rsidRDefault="00F523D6" w:rsidP="002653D1">
      <w:pPr>
        <w:spacing w:line="360" w:lineRule="auto"/>
        <w:rPr>
          <w:rFonts w:ascii="Garamond" w:hAnsi="Garamond"/>
          <w:sz w:val="26"/>
          <w:szCs w:val="26"/>
        </w:rPr>
      </w:pPr>
    </w:p>
    <w:p w:rsidR="00F523D6" w:rsidRPr="00432E7B" w:rsidRDefault="00F523D6" w:rsidP="002653D1">
      <w:pPr>
        <w:spacing w:line="360" w:lineRule="auto"/>
        <w:rPr>
          <w:rFonts w:ascii="Garamond" w:hAnsi="Garamond"/>
          <w:sz w:val="26"/>
          <w:szCs w:val="26"/>
        </w:rPr>
      </w:pPr>
    </w:p>
    <w:p w:rsidR="00290604" w:rsidRPr="00432E7B" w:rsidRDefault="00290604" w:rsidP="002653D1">
      <w:pPr>
        <w:spacing w:line="360" w:lineRule="auto"/>
        <w:rPr>
          <w:rFonts w:ascii="Garamond" w:hAnsi="Garamond"/>
          <w:sz w:val="26"/>
          <w:szCs w:val="26"/>
        </w:rPr>
      </w:pPr>
      <w:r w:rsidRPr="00432E7B">
        <w:rPr>
          <w:rFonts w:ascii="Garamond" w:hAnsi="Garamond"/>
          <w:noProof/>
          <w:sz w:val="26"/>
          <w:szCs w:val="26"/>
        </w:rPr>
        <w:pict>
          <v:group id="_x0000_s1255" style="position:absolute;margin-left:-17.85pt;margin-top:4.2pt;width:7in;height:306pt;z-index:251573248" coordorigin="877,1597" coordsize="10080,6120">
            <v:group id="_x0000_s1256" style="position:absolute;left:5377;top:1597;width:5400;height:540" coordorigin="1475,1221" coordsize="9842,306">
              <v:line id="_x0000_s1257" style="position:absolute;flip:x;visibility:visible;mso-wrap-edited:f;mso-wrap-distance-left:2.88pt;mso-wrap-distance-top:2.88pt;mso-wrap-distance-right:2.88pt;mso-wrap-distance-bottom:2.88pt" from="1475,1221" to="1476,1527" strokecolor="#669" strokeweight="4.5pt" o:cliptowrap="t">
                <v:stroke linestyle="thinThick"/>
                <v:shadow color="#ccc"/>
                <v:path insetpenok="f"/>
              </v:line>
              <v:line id="_x0000_s1258" style="position:absolute;visibility:visible;mso-wrap-edited:f;mso-wrap-distance-left:2.88pt;mso-wrap-distance-top:2.88pt;mso-wrap-distance-right:2.88pt;mso-wrap-distance-bottom:2.88pt" from="1475,1226" to="11317,1227" strokecolor="#669" strokeweight="4.5pt" o:cliptowrap="t">
                <v:stroke linestyle="thinThick"/>
                <v:shadow color="#ccc"/>
                <v:path insetpenok="f"/>
              </v:line>
            </v:group>
            <v:group id="_x0000_s1259" style="position:absolute;left:877;top:1957;width:10080;height:5760" coordorigin="877,6817" coordsize="10080,7560">
              <v:group id="_x0000_s1260" style="position:absolute;left:877;top:7357;width:10080;height:7020" coordorigin="877,7357" coordsize="10080,7020">
                <v:line id="_x0000_s1261" style="position:absolute;flip:x" from="877,7357" to="10957,7357" strokecolor="#aaaac6"/>
                <v:line id="_x0000_s1262" style="position:absolute" from="877,7357" to="877,14377" strokecolor="#aaaac6"/>
              </v:group>
              <v:line id="_x0000_s1263" style="position:absolute;flip:y" from="10957,6817" to="10957,7357" strokecolor="#aaaac6"/>
            </v:group>
          </v:group>
        </w:pict>
      </w:r>
      <w:r w:rsidRPr="00432E7B">
        <w:rPr>
          <w:rFonts w:ascii="Garamond" w:hAnsi="Garamond"/>
          <w:noProof/>
          <w:sz w:val="26"/>
          <w:szCs w:val="26"/>
        </w:rPr>
        <w:pict>
          <v:shape id="_x0000_s1264" type="#_x0000_t121" style="position:absolute;margin-left:3in;margin-top:13.2pt;width:243pt;height:36pt;rotation:180;z-index:251574272" fillcolor="#669" stroked="f" strokecolor="white">
            <v:fill color2="#006" rotate="t" focus="50%" type="gradient"/>
            <v:textbox style="mso-next-textbox:#_x0000_s1264">
              <w:txbxContent>
                <w:p w:rsidR="0046061F" w:rsidRPr="0097357D" w:rsidRDefault="0046061F" w:rsidP="00193548">
                  <w:pPr>
                    <w:jc w:val="center"/>
                    <w:rPr>
                      <w:rFonts w:ascii="Old English Text MT" w:hAnsi="Old English Text MT"/>
                      <w:b/>
                      <w:bCs/>
                      <w:color w:val="FFFFFF"/>
                      <w:sz w:val="40"/>
                      <w:szCs w:val="40"/>
                    </w:rPr>
                  </w:pPr>
                  <w:r>
                    <w:rPr>
                      <w:rFonts w:ascii="Old English Text MT" w:hAnsi="Old English Text MT"/>
                      <w:b/>
                      <w:bCs/>
                      <w:color w:val="FFFFFF"/>
                      <w:sz w:val="40"/>
                      <w:szCs w:val="40"/>
                    </w:rPr>
                    <w:t>Avant propos</w:t>
                  </w:r>
                </w:p>
              </w:txbxContent>
            </v:textbox>
          </v:shape>
        </w:pict>
      </w:r>
    </w:p>
    <w:p w:rsidR="00290604" w:rsidRPr="00432E7B" w:rsidRDefault="00290604" w:rsidP="002653D1">
      <w:pPr>
        <w:spacing w:line="360" w:lineRule="auto"/>
        <w:rPr>
          <w:rFonts w:ascii="Garamond" w:hAnsi="Garamond"/>
          <w:sz w:val="26"/>
          <w:szCs w:val="26"/>
        </w:rPr>
      </w:pPr>
    </w:p>
    <w:p w:rsidR="00290604" w:rsidRPr="00432E7B" w:rsidRDefault="00290604" w:rsidP="002653D1">
      <w:pPr>
        <w:spacing w:line="360" w:lineRule="auto"/>
        <w:rPr>
          <w:rFonts w:ascii="Garamond" w:hAnsi="Garamond"/>
          <w:sz w:val="26"/>
          <w:szCs w:val="26"/>
        </w:rPr>
      </w:pPr>
    </w:p>
    <w:p w:rsidR="001E607D" w:rsidRPr="00432E7B" w:rsidRDefault="001E607D" w:rsidP="002653D1">
      <w:pPr>
        <w:spacing w:line="360" w:lineRule="auto"/>
        <w:rPr>
          <w:rFonts w:ascii="Garamond" w:hAnsi="Garamond"/>
          <w:sz w:val="26"/>
          <w:szCs w:val="26"/>
        </w:rPr>
      </w:pPr>
    </w:p>
    <w:p w:rsidR="00200DD0" w:rsidRPr="00F523D6" w:rsidRDefault="00200DD0" w:rsidP="002653D1">
      <w:pPr>
        <w:spacing w:line="360" w:lineRule="auto"/>
        <w:rPr>
          <w:rFonts w:ascii="Garamond" w:hAnsi="Garamond"/>
        </w:rPr>
      </w:pPr>
    </w:p>
    <w:p w:rsidR="001E607D" w:rsidRPr="00F523D6" w:rsidRDefault="001E607D" w:rsidP="00E66840">
      <w:pPr>
        <w:spacing w:line="360" w:lineRule="auto"/>
        <w:ind w:firstLine="708"/>
        <w:jc w:val="both"/>
        <w:rPr>
          <w:rFonts w:ascii="Garamond" w:hAnsi="Garamond"/>
        </w:rPr>
      </w:pPr>
      <w:r w:rsidRPr="00F523D6">
        <w:rPr>
          <w:rFonts w:ascii="Garamond" w:hAnsi="Garamond"/>
        </w:rPr>
        <w:t xml:space="preserve">L’Ecole Nationale de Commerce &amp; de Gestion s’attache à faire bénéficier aux étudiants stagiaires des périodes de travail pratique </w:t>
      </w:r>
      <w:r w:rsidR="00E73190" w:rsidRPr="00F523D6">
        <w:rPr>
          <w:rFonts w:ascii="Garamond" w:hAnsi="Garamond"/>
        </w:rPr>
        <w:t>au sein de</w:t>
      </w:r>
      <w:r w:rsidRPr="00F523D6">
        <w:rPr>
          <w:rFonts w:ascii="Garamond" w:hAnsi="Garamond"/>
        </w:rPr>
        <w:t xml:space="preserve"> divers établissements publics et privés dans l’attention de valoriser, responsabiliser et compléter les aspects théorique de la formation qualifiée et certifiée de haut niveau ainsi que pour les permettre de se familiariser avec l</w:t>
      </w:r>
      <w:r w:rsidR="00E66840" w:rsidRPr="00F523D6">
        <w:rPr>
          <w:rFonts w:ascii="Garamond" w:hAnsi="Garamond"/>
        </w:rPr>
        <w:t>a réalité</w:t>
      </w:r>
      <w:r w:rsidRPr="00F523D6">
        <w:rPr>
          <w:rFonts w:ascii="Garamond" w:hAnsi="Garamond"/>
        </w:rPr>
        <w:t xml:space="preserve"> du monde du travail et acquérir une expérience professionnelle intéressante</w:t>
      </w:r>
      <w:r w:rsidR="00E66840" w:rsidRPr="00F523D6">
        <w:rPr>
          <w:rFonts w:ascii="Garamond" w:hAnsi="Garamond"/>
        </w:rPr>
        <w:t xml:space="preserve"> et riche</w:t>
      </w:r>
      <w:r w:rsidRPr="00F523D6">
        <w:rPr>
          <w:rFonts w:ascii="Garamond" w:hAnsi="Garamond"/>
        </w:rPr>
        <w:t>.</w:t>
      </w:r>
    </w:p>
    <w:p w:rsidR="00200DD0" w:rsidRPr="00F523D6" w:rsidRDefault="00200DD0" w:rsidP="00432E7B">
      <w:pPr>
        <w:spacing w:line="360" w:lineRule="auto"/>
        <w:ind w:firstLine="708"/>
        <w:jc w:val="both"/>
        <w:rPr>
          <w:rFonts w:ascii="Garamond" w:hAnsi="Garamond"/>
        </w:rPr>
      </w:pPr>
    </w:p>
    <w:p w:rsidR="00200DD0" w:rsidRPr="00F523D6" w:rsidRDefault="00200DD0" w:rsidP="00B2544B">
      <w:pPr>
        <w:pStyle w:val="Titre5"/>
        <w:numPr>
          <w:ilvl w:val="0"/>
          <w:numId w:val="0"/>
        </w:numPr>
        <w:spacing w:line="360" w:lineRule="auto"/>
        <w:ind w:firstLine="708"/>
        <w:jc w:val="both"/>
        <w:rPr>
          <w:sz w:val="24"/>
          <w:szCs w:val="24"/>
        </w:rPr>
      </w:pPr>
      <w:r w:rsidRPr="00F523D6">
        <w:rPr>
          <w:rFonts w:ascii="Garamond" w:hAnsi="Garamond"/>
          <w:b w:val="0"/>
          <w:bCs w:val="0"/>
          <w:i w:val="0"/>
          <w:iCs w:val="0"/>
          <w:sz w:val="24"/>
          <w:szCs w:val="24"/>
        </w:rPr>
        <w:t>Conscient</w:t>
      </w:r>
      <w:r w:rsidR="00B2544B" w:rsidRPr="00F523D6">
        <w:rPr>
          <w:rFonts w:ascii="Garamond" w:hAnsi="Garamond"/>
          <w:b w:val="0"/>
          <w:bCs w:val="0"/>
          <w:i w:val="0"/>
          <w:iCs w:val="0"/>
          <w:sz w:val="24"/>
          <w:szCs w:val="24"/>
        </w:rPr>
        <w:t>e</w:t>
      </w:r>
      <w:r w:rsidRPr="00F523D6">
        <w:rPr>
          <w:rFonts w:ascii="Garamond" w:hAnsi="Garamond"/>
          <w:b w:val="0"/>
          <w:bCs w:val="0"/>
          <w:i w:val="0"/>
          <w:iCs w:val="0"/>
          <w:sz w:val="24"/>
          <w:szCs w:val="24"/>
        </w:rPr>
        <w:t xml:space="preserve"> de ce défi, et afin d’assurer à ses lauréats une formation répondant aux besoins du marché de l’emploi, l’Ecole Nationale de Commerce et de Gestion d’Agadir a prévu, dans son cursus, des stages </w:t>
      </w:r>
      <w:r w:rsidR="006D6CF1" w:rsidRPr="00F523D6">
        <w:rPr>
          <w:rFonts w:ascii="Garamond" w:hAnsi="Garamond"/>
          <w:b w:val="0"/>
          <w:bCs w:val="0"/>
          <w:i w:val="0"/>
          <w:iCs w:val="0"/>
          <w:sz w:val="24"/>
          <w:szCs w:val="24"/>
        </w:rPr>
        <w:t>professionnels</w:t>
      </w:r>
      <w:r w:rsidR="0025435C" w:rsidRPr="00F523D6">
        <w:rPr>
          <w:rFonts w:ascii="Garamond" w:hAnsi="Garamond"/>
          <w:b w:val="0"/>
          <w:bCs w:val="0"/>
          <w:i w:val="0"/>
          <w:iCs w:val="0"/>
          <w:sz w:val="24"/>
          <w:szCs w:val="24"/>
        </w:rPr>
        <w:t xml:space="preserve"> de </w:t>
      </w:r>
      <w:r w:rsidR="0025435C" w:rsidRPr="00F523D6">
        <w:rPr>
          <w:rFonts w:ascii="Garamond" w:hAnsi="Garamond"/>
          <w:b w:val="0"/>
          <w:bCs w:val="0"/>
          <w:i w:val="0"/>
          <w:iCs w:val="0"/>
          <w:sz w:val="24"/>
          <w:szCs w:val="24"/>
          <w:u w:val="single"/>
        </w:rPr>
        <w:t>Conception</w:t>
      </w:r>
      <w:r w:rsidR="0025435C" w:rsidRPr="00F523D6">
        <w:rPr>
          <w:rFonts w:ascii="Garamond" w:hAnsi="Garamond"/>
          <w:b w:val="0"/>
          <w:bCs w:val="0"/>
          <w:i w:val="0"/>
          <w:iCs w:val="0"/>
          <w:sz w:val="24"/>
          <w:szCs w:val="24"/>
        </w:rPr>
        <w:t xml:space="preserve"> </w:t>
      </w:r>
      <w:r w:rsidRPr="00F523D6">
        <w:rPr>
          <w:rFonts w:ascii="Garamond" w:hAnsi="Garamond"/>
          <w:b w:val="0"/>
          <w:bCs w:val="0"/>
          <w:i w:val="0"/>
          <w:iCs w:val="0"/>
          <w:sz w:val="24"/>
          <w:szCs w:val="24"/>
        </w:rPr>
        <w:t xml:space="preserve">à l’issue de la troisième année. Il est évident que </w:t>
      </w:r>
      <w:r w:rsidR="00B2544B" w:rsidRPr="00F523D6">
        <w:rPr>
          <w:rFonts w:ascii="Garamond" w:hAnsi="Garamond"/>
          <w:b w:val="0"/>
          <w:bCs w:val="0"/>
          <w:i w:val="0"/>
          <w:iCs w:val="0"/>
          <w:sz w:val="24"/>
          <w:szCs w:val="24"/>
        </w:rPr>
        <w:t>c</w:t>
      </w:r>
      <w:r w:rsidRPr="00F523D6">
        <w:rPr>
          <w:rFonts w:ascii="Garamond" w:hAnsi="Garamond"/>
          <w:b w:val="0"/>
          <w:bCs w:val="0"/>
          <w:i w:val="0"/>
          <w:iCs w:val="0"/>
          <w:sz w:val="24"/>
          <w:szCs w:val="24"/>
        </w:rPr>
        <w:t xml:space="preserve">e stage constitue un moyen efficace pour une formation </w:t>
      </w:r>
      <w:r w:rsidR="00B2544B" w:rsidRPr="00F523D6">
        <w:rPr>
          <w:rFonts w:ascii="Garamond" w:hAnsi="Garamond"/>
          <w:b w:val="0"/>
          <w:bCs w:val="0"/>
          <w:i w:val="0"/>
          <w:iCs w:val="0"/>
          <w:sz w:val="24"/>
          <w:szCs w:val="24"/>
        </w:rPr>
        <w:t>commode</w:t>
      </w:r>
      <w:r w:rsidRPr="00F523D6">
        <w:rPr>
          <w:rFonts w:ascii="Garamond" w:hAnsi="Garamond"/>
          <w:b w:val="0"/>
          <w:bCs w:val="0"/>
          <w:i w:val="0"/>
          <w:iCs w:val="0"/>
          <w:sz w:val="24"/>
          <w:szCs w:val="24"/>
        </w:rPr>
        <w:t xml:space="preserve"> et solide, mais il faut bien </w:t>
      </w:r>
      <w:r w:rsidR="00B2544B" w:rsidRPr="00F523D6">
        <w:rPr>
          <w:rFonts w:ascii="Garamond" w:hAnsi="Garamond"/>
          <w:b w:val="0"/>
          <w:bCs w:val="0"/>
          <w:i w:val="0"/>
          <w:iCs w:val="0"/>
          <w:sz w:val="24"/>
          <w:szCs w:val="24"/>
        </w:rPr>
        <w:t xml:space="preserve">aussi </w:t>
      </w:r>
      <w:r w:rsidRPr="00F523D6">
        <w:rPr>
          <w:rFonts w:ascii="Garamond" w:hAnsi="Garamond"/>
          <w:b w:val="0"/>
          <w:bCs w:val="0"/>
          <w:i w:val="0"/>
          <w:iCs w:val="0"/>
          <w:sz w:val="24"/>
          <w:szCs w:val="24"/>
        </w:rPr>
        <w:t>choisir la société accueillante et gérer au mieux le déroulement d</w:t>
      </w:r>
      <w:r w:rsidR="00B2544B" w:rsidRPr="00F523D6">
        <w:rPr>
          <w:rFonts w:ascii="Garamond" w:hAnsi="Garamond"/>
          <w:b w:val="0"/>
          <w:bCs w:val="0"/>
          <w:i w:val="0"/>
          <w:iCs w:val="0"/>
          <w:sz w:val="24"/>
          <w:szCs w:val="24"/>
        </w:rPr>
        <w:t xml:space="preserve">u </w:t>
      </w:r>
      <w:r w:rsidRPr="00F523D6">
        <w:rPr>
          <w:rFonts w:ascii="Garamond" w:hAnsi="Garamond"/>
          <w:b w:val="0"/>
          <w:bCs w:val="0"/>
          <w:i w:val="0"/>
          <w:iCs w:val="0"/>
          <w:sz w:val="24"/>
          <w:szCs w:val="24"/>
        </w:rPr>
        <w:t>stage</w:t>
      </w:r>
      <w:r w:rsidRPr="00F523D6">
        <w:rPr>
          <w:sz w:val="24"/>
          <w:szCs w:val="24"/>
        </w:rPr>
        <w:t>.</w:t>
      </w:r>
    </w:p>
    <w:p w:rsidR="001E607D" w:rsidRPr="00F523D6" w:rsidRDefault="001E607D" w:rsidP="00432E7B">
      <w:pPr>
        <w:spacing w:line="360" w:lineRule="auto"/>
        <w:jc w:val="both"/>
        <w:rPr>
          <w:rFonts w:ascii="Garamond" w:hAnsi="Garamond"/>
        </w:rPr>
      </w:pPr>
    </w:p>
    <w:p w:rsidR="001E607D" w:rsidRPr="00F523D6" w:rsidRDefault="001E607D" w:rsidP="00B2544B">
      <w:pPr>
        <w:spacing w:line="360" w:lineRule="auto"/>
        <w:jc w:val="both"/>
        <w:rPr>
          <w:rFonts w:ascii="Garamond" w:hAnsi="Garamond"/>
        </w:rPr>
      </w:pPr>
      <w:r w:rsidRPr="00F523D6">
        <w:rPr>
          <w:rFonts w:ascii="Garamond" w:hAnsi="Garamond"/>
        </w:rPr>
        <w:tab/>
        <w:t xml:space="preserve">La collaboration du Responsable du Département Qualité est venue appuyer le choix de </w:t>
      </w:r>
      <w:smartTag w:uri="urn:schemas-microsoft-com:office:smarttags" w:element="PersonName">
        <w:smartTagPr>
          <w:attr w:name="ProductID" w:val="la SOCIETE GENERALE"/>
        </w:smartTagPr>
        <w:r w:rsidRPr="00F523D6">
          <w:rPr>
            <w:rFonts w:ascii="Garamond" w:hAnsi="Garamond"/>
          </w:rPr>
          <w:t xml:space="preserve">la </w:t>
        </w:r>
        <w:r w:rsidRPr="00F523D6">
          <w:rPr>
            <w:rFonts w:ascii="Garamond" w:hAnsi="Garamond"/>
            <w:b/>
            <w:bCs/>
          </w:rPr>
          <w:t>SOCIETE GENERALE</w:t>
        </w:r>
      </w:smartTag>
      <w:r w:rsidRPr="00F523D6">
        <w:rPr>
          <w:rFonts w:ascii="Garamond" w:hAnsi="Garamond"/>
          <w:b/>
          <w:bCs/>
        </w:rPr>
        <w:t xml:space="preserve"> Marocaine de Banques</w:t>
      </w:r>
      <w:r w:rsidRPr="00F523D6">
        <w:rPr>
          <w:rFonts w:ascii="Garamond" w:hAnsi="Garamond"/>
        </w:rPr>
        <w:t xml:space="preserve"> comme</w:t>
      </w:r>
      <w:r w:rsidR="00B2544B" w:rsidRPr="00F523D6">
        <w:rPr>
          <w:rFonts w:ascii="Garamond" w:hAnsi="Garamond"/>
        </w:rPr>
        <w:t xml:space="preserve"> étant </w:t>
      </w:r>
      <w:r w:rsidRPr="00F523D6">
        <w:rPr>
          <w:rFonts w:ascii="Garamond" w:hAnsi="Garamond"/>
        </w:rPr>
        <w:t>une destination judicieuse pour les stagiaires qui ont la volonté confronter la réalité du monde des affaires.</w:t>
      </w:r>
    </w:p>
    <w:p w:rsidR="001E607D" w:rsidRPr="00F523D6" w:rsidRDefault="001E607D" w:rsidP="002653D1">
      <w:pPr>
        <w:spacing w:line="360" w:lineRule="auto"/>
        <w:rPr>
          <w:rFonts w:ascii="Garamond" w:hAnsi="Garamond"/>
        </w:rPr>
      </w:pPr>
    </w:p>
    <w:p w:rsidR="00193548" w:rsidRPr="00F523D6" w:rsidRDefault="0090554C" w:rsidP="007B2E8E">
      <w:pPr>
        <w:spacing w:line="360" w:lineRule="auto"/>
        <w:jc w:val="both"/>
        <w:rPr>
          <w:rFonts w:ascii="Garamond" w:hAnsi="Garamond"/>
        </w:rPr>
      </w:pPr>
      <w:r w:rsidRPr="00F523D6">
        <w:rPr>
          <w:rFonts w:ascii="Garamond" w:hAnsi="Garamond"/>
        </w:rPr>
        <w:tab/>
        <w:t>J’espère que ce rapport fasse preuve de qualité tant au niveau de la forme que du fond, et qu’il puisse refléter l’attachement des étudiant à la volonté permanente d’honorer l’image de l’ENCG Agadir, ainsi l’ENCG Agadir peut être fière de ses étudiants.</w:t>
      </w:r>
    </w:p>
    <w:p w:rsidR="00193548" w:rsidRPr="00F523D6" w:rsidRDefault="00193548" w:rsidP="002653D1">
      <w:pPr>
        <w:spacing w:line="360" w:lineRule="auto"/>
        <w:rPr>
          <w:rFonts w:ascii="Garamond" w:hAnsi="Garamond"/>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Default="00193548" w:rsidP="002653D1">
      <w:pPr>
        <w:spacing w:line="360" w:lineRule="auto"/>
        <w:rPr>
          <w:rFonts w:ascii="Garamond" w:hAnsi="Garamond"/>
          <w:sz w:val="26"/>
          <w:szCs w:val="26"/>
        </w:rPr>
      </w:pPr>
    </w:p>
    <w:p w:rsidR="00F523D6" w:rsidRDefault="00F523D6" w:rsidP="002653D1">
      <w:pPr>
        <w:spacing w:line="360" w:lineRule="auto"/>
        <w:rPr>
          <w:rFonts w:ascii="Garamond" w:hAnsi="Garamond"/>
          <w:sz w:val="26"/>
          <w:szCs w:val="26"/>
        </w:rPr>
      </w:pPr>
    </w:p>
    <w:p w:rsidR="00F523D6" w:rsidRPr="00432E7B" w:rsidRDefault="00F523D6"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r w:rsidRPr="00432E7B">
        <w:rPr>
          <w:rFonts w:ascii="Garamond" w:hAnsi="Garamond"/>
          <w:noProof/>
          <w:sz w:val="26"/>
          <w:szCs w:val="26"/>
        </w:rPr>
        <w:pict>
          <v:shape id="_x0000_s1274" type="#_x0000_t121" style="position:absolute;margin-left:3in;margin-top:13.2pt;width:243pt;height:36pt;rotation:180;z-index:251576320" fillcolor="#669" stroked="f" strokecolor="white">
            <v:fill color2="#006" rotate="t" focus="50%" type="gradient"/>
            <v:textbox style="mso-next-textbox:#_x0000_s1274">
              <w:txbxContent>
                <w:p w:rsidR="0046061F" w:rsidRPr="0097357D" w:rsidRDefault="0046061F" w:rsidP="00193548">
                  <w:pPr>
                    <w:jc w:val="center"/>
                    <w:rPr>
                      <w:rFonts w:ascii="Old English Text MT" w:hAnsi="Old English Text MT"/>
                      <w:b/>
                      <w:bCs/>
                      <w:color w:val="FFFFFF"/>
                      <w:sz w:val="40"/>
                      <w:szCs w:val="40"/>
                    </w:rPr>
                  </w:pPr>
                  <w:r>
                    <w:rPr>
                      <w:rFonts w:ascii="Old English Text MT" w:hAnsi="Old English Text MT"/>
                      <w:b/>
                      <w:bCs/>
                      <w:color w:val="FFFFFF"/>
                      <w:sz w:val="40"/>
                      <w:szCs w:val="40"/>
                    </w:rPr>
                    <w:t>Introduction générale</w:t>
                  </w:r>
                </w:p>
              </w:txbxContent>
            </v:textbox>
          </v:shape>
        </w:pict>
      </w:r>
      <w:r w:rsidRPr="00432E7B">
        <w:rPr>
          <w:rFonts w:ascii="Garamond" w:hAnsi="Garamond"/>
          <w:noProof/>
          <w:sz w:val="26"/>
          <w:szCs w:val="26"/>
        </w:rPr>
        <w:pict>
          <v:group id="_x0000_s1265" style="position:absolute;margin-left:-17.85pt;margin-top:4.2pt;width:7in;height:306pt;z-index:251575296" coordorigin="877,1597" coordsize="10080,6120">
            <v:group id="_x0000_s1266" style="position:absolute;left:5377;top:1597;width:5400;height:540" coordorigin="1475,1221" coordsize="9842,306">
              <v:line id="_x0000_s1267" style="position:absolute;flip:x;visibility:visible;mso-wrap-edited:f;mso-wrap-distance-left:2.88pt;mso-wrap-distance-top:2.88pt;mso-wrap-distance-right:2.88pt;mso-wrap-distance-bottom:2.88pt" from="1475,1221" to="1476,1527" strokecolor="#669" strokeweight="4.5pt" o:cliptowrap="t">
                <v:stroke linestyle="thinThick"/>
                <v:shadow color="#ccc"/>
                <v:path insetpenok="f"/>
              </v:line>
              <v:line id="_x0000_s1268" style="position:absolute;visibility:visible;mso-wrap-edited:f;mso-wrap-distance-left:2.88pt;mso-wrap-distance-top:2.88pt;mso-wrap-distance-right:2.88pt;mso-wrap-distance-bottom:2.88pt" from="1475,1226" to="11317,1227" strokecolor="#669" strokeweight="4.5pt" o:cliptowrap="t">
                <v:stroke linestyle="thinThick"/>
                <v:shadow color="#ccc"/>
                <v:path insetpenok="f"/>
              </v:line>
            </v:group>
            <v:group id="_x0000_s1269" style="position:absolute;left:877;top:1957;width:10080;height:5760" coordorigin="877,6817" coordsize="10080,7560">
              <v:group id="_x0000_s1270" style="position:absolute;left:877;top:7357;width:10080;height:7020" coordorigin="877,7357" coordsize="10080,7020">
                <v:line id="_x0000_s1271" style="position:absolute;flip:x" from="877,7357" to="10957,7357" strokecolor="#aaaac6"/>
                <v:line id="_x0000_s1272" style="position:absolute" from="877,7357" to="877,14377" strokecolor="#aaaac6"/>
              </v:group>
              <v:line id="_x0000_s1273" style="position:absolute;flip:y" from="10957,6817" to="10957,7357" strokecolor="#aaaac6"/>
            </v:group>
          </v:group>
        </w:pict>
      </w: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200DD0" w:rsidRPr="00F523D6" w:rsidRDefault="00231B30" w:rsidP="00432E7B">
      <w:pPr>
        <w:pStyle w:val="Corpsdetexte"/>
        <w:spacing w:line="360" w:lineRule="auto"/>
        <w:ind w:firstLine="708"/>
        <w:jc w:val="both"/>
        <w:rPr>
          <w:rFonts w:ascii="Garamond" w:hAnsi="Garamond"/>
          <w:sz w:val="24"/>
        </w:rPr>
      </w:pPr>
      <w:r w:rsidRPr="00F523D6">
        <w:rPr>
          <w:rFonts w:ascii="Garamond" w:hAnsi="Garamond"/>
          <w:sz w:val="24"/>
        </w:rPr>
        <w:t xml:space="preserve">Le présent </w:t>
      </w:r>
      <w:r w:rsidR="00200DD0" w:rsidRPr="00F523D6">
        <w:rPr>
          <w:rFonts w:ascii="Garamond" w:hAnsi="Garamond"/>
          <w:sz w:val="24"/>
        </w:rPr>
        <w:t xml:space="preserve">rapport retrace le déroulement de mon stage </w:t>
      </w:r>
      <w:r w:rsidRPr="00F523D6">
        <w:rPr>
          <w:rFonts w:ascii="Garamond" w:hAnsi="Garamond"/>
          <w:sz w:val="24"/>
        </w:rPr>
        <w:t>professionnel de Conception</w:t>
      </w:r>
      <w:r w:rsidR="00200DD0" w:rsidRPr="00F523D6">
        <w:rPr>
          <w:rFonts w:ascii="Garamond" w:hAnsi="Garamond"/>
          <w:sz w:val="24"/>
        </w:rPr>
        <w:t xml:space="preserve"> au sein de </w:t>
      </w:r>
      <w:smartTag w:uri="urn:schemas-microsoft-com:office:smarttags" w:element="PersonName">
        <w:smartTagPr>
          <w:attr w:name="ProductID" w:val="la SOCIETE GENERALE"/>
        </w:smartTagPr>
        <w:smartTag w:uri="urn:schemas-microsoft-com:office:smarttags" w:element="PersonName">
          <w:smartTagPr>
            <w:attr w:name="ProductID" w:val="la SOCIETE"/>
          </w:smartTagPr>
          <w:r w:rsidR="00200DD0" w:rsidRPr="00F523D6">
            <w:rPr>
              <w:rFonts w:ascii="Garamond" w:hAnsi="Garamond"/>
              <w:sz w:val="24"/>
            </w:rPr>
            <w:t xml:space="preserve">la </w:t>
          </w:r>
          <w:r w:rsidR="00432E7B" w:rsidRPr="00F523D6">
            <w:rPr>
              <w:rFonts w:ascii="Garamond" w:hAnsi="Garamond"/>
              <w:b/>
              <w:sz w:val="24"/>
            </w:rPr>
            <w:t>SOCIETE</w:t>
          </w:r>
        </w:smartTag>
        <w:r w:rsidR="00432E7B" w:rsidRPr="00F523D6">
          <w:rPr>
            <w:rFonts w:ascii="Garamond" w:hAnsi="Garamond"/>
            <w:b/>
            <w:sz w:val="24"/>
          </w:rPr>
          <w:t xml:space="preserve"> GENERALE</w:t>
        </w:r>
      </w:smartTag>
      <w:r w:rsidR="00432E7B" w:rsidRPr="00F523D6">
        <w:rPr>
          <w:rFonts w:ascii="Garamond" w:hAnsi="Garamond"/>
          <w:b/>
          <w:sz w:val="24"/>
        </w:rPr>
        <w:t xml:space="preserve"> Marocaine de Banques</w:t>
      </w:r>
      <w:r w:rsidR="00200DD0" w:rsidRPr="00F523D6">
        <w:rPr>
          <w:rFonts w:ascii="Garamond" w:hAnsi="Garamond"/>
          <w:sz w:val="24"/>
        </w:rPr>
        <w:t xml:space="preserve">, dans laquelle je me suis engagé durant une période allant du </w:t>
      </w:r>
      <w:r w:rsidR="00432E7B" w:rsidRPr="00F523D6">
        <w:rPr>
          <w:rFonts w:ascii="Garamond" w:hAnsi="Garamond"/>
          <w:b/>
          <w:sz w:val="24"/>
        </w:rPr>
        <w:t>19</w:t>
      </w:r>
      <w:r w:rsidR="00200DD0" w:rsidRPr="00F523D6">
        <w:rPr>
          <w:rFonts w:ascii="Garamond" w:hAnsi="Garamond"/>
          <w:b/>
          <w:sz w:val="24"/>
        </w:rPr>
        <w:t xml:space="preserve"> juillet </w:t>
      </w:r>
      <w:r w:rsidR="00200DD0" w:rsidRPr="00F523D6">
        <w:rPr>
          <w:rFonts w:ascii="Garamond" w:hAnsi="Garamond"/>
          <w:sz w:val="24"/>
        </w:rPr>
        <w:t xml:space="preserve">au </w:t>
      </w:r>
      <w:r w:rsidR="00432E7B" w:rsidRPr="00F523D6">
        <w:rPr>
          <w:rFonts w:ascii="Garamond" w:hAnsi="Garamond"/>
          <w:b/>
          <w:sz w:val="24"/>
        </w:rPr>
        <w:t>04 septembre 2006</w:t>
      </w:r>
      <w:r w:rsidR="00200DD0" w:rsidRPr="00F523D6">
        <w:rPr>
          <w:rFonts w:ascii="Garamond" w:hAnsi="Garamond"/>
          <w:sz w:val="24"/>
        </w:rPr>
        <w:t>.</w:t>
      </w:r>
    </w:p>
    <w:p w:rsidR="00200DD0" w:rsidRPr="00F523D6" w:rsidRDefault="00200DD0" w:rsidP="00200DD0">
      <w:pPr>
        <w:pStyle w:val="Corpsdetexte"/>
        <w:tabs>
          <w:tab w:val="left" w:pos="2895"/>
        </w:tabs>
        <w:spacing w:line="360" w:lineRule="auto"/>
        <w:jc w:val="both"/>
        <w:rPr>
          <w:rFonts w:ascii="Garamond" w:hAnsi="Garamond"/>
          <w:sz w:val="24"/>
        </w:rPr>
      </w:pPr>
      <w:r w:rsidRPr="00F523D6">
        <w:rPr>
          <w:rFonts w:ascii="Garamond" w:hAnsi="Garamond"/>
          <w:sz w:val="24"/>
        </w:rPr>
        <w:tab/>
      </w:r>
    </w:p>
    <w:p w:rsidR="00200DD0" w:rsidRPr="00F523D6" w:rsidRDefault="00432E7B" w:rsidP="00C659FC">
      <w:pPr>
        <w:pStyle w:val="Corpsdetexte"/>
        <w:spacing w:line="360" w:lineRule="auto"/>
        <w:ind w:firstLine="851"/>
        <w:jc w:val="both"/>
        <w:rPr>
          <w:rFonts w:ascii="Garamond" w:hAnsi="Garamond"/>
          <w:sz w:val="24"/>
        </w:rPr>
      </w:pPr>
      <w:r w:rsidRPr="00F523D6">
        <w:rPr>
          <w:rFonts w:ascii="Garamond" w:hAnsi="Garamond"/>
          <w:sz w:val="24"/>
        </w:rPr>
        <w:t>Mon stage était inscrit sous un thème fédérateur qui le « </w:t>
      </w:r>
      <w:r w:rsidR="00E05646" w:rsidRPr="00F523D6">
        <w:rPr>
          <w:rFonts w:ascii="Garamond" w:hAnsi="Garamond"/>
          <w:b/>
          <w:bCs/>
          <w:sz w:val="24"/>
        </w:rPr>
        <w:t xml:space="preserve">Système de Management de </w:t>
      </w:r>
      <w:smartTag w:uri="urn:schemas-microsoft-com:office:smarttags" w:element="PersonName">
        <w:smartTagPr>
          <w:attr w:name="ProductID" w:val="la Qualit￩"/>
        </w:smartTagPr>
        <w:r w:rsidR="00E05646" w:rsidRPr="00F523D6">
          <w:rPr>
            <w:rFonts w:ascii="Garamond" w:hAnsi="Garamond"/>
            <w:b/>
            <w:bCs/>
            <w:sz w:val="24"/>
          </w:rPr>
          <w:t>la Qualité</w:t>
        </w:r>
      </w:smartTag>
      <w:r w:rsidR="00E05646" w:rsidRPr="00F523D6">
        <w:rPr>
          <w:rFonts w:ascii="Garamond" w:hAnsi="Garamond"/>
          <w:sz w:val="24"/>
        </w:rPr>
        <w:t xml:space="preserve"> » couramment appelé par l’abréviation </w:t>
      </w:r>
      <w:r w:rsidR="00E05646" w:rsidRPr="00F523D6">
        <w:rPr>
          <w:rFonts w:ascii="Garamond" w:hAnsi="Garamond"/>
          <w:b/>
          <w:bCs/>
          <w:sz w:val="24"/>
        </w:rPr>
        <w:t>SMQ</w:t>
      </w:r>
      <w:r w:rsidR="00E05646" w:rsidRPr="00F523D6">
        <w:rPr>
          <w:rFonts w:ascii="Garamond" w:hAnsi="Garamond"/>
          <w:sz w:val="24"/>
        </w:rPr>
        <w:t xml:space="preserve"> ; je dis bien un thème fédérateur car j’ai été chargé de deux missions : la première est la réalisation d’un audit documentaire </w:t>
      </w:r>
      <w:r w:rsidR="008B1C37" w:rsidRPr="00F523D6">
        <w:rPr>
          <w:rFonts w:ascii="Garamond" w:hAnsi="Garamond"/>
          <w:sz w:val="24"/>
        </w:rPr>
        <w:t xml:space="preserve">comptant pour la phase de déploiement du </w:t>
      </w:r>
      <w:r w:rsidR="008B1C37" w:rsidRPr="00F523D6">
        <w:rPr>
          <w:rFonts w:ascii="Garamond" w:hAnsi="Garamond"/>
          <w:b/>
          <w:bCs/>
          <w:sz w:val="24"/>
        </w:rPr>
        <w:t>projet de certification ISO 9001 V</w:t>
      </w:r>
      <w:r w:rsidR="00C659FC" w:rsidRPr="00F523D6">
        <w:rPr>
          <w:rFonts w:ascii="Garamond" w:hAnsi="Garamond"/>
          <w:b/>
          <w:bCs/>
          <w:sz w:val="24"/>
        </w:rPr>
        <w:t>ersion</w:t>
      </w:r>
      <w:r w:rsidR="008B1C37" w:rsidRPr="00F523D6">
        <w:rPr>
          <w:rFonts w:ascii="Garamond" w:hAnsi="Garamond"/>
          <w:b/>
          <w:bCs/>
          <w:sz w:val="24"/>
        </w:rPr>
        <w:t xml:space="preserve"> 2000</w:t>
      </w:r>
      <w:r w:rsidR="008B1C37" w:rsidRPr="00F523D6">
        <w:rPr>
          <w:rFonts w:ascii="Garamond" w:hAnsi="Garamond"/>
          <w:sz w:val="24"/>
        </w:rPr>
        <w:t xml:space="preserve"> des opérations </w:t>
      </w:r>
      <w:r w:rsidR="00C659FC" w:rsidRPr="00F523D6">
        <w:rPr>
          <w:rFonts w:ascii="Garamond" w:hAnsi="Garamond"/>
          <w:sz w:val="24"/>
        </w:rPr>
        <w:t>à l’</w:t>
      </w:r>
      <w:r w:rsidR="008B1C37" w:rsidRPr="00F523D6">
        <w:rPr>
          <w:rFonts w:ascii="Garamond" w:hAnsi="Garamond"/>
          <w:sz w:val="24"/>
        </w:rPr>
        <w:t>internationales et plus précisément le crédit documentaire CREDOC et la remise documentaire REMDOC ; alors que la deuxième consiste à réaliser un application Access pour le suivi des audits de qualité internes</w:t>
      </w:r>
      <w:r w:rsidR="00BC1EAB" w:rsidRPr="00F523D6">
        <w:rPr>
          <w:rFonts w:ascii="Garamond" w:hAnsi="Garamond"/>
          <w:sz w:val="24"/>
        </w:rPr>
        <w:t xml:space="preserve"> puisqu’il y a aussi question d’un stage de conception</w:t>
      </w:r>
      <w:r w:rsidR="008B1C37" w:rsidRPr="00F523D6">
        <w:rPr>
          <w:rFonts w:ascii="Garamond" w:hAnsi="Garamond"/>
          <w:sz w:val="24"/>
        </w:rPr>
        <w:t>.</w:t>
      </w:r>
    </w:p>
    <w:p w:rsidR="008B1C37" w:rsidRPr="00F523D6" w:rsidRDefault="008B1C37" w:rsidP="00E05646">
      <w:pPr>
        <w:pStyle w:val="Corpsdetexte"/>
        <w:spacing w:line="360" w:lineRule="auto"/>
        <w:ind w:firstLine="851"/>
        <w:jc w:val="both"/>
        <w:rPr>
          <w:rFonts w:ascii="Garamond" w:hAnsi="Garamond"/>
          <w:sz w:val="24"/>
        </w:rPr>
      </w:pPr>
    </w:p>
    <w:p w:rsidR="00193548" w:rsidRPr="00F523D6" w:rsidRDefault="008B1C37" w:rsidP="00BC1EAB">
      <w:pPr>
        <w:pStyle w:val="Corpsdetexte"/>
        <w:spacing w:line="360" w:lineRule="auto"/>
        <w:ind w:firstLine="851"/>
        <w:jc w:val="both"/>
        <w:rPr>
          <w:rFonts w:ascii="Garamond" w:hAnsi="Garamond"/>
          <w:sz w:val="24"/>
        </w:rPr>
      </w:pPr>
      <w:r w:rsidRPr="00F523D6">
        <w:rPr>
          <w:rFonts w:ascii="Garamond" w:hAnsi="Garamond"/>
          <w:sz w:val="24"/>
        </w:rPr>
        <w:t xml:space="preserve">Ce rapport sera partagé en trois axes : la présentation de </w:t>
      </w:r>
      <w:smartTag w:uri="urn:schemas-microsoft-com:office:smarttags" w:element="PersonName">
        <w:smartTagPr>
          <w:attr w:name="ProductID" w:val="la SGMB"/>
        </w:smartTagPr>
        <w:r w:rsidRPr="00F523D6">
          <w:rPr>
            <w:rFonts w:ascii="Garamond" w:hAnsi="Garamond"/>
            <w:sz w:val="24"/>
          </w:rPr>
          <w:t>la SGMB</w:t>
        </w:r>
      </w:smartTag>
      <w:r w:rsidRPr="00F523D6">
        <w:rPr>
          <w:rFonts w:ascii="Garamond" w:hAnsi="Garamond"/>
          <w:sz w:val="24"/>
        </w:rPr>
        <w:t>, le volet théorique et la partie pratique dans laquelle j’exposerai les résultats de l’audit que j’ai amené ainsi que la présentation de l’</w:t>
      </w:r>
      <w:r w:rsidR="00BC1EAB" w:rsidRPr="00F523D6">
        <w:rPr>
          <w:rFonts w:ascii="Garamond" w:hAnsi="Garamond"/>
          <w:sz w:val="24"/>
        </w:rPr>
        <w:t>outil Access que j’ai développé, et p</w:t>
      </w:r>
      <w:r w:rsidR="00533D51" w:rsidRPr="00F523D6">
        <w:rPr>
          <w:rFonts w:ascii="Garamond" w:hAnsi="Garamond"/>
          <w:sz w:val="24"/>
        </w:rPr>
        <w:t>our enrichir le contenu de c</w:t>
      </w:r>
      <w:r w:rsidR="00F575AF" w:rsidRPr="00F523D6">
        <w:rPr>
          <w:rFonts w:ascii="Garamond" w:hAnsi="Garamond"/>
          <w:sz w:val="24"/>
        </w:rPr>
        <w:t>e rapport</w:t>
      </w:r>
      <w:r w:rsidR="00533D51" w:rsidRPr="00F523D6">
        <w:rPr>
          <w:rFonts w:ascii="Garamond" w:hAnsi="Garamond"/>
          <w:sz w:val="24"/>
        </w:rPr>
        <w:t xml:space="preserve">, il </w:t>
      </w:r>
      <w:r w:rsidR="00F575AF" w:rsidRPr="00F523D6">
        <w:rPr>
          <w:rFonts w:ascii="Garamond" w:hAnsi="Garamond"/>
          <w:sz w:val="24"/>
        </w:rPr>
        <w:t xml:space="preserve">contiendra aussi </w:t>
      </w:r>
      <w:r w:rsidR="0090554C" w:rsidRPr="00F523D6">
        <w:rPr>
          <w:rFonts w:ascii="Garamond" w:hAnsi="Garamond"/>
          <w:sz w:val="24"/>
        </w:rPr>
        <w:t>des documents annexés</w:t>
      </w:r>
      <w:r w:rsidR="00533D51" w:rsidRPr="00F523D6">
        <w:rPr>
          <w:rFonts w:ascii="Garamond" w:hAnsi="Garamond"/>
          <w:sz w:val="24"/>
        </w:rPr>
        <w:t xml:space="preserve"> à la fin</w:t>
      </w:r>
      <w:r w:rsidR="0090554C" w:rsidRPr="00F523D6">
        <w:rPr>
          <w:rFonts w:ascii="Garamond" w:hAnsi="Garamond"/>
          <w:sz w:val="24"/>
        </w:rPr>
        <w:t>.</w:t>
      </w:r>
    </w:p>
    <w:p w:rsidR="00BC1EAB" w:rsidRPr="00F523D6" w:rsidRDefault="00BC1EAB" w:rsidP="00BC1EAB">
      <w:pPr>
        <w:pStyle w:val="Corpsdetexte"/>
        <w:spacing w:line="360" w:lineRule="auto"/>
        <w:ind w:firstLine="851"/>
        <w:jc w:val="both"/>
        <w:rPr>
          <w:rFonts w:ascii="Garamond" w:hAnsi="Garamond"/>
          <w:sz w:val="24"/>
        </w:rPr>
      </w:pPr>
    </w:p>
    <w:p w:rsidR="00533D51" w:rsidRPr="00F523D6" w:rsidRDefault="00533D51" w:rsidP="00533D51">
      <w:pPr>
        <w:spacing w:line="360" w:lineRule="auto"/>
        <w:rPr>
          <w:rFonts w:ascii="Garamond" w:hAnsi="Garamond"/>
        </w:rPr>
      </w:pPr>
    </w:p>
    <w:p w:rsidR="00533D51" w:rsidRPr="000E1ECC" w:rsidRDefault="00533D51" w:rsidP="00BC1EAB">
      <w:pPr>
        <w:spacing w:line="360" w:lineRule="auto"/>
        <w:rPr>
          <w:rFonts w:ascii="Garamond" w:hAnsi="Garamond"/>
          <w:u w:val="single"/>
        </w:rPr>
      </w:pPr>
      <w:r w:rsidRPr="00F523D6">
        <w:rPr>
          <w:rFonts w:ascii="Garamond" w:hAnsi="Garamond"/>
        </w:rPr>
        <w:tab/>
      </w:r>
      <w:r w:rsidRPr="00F523D6">
        <w:rPr>
          <w:rFonts w:ascii="Garamond" w:hAnsi="Garamond"/>
        </w:rPr>
        <w:tab/>
      </w:r>
      <w:r w:rsidRPr="00F523D6">
        <w:rPr>
          <w:rFonts w:ascii="Garamond" w:hAnsi="Garamond"/>
        </w:rPr>
        <w:tab/>
      </w:r>
      <w:r w:rsidRPr="00F523D6">
        <w:rPr>
          <w:rFonts w:ascii="Garamond" w:hAnsi="Garamond"/>
        </w:rPr>
        <w:tab/>
      </w:r>
      <w:r w:rsidRPr="00F523D6">
        <w:rPr>
          <w:rFonts w:ascii="Garamond" w:hAnsi="Garamond"/>
        </w:rPr>
        <w:tab/>
      </w:r>
      <w:r w:rsidR="00BC1EAB" w:rsidRPr="000E1ECC">
        <w:rPr>
          <w:rFonts w:ascii="Garamond" w:hAnsi="Garamond"/>
        </w:rPr>
        <w:t>J</w:t>
      </w:r>
      <w:r w:rsidR="00BC1EAB" w:rsidRPr="000E1ECC">
        <w:rPr>
          <w:rFonts w:ascii="Garamond" w:hAnsi="Garamond"/>
          <w:u w:val="single"/>
        </w:rPr>
        <w:t>e vous souhaite une bo</w:t>
      </w:r>
      <w:r w:rsidRPr="000E1ECC">
        <w:rPr>
          <w:rFonts w:ascii="Garamond" w:hAnsi="Garamond"/>
          <w:u w:val="single"/>
        </w:rPr>
        <w:t>nne lecture</w:t>
      </w:r>
    </w:p>
    <w:p w:rsidR="00BC1EAB" w:rsidRPr="00F523D6" w:rsidRDefault="00BC1EAB" w:rsidP="00BC1EAB">
      <w:pPr>
        <w:spacing w:line="360" w:lineRule="auto"/>
        <w:rPr>
          <w:rFonts w:ascii="Garamond" w:hAnsi="Garamond"/>
        </w:rPr>
      </w:pPr>
    </w:p>
    <w:p w:rsidR="00533D51" w:rsidRPr="00F523D6" w:rsidRDefault="00533D51" w:rsidP="003157E2">
      <w:pPr>
        <w:spacing w:line="360" w:lineRule="auto"/>
        <w:rPr>
          <w:rFonts w:ascii="Garamond" w:hAnsi="Garamond"/>
          <w:b/>
          <w:bCs/>
        </w:rPr>
      </w:pPr>
      <w:r w:rsidRPr="00F523D6">
        <w:rPr>
          <w:rFonts w:ascii="Garamond" w:hAnsi="Garamond"/>
        </w:rPr>
        <w:tab/>
      </w:r>
      <w:r w:rsidRPr="00F523D6">
        <w:rPr>
          <w:rFonts w:ascii="Garamond" w:hAnsi="Garamond"/>
        </w:rPr>
        <w:tab/>
      </w:r>
      <w:r w:rsidRPr="00F523D6">
        <w:rPr>
          <w:rFonts w:ascii="Garamond" w:hAnsi="Garamond"/>
        </w:rPr>
        <w:tab/>
      </w:r>
      <w:r w:rsidRPr="00F523D6">
        <w:rPr>
          <w:rFonts w:ascii="Garamond" w:hAnsi="Garamond"/>
        </w:rPr>
        <w:tab/>
      </w:r>
      <w:r w:rsidRPr="00F523D6">
        <w:rPr>
          <w:rFonts w:ascii="Garamond" w:hAnsi="Garamond"/>
        </w:rPr>
        <w:tab/>
      </w:r>
      <w:r w:rsidRPr="00F523D6">
        <w:rPr>
          <w:rFonts w:ascii="Garamond" w:hAnsi="Garamond"/>
        </w:rPr>
        <w:tab/>
      </w:r>
      <w:r w:rsidR="00BC1EAB" w:rsidRPr="00F523D6">
        <w:rPr>
          <w:rFonts w:ascii="Garamond" w:hAnsi="Garamond"/>
        </w:rPr>
        <w:tab/>
      </w:r>
      <w:r w:rsidR="00BC1EAB" w:rsidRPr="00F523D6">
        <w:rPr>
          <w:rFonts w:ascii="Garamond" w:hAnsi="Garamond"/>
        </w:rPr>
        <w:tab/>
      </w: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Default="00193548" w:rsidP="002653D1">
      <w:pPr>
        <w:spacing w:line="360" w:lineRule="auto"/>
        <w:rPr>
          <w:rFonts w:ascii="Garamond" w:hAnsi="Garamond"/>
          <w:sz w:val="26"/>
          <w:szCs w:val="26"/>
        </w:rPr>
      </w:pPr>
    </w:p>
    <w:p w:rsidR="00F523D6" w:rsidRDefault="00F523D6" w:rsidP="002653D1">
      <w:pPr>
        <w:spacing w:line="360" w:lineRule="auto"/>
        <w:rPr>
          <w:rFonts w:ascii="Garamond" w:hAnsi="Garamond"/>
          <w:sz w:val="26"/>
          <w:szCs w:val="26"/>
        </w:rPr>
      </w:pPr>
    </w:p>
    <w:p w:rsidR="00F523D6" w:rsidRPr="00432E7B" w:rsidRDefault="00F523D6"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E02947" w:rsidP="002653D1">
      <w:pPr>
        <w:spacing w:line="360" w:lineRule="auto"/>
        <w:rPr>
          <w:rFonts w:ascii="Garamond" w:hAnsi="Garamond"/>
          <w:sz w:val="26"/>
          <w:szCs w:val="2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7" type="#_x0000_t136" style="position:absolute;margin-left:-18pt;margin-top:21.4pt;width:468.05pt;height:207pt;z-index:251599872" fillcolor="#90c" strokecolor="#cff">
            <v:fill r:id="rId8" o:title="Filet violet" rotate="t" type="tile"/>
            <v:shadow on="t" type="perspective" color="#c7dfd3" opacity="52429f" origin="-.5,-.5" offset="-26pt,-36pt" matrix="1.25,,,1.25"/>
            <v:textpath style="font-family:&quot;Garamond&quot;;font-weight:bold;v-text-kern:t" trim="t" fitpath="t" string="Partie I&#10;La SOCIETE GENERALE&#10;Marocaine de Banques"/>
          </v:shape>
        </w:pict>
      </w: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Default="00193548" w:rsidP="002653D1">
      <w:pPr>
        <w:spacing w:line="360" w:lineRule="auto"/>
        <w:rPr>
          <w:rFonts w:ascii="Garamond" w:hAnsi="Garamond"/>
          <w:sz w:val="26"/>
          <w:szCs w:val="26"/>
        </w:rPr>
      </w:pPr>
    </w:p>
    <w:p w:rsidR="00BC1EAB" w:rsidRDefault="00BC1EAB" w:rsidP="002653D1">
      <w:pPr>
        <w:spacing w:line="360" w:lineRule="auto"/>
        <w:rPr>
          <w:rFonts w:ascii="Garamond" w:hAnsi="Garamond"/>
          <w:sz w:val="26"/>
          <w:szCs w:val="26"/>
        </w:rPr>
      </w:pPr>
    </w:p>
    <w:p w:rsidR="00BC1EAB" w:rsidRDefault="00BC1EAB" w:rsidP="002653D1">
      <w:pPr>
        <w:spacing w:line="360" w:lineRule="auto"/>
        <w:rPr>
          <w:rFonts w:ascii="Garamond" w:hAnsi="Garamond"/>
          <w:sz w:val="26"/>
          <w:szCs w:val="26"/>
        </w:rPr>
      </w:pPr>
    </w:p>
    <w:p w:rsidR="00BC1EAB" w:rsidRDefault="00BC1EAB" w:rsidP="002653D1">
      <w:pPr>
        <w:spacing w:line="360" w:lineRule="auto"/>
        <w:rPr>
          <w:rFonts w:ascii="Garamond" w:hAnsi="Garamond"/>
          <w:sz w:val="26"/>
          <w:szCs w:val="26"/>
        </w:rPr>
      </w:pPr>
    </w:p>
    <w:p w:rsidR="00BC1EAB" w:rsidRDefault="00BC1EAB" w:rsidP="002653D1">
      <w:pPr>
        <w:spacing w:line="360" w:lineRule="auto"/>
        <w:rPr>
          <w:rFonts w:ascii="Garamond" w:hAnsi="Garamond"/>
          <w:sz w:val="26"/>
          <w:szCs w:val="26"/>
        </w:rPr>
      </w:pPr>
    </w:p>
    <w:p w:rsidR="00BC1EAB" w:rsidRDefault="00BC1EAB" w:rsidP="002653D1">
      <w:pPr>
        <w:spacing w:line="360" w:lineRule="auto"/>
        <w:rPr>
          <w:rFonts w:ascii="Garamond" w:hAnsi="Garamond"/>
          <w:sz w:val="26"/>
          <w:szCs w:val="26"/>
        </w:rPr>
      </w:pPr>
    </w:p>
    <w:p w:rsidR="00BC1EAB" w:rsidRDefault="00BC1EAB" w:rsidP="002653D1">
      <w:pPr>
        <w:spacing w:line="360" w:lineRule="auto"/>
        <w:rPr>
          <w:rFonts w:ascii="Garamond" w:hAnsi="Garamond"/>
          <w:sz w:val="26"/>
          <w:szCs w:val="26"/>
        </w:rPr>
      </w:pPr>
    </w:p>
    <w:p w:rsidR="00BC1EAB" w:rsidRDefault="00BC1EAB" w:rsidP="002653D1">
      <w:pPr>
        <w:spacing w:line="360" w:lineRule="auto"/>
        <w:rPr>
          <w:rFonts w:ascii="Garamond" w:hAnsi="Garamond"/>
          <w:sz w:val="26"/>
          <w:szCs w:val="26"/>
        </w:rPr>
      </w:pPr>
    </w:p>
    <w:p w:rsidR="00BC1EAB" w:rsidRPr="00432E7B" w:rsidRDefault="009F740E" w:rsidP="002653D1">
      <w:pPr>
        <w:spacing w:line="360" w:lineRule="auto"/>
        <w:rPr>
          <w:rFonts w:ascii="Garamond" w:hAnsi="Garamond"/>
          <w:sz w:val="26"/>
          <w:szCs w:val="26"/>
        </w:rPr>
      </w:pPr>
      <w:r>
        <w:rPr>
          <w:noProof/>
        </w:rPr>
        <w:drawing>
          <wp:anchor distT="0" distB="0" distL="114300" distR="114300" simplePos="0" relativeHeight="251741184" behindDoc="0" locked="0" layoutInCell="1" allowOverlap="1">
            <wp:simplePos x="0" y="0"/>
            <wp:positionH relativeFrom="column">
              <wp:posOffset>-571500</wp:posOffset>
            </wp:positionH>
            <wp:positionV relativeFrom="paragraph">
              <wp:posOffset>107315</wp:posOffset>
            </wp:positionV>
            <wp:extent cx="7086600" cy="1647825"/>
            <wp:effectExtent l="19050" t="0" r="0" b="0"/>
            <wp:wrapNone/>
            <wp:docPr id="505" name="Image 50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6"/>
                    <pic:cNvPicPr>
                      <a:picLocks noChangeAspect="1" noChangeArrowheads="1"/>
                    </pic:cNvPicPr>
                  </pic:nvPicPr>
                  <pic:blipFill>
                    <a:blip r:embed="rId9"/>
                    <a:srcRect/>
                    <a:stretch>
                      <a:fillRect/>
                    </a:stretch>
                  </pic:blipFill>
                  <pic:spPr bwMode="auto">
                    <a:xfrm>
                      <a:off x="0" y="0"/>
                      <a:ext cx="7086600" cy="1647825"/>
                    </a:xfrm>
                    <a:prstGeom prst="rect">
                      <a:avLst/>
                    </a:prstGeom>
                    <a:noFill/>
                    <a:ln w="9525">
                      <a:noFill/>
                      <a:miter lim="800000"/>
                      <a:headEnd/>
                      <a:tailEnd/>
                    </a:ln>
                  </pic:spPr>
                </pic:pic>
              </a:graphicData>
            </a:graphic>
          </wp:anchor>
        </w:drawing>
      </w:r>
    </w:p>
    <w:p w:rsidR="00193548" w:rsidRPr="00432E7B" w:rsidRDefault="00193548" w:rsidP="002653D1">
      <w:pPr>
        <w:spacing w:line="360" w:lineRule="auto"/>
        <w:rPr>
          <w:rFonts w:ascii="Garamond" w:hAnsi="Garamond"/>
          <w:sz w:val="26"/>
          <w:szCs w:val="26"/>
        </w:rPr>
      </w:pPr>
    </w:p>
    <w:p w:rsidR="00193548" w:rsidRPr="0025391A"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DA1EDD" w:rsidRDefault="00193548" w:rsidP="002653D1">
      <w:pPr>
        <w:spacing w:line="360" w:lineRule="auto"/>
        <w:rPr>
          <w:rFonts w:ascii="Garamond" w:hAnsi="Garamond"/>
        </w:rPr>
      </w:pPr>
    </w:p>
    <w:p w:rsidR="00193548" w:rsidRPr="00432E7B" w:rsidRDefault="0073714B" w:rsidP="002653D1">
      <w:pPr>
        <w:spacing w:line="360" w:lineRule="auto"/>
        <w:rPr>
          <w:rFonts w:ascii="Garamond" w:hAnsi="Garamond"/>
          <w:sz w:val="26"/>
          <w:szCs w:val="26"/>
        </w:rPr>
      </w:pPr>
      <w:r w:rsidRPr="00432E7B">
        <w:rPr>
          <w:rFonts w:ascii="Garamond" w:hAnsi="Garamond"/>
          <w:noProof/>
          <w:sz w:val="26"/>
          <w:szCs w:val="26"/>
        </w:rPr>
        <w:pict>
          <v:shape id="_x0000_s1284" type="#_x0000_t121" style="position:absolute;margin-left:215.85pt;margin-top:13.2pt;width:243pt;height:36pt;rotation:180;z-index:251578368" fillcolor="#669" stroked="f" strokecolor="white">
            <v:fill color2="#006" rotate="t" focus="50%" type="gradient"/>
            <v:textbox style="mso-next-textbox:#_x0000_s1284">
              <w:txbxContent>
                <w:p w:rsidR="0046061F" w:rsidRPr="0097357D" w:rsidRDefault="0046061F" w:rsidP="0073714B">
                  <w:pPr>
                    <w:jc w:val="center"/>
                    <w:rPr>
                      <w:rFonts w:ascii="Old English Text MT" w:hAnsi="Old English Text MT"/>
                      <w:b/>
                      <w:bCs/>
                      <w:color w:val="FFFFFF"/>
                      <w:sz w:val="40"/>
                      <w:szCs w:val="40"/>
                    </w:rPr>
                  </w:pPr>
                  <w:smartTag w:uri="urn:schemas-microsoft-com:office:smarttags" w:element="PersonName">
                    <w:smartTagPr>
                      <w:attr w:name="ProductID" w:val="La S.G"/>
                    </w:smartTagPr>
                    <w:r>
                      <w:rPr>
                        <w:rFonts w:ascii="Old English Text MT" w:hAnsi="Old English Text MT"/>
                        <w:b/>
                        <w:bCs/>
                        <w:color w:val="FFFFFF"/>
                        <w:sz w:val="40"/>
                        <w:szCs w:val="40"/>
                      </w:rPr>
                      <w:t>La S.G</w:t>
                    </w:r>
                  </w:smartTag>
                  <w:r>
                    <w:rPr>
                      <w:rFonts w:ascii="Old English Text MT" w:hAnsi="Old English Text MT"/>
                      <w:b/>
                      <w:bCs/>
                      <w:color w:val="FFFFFF"/>
                      <w:sz w:val="40"/>
                      <w:szCs w:val="40"/>
                    </w:rPr>
                    <w:t>.M.B.</w:t>
                  </w:r>
                </w:p>
              </w:txbxContent>
            </v:textbox>
          </v:shape>
        </w:pict>
      </w:r>
      <w:r w:rsidRPr="00432E7B">
        <w:rPr>
          <w:rFonts w:ascii="Garamond" w:hAnsi="Garamond"/>
          <w:noProof/>
          <w:sz w:val="26"/>
          <w:szCs w:val="26"/>
        </w:rPr>
        <w:pict>
          <v:group id="_x0000_s1275" style="position:absolute;margin-left:-18pt;margin-top:4.2pt;width:7in;height:306pt;z-index:251577344" coordorigin="877,1597" coordsize="10080,6120">
            <v:group id="_x0000_s1276" style="position:absolute;left:5377;top:1597;width:5400;height:540" coordorigin="1475,1221" coordsize="9842,306">
              <v:line id="_x0000_s1277" style="position:absolute;flip:x;visibility:visible;mso-wrap-edited:f;mso-wrap-distance-left:2.88pt;mso-wrap-distance-top:2.88pt;mso-wrap-distance-right:2.88pt;mso-wrap-distance-bottom:2.88pt" from="1475,1221" to="1476,1527" strokecolor="#669" strokeweight="4.5pt" o:cliptowrap="t">
                <v:stroke linestyle="thinThick"/>
                <v:shadow color="#ccc"/>
                <v:path insetpenok="f"/>
              </v:line>
              <v:line id="_x0000_s1278" style="position:absolute;visibility:visible;mso-wrap-edited:f;mso-wrap-distance-left:2.88pt;mso-wrap-distance-top:2.88pt;mso-wrap-distance-right:2.88pt;mso-wrap-distance-bottom:2.88pt" from="1475,1226" to="11317,1227" strokecolor="#669" strokeweight="4.5pt" o:cliptowrap="t">
                <v:stroke linestyle="thinThick"/>
                <v:shadow color="#ccc"/>
                <v:path insetpenok="f"/>
              </v:line>
            </v:group>
            <v:group id="_x0000_s1279" style="position:absolute;left:877;top:1957;width:10080;height:5760" coordorigin="877,6817" coordsize="10080,7560">
              <v:group id="_x0000_s1280" style="position:absolute;left:877;top:7357;width:10080;height:7020" coordorigin="877,7357" coordsize="10080,7020">
                <v:line id="_x0000_s1281" style="position:absolute;flip:x" from="877,7357" to="10957,7357" strokecolor="#aaaac6"/>
                <v:line id="_x0000_s1282" style="position:absolute" from="877,7357" to="877,14377" strokecolor="#aaaac6"/>
              </v:group>
              <v:line id="_x0000_s1283" style="position:absolute;flip:y" from="10957,6817" to="10957,7357" strokecolor="#aaaac6"/>
            </v:group>
          </v:group>
        </w:pict>
      </w: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E51B34" w:rsidP="002653D1">
      <w:pPr>
        <w:spacing w:line="360" w:lineRule="auto"/>
        <w:rPr>
          <w:rFonts w:ascii="Garamond" w:hAnsi="Garamond"/>
          <w:sz w:val="26"/>
          <w:szCs w:val="26"/>
        </w:rPr>
      </w:pPr>
      <w:r w:rsidRPr="00432E7B">
        <w:rPr>
          <w:rFonts w:ascii="Garamond" w:hAnsi="Garamond"/>
          <w:noProof/>
          <w:sz w:val="26"/>
          <w:szCs w:val="26"/>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85" type="#_x0000_t15" style="position:absolute;margin-left:-45pt;margin-top:3.95pt;width:324pt;height:27pt;z-index:251579392" adj="19450" fillcolor="#669" stroked="f">
            <v:fill color2="#006" rotate="t" focus="50%" type="gradient"/>
            <v:textbox style="mso-next-textbox:#_x0000_s1285">
              <w:txbxContent>
                <w:p w:rsidR="0046061F" w:rsidRPr="00CD2B27" w:rsidRDefault="0046061F" w:rsidP="00E51B34">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 xml:space="preserve">Présentation </w:t>
                  </w:r>
                  <w:r w:rsidR="00E51B34">
                    <w:rPr>
                      <w:rFonts w:ascii="Script MT Bold" w:hAnsi="Script MT Bold"/>
                      <w:b/>
                      <w:bCs/>
                      <w:i/>
                      <w:iCs/>
                      <w:color w:val="FFFFFF"/>
                      <w:sz w:val="32"/>
                      <w:szCs w:val="32"/>
                    </w:rPr>
                    <w:t xml:space="preserve">de </w:t>
                  </w:r>
                  <w:smartTag w:uri="urn:schemas-microsoft-com:office:smarttags" w:element="PersonName">
                    <w:smartTagPr>
                      <w:attr w:name="ProductID" w:val="la SGMB"/>
                    </w:smartTagPr>
                    <w:r w:rsidR="00E51B34">
                      <w:rPr>
                        <w:rFonts w:ascii="Script MT Bold" w:hAnsi="Script MT Bold"/>
                        <w:b/>
                        <w:bCs/>
                        <w:i/>
                        <w:iCs/>
                        <w:color w:val="FFFFFF"/>
                        <w:sz w:val="32"/>
                        <w:szCs w:val="32"/>
                      </w:rPr>
                      <w:t xml:space="preserve">la </w:t>
                    </w:r>
                    <w:r>
                      <w:rPr>
                        <w:rFonts w:ascii="Script MT Bold" w:hAnsi="Script MT Bold"/>
                        <w:b/>
                        <w:bCs/>
                        <w:i/>
                        <w:iCs/>
                        <w:color w:val="FFFFFF"/>
                        <w:sz w:val="32"/>
                        <w:szCs w:val="32"/>
                      </w:rPr>
                      <w:t>SGMB</w:t>
                    </w:r>
                  </w:smartTag>
                </w:p>
                <w:p w:rsidR="0046061F" w:rsidRDefault="0046061F" w:rsidP="0073714B"/>
              </w:txbxContent>
            </v:textbox>
          </v:shape>
        </w:pict>
      </w:r>
    </w:p>
    <w:p w:rsidR="00193548" w:rsidRPr="00432E7B" w:rsidRDefault="00193548" w:rsidP="002653D1">
      <w:pPr>
        <w:spacing w:line="360" w:lineRule="auto"/>
        <w:rPr>
          <w:rFonts w:ascii="Garamond" w:hAnsi="Garamond"/>
          <w:sz w:val="26"/>
          <w:szCs w:val="26"/>
        </w:rPr>
      </w:pPr>
    </w:p>
    <w:p w:rsidR="00193548" w:rsidRPr="00432E7B" w:rsidRDefault="009F740E" w:rsidP="002653D1">
      <w:pPr>
        <w:spacing w:line="360" w:lineRule="auto"/>
        <w:rPr>
          <w:rFonts w:ascii="Garamond" w:hAnsi="Garamond"/>
          <w:sz w:val="26"/>
          <w:szCs w:val="26"/>
        </w:rPr>
      </w:pPr>
      <w:r>
        <w:rPr>
          <w:noProof/>
        </w:rPr>
        <w:drawing>
          <wp:anchor distT="0" distB="0" distL="114300" distR="114300" simplePos="0" relativeHeight="251736064" behindDoc="0" locked="0" layoutInCell="1" allowOverlap="1">
            <wp:simplePos x="0" y="0"/>
            <wp:positionH relativeFrom="column">
              <wp:posOffset>3429000</wp:posOffset>
            </wp:positionH>
            <wp:positionV relativeFrom="paragraph">
              <wp:posOffset>64135</wp:posOffset>
            </wp:positionV>
            <wp:extent cx="1828800" cy="1371600"/>
            <wp:effectExtent l="19050" t="0" r="0" b="0"/>
            <wp:wrapNone/>
            <wp:docPr id="498" name="Image 49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images"/>
                    <pic:cNvPicPr>
                      <a:picLocks noChangeAspect="1" noChangeArrowheads="1"/>
                    </pic:cNvPicPr>
                  </pic:nvPicPr>
                  <pic:blipFill>
                    <a:blip r:embed="rId10"/>
                    <a:srcRect/>
                    <a:stretch>
                      <a:fillRect/>
                    </a:stretch>
                  </pic:blipFill>
                  <pic:spPr bwMode="auto">
                    <a:xfrm>
                      <a:off x="0" y="0"/>
                      <a:ext cx="1828800" cy="1371600"/>
                    </a:xfrm>
                    <a:prstGeom prst="rect">
                      <a:avLst/>
                    </a:prstGeom>
                    <a:noFill/>
                    <a:ln w="9525">
                      <a:noFill/>
                      <a:miter lim="800000"/>
                      <a:headEnd/>
                      <a:tailEnd/>
                    </a:ln>
                  </pic:spPr>
                </pic:pic>
              </a:graphicData>
            </a:graphic>
          </wp:anchor>
        </w:drawing>
      </w:r>
    </w:p>
    <w:p w:rsidR="00E51B34" w:rsidRPr="007B2E8E" w:rsidRDefault="009F740E" w:rsidP="002653D1">
      <w:pPr>
        <w:spacing w:line="360" w:lineRule="auto"/>
        <w:rPr>
          <w:rFonts w:ascii="Garamond" w:hAnsi="Garamond"/>
          <w:sz w:val="26"/>
          <w:szCs w:val="26"/>
        </w:rPr>
      </w:pPr>
      <w:r>
        <w:rPr>
          <w:rFonts w:ascii="Garamond" w:hAnsi="Garamond"/>
          <w:noProof/>
          <w:sz w:val="26"/>
          <w:szCs w:val="26"/>
        </w:rPr>
        <w:drawing>
          <wp:anchor distT="0" distB="0" distL="114300" distR="114300" simplePos="0" relativeHeight="251598848" behindDoc="0" locked="0" layoutInCell="1" allowOverlap="1">
            <wp:simplePos x="0" y="0"/>
            <wp:positionH relativeFrom="column">
              <wp:posOffset>1257300</wp:posOffset>
            </wp:positionH>
            <wp:positionV relativeFrom="paragraph">
              <wp:posOffset>14605</wp:posOffset>
            </wp:positionV>
            <wp:extent cx="1371600" cy="1097280"/>
            <wp:effectExtent l="19050" t="0" r="0" b="0"/>
            <wp:wrapNone/>
            <wp:docPr id="341" name="Image 341" descr="SG couleur Drap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SG couleur Drapeau"/>
                    <pic:cNvPicPr>
                      <a:picLocks noChangeAspect="1" noChangeArrowheads="1"/>
                    </pic:cNvPicPr>
                  </pic:nvPicPr>
                  <pic:blipFill>
                    <a:blip r:embed="rId11"/>
                    <a:srcRect/>
                    <a:stretch>
                      <a:fillRect/>
                    </a:stretch>
                  </pic:blipFill>
                  <pic:spPr bwMode="auto">
                    <a:xfrm>
                      <a:off x="0" y="0"/>
                      <a:ext cx="1371600" cy="1097280"/>
                    </a:xfrm>
                    <a:prstGeom prst="rect">
                      <a:avLst/>
                    </a:prstGeom>
                    <a:noFill/>
                    <a:ln w="9525">
                      <a:noFill/>
                      <a:miter lim="800000"/>
                      <a:headEnd/>
                      <a:tailEnd/>
                    </a:ln>
                  </pic:spPr>
                </pic:pic>
              </a:graphicData>
            </a:graphic>
          </wp:anchor>
        </w:drawing>
      </w:r>
    </w:p>
    <w:p w:rsidR="00E51B34" w:rsidRPr="00432E7B" w:rsidRDefault="00E51B34" w:rsidP="002653D1">
      <w:pPr>
        <w:spacing w:line="360" w:lineRule="auto"/>
        <w:rPr>
          <w:rFonts w:ascii="Garamond" w:hAnsi="Garamond"/>
          <w:sz w:val="26"/>
          <w:szCs w:val="26"/>
        </w:rPr>
      </w:pPr>
    </w:p>
    <w:p w:rsidR="00E51B34" w:rsidRPr="00432E7B" w:rsidRDefault="00E51B34" w:rsidP="002653D1">
      <w:pPr>
        <w:spacing w:line="360" w:lineRule="auto"/>
        <w:rPr>
          <w:rFonts w:ascii="Garamond" w:hAnsi="Garamond"/>
          <w:sz w:val="26"/>
          <w:szCs w:val="26"/>
        </w:rPr>
      </w:pPr>
    </w:p>
    <w:p w:rsidR="00E51B34" w:rsidRDefault="00E51B34" w:rsidP="002653D1">
      <w:pPr>
        <w:spacing w:line="360" w:lineRule="auto"/>
        <w:rPr>
          <w:rFonts w:ascii="Garamond" w:hAnsi="Garamond"/>
          <w:sz w:val="26"/>
          <w:szCs w:val="26"/>
        </w:rPr>
      </w:pPr>
    </w:p>
    <w:p w:rsidR="00E02083" w:rsidRPr="00432E7B" w:rsidRDefault="00E02083" w:rsidP="002653D1">
      <w:pPr>
        <w:spacing w:line="360" w:lineRule="auto"/>
        <w:rPr>
          <w:rFonts w:ascii="Garamond" w:hAnsi="Garamond"/>
          <w:sz w:val="26"/>
          <w:szCs w:val="26"/>
        </w:rPr>
      </w:pPr>
    </w:p>
    <w:tbl>
      <w:tblPr>
        <w:tblW w:w="9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808"/>
        <w:gridCol w:w="6660"/>
      </w:tblGrid>
      <w:tr w:rsidR="0070577E" w:rsidRPr="007F1ACB" w:rsidTr="007F1ACB">
        <w:tc>
          <w:tcPr>
            <w:tcW w:w="2808" w:type="dxa"/>
            <w:tcBorders>
              <w:top w:val="doub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Nomination</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SOCIETE GENERALE Marocaine de Banque</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Statut</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 xml:space="preserve">Filiale de </w:t>
            </w:r>
            <w:smartTag w:uri="urn:schemas-microsoft-com:office:smarttags" w:element="PersonName">
              <w:smartTagPr>
                <w:attr w:name="ProductID" w:val="la SOCIETE GENERALE"/>
              </w:smartTagPr>
              <w:r w:rsidRPr="007F1ACB">
                <w:rPr>
                  <w:rFonts w:ascii="Garamond" w:hAnsi="Garamond"/>
                  <w:b/>
                  <w:bCs/>
                  <w:sz w:val="26"/>
                  <w:szCs w:val="26"/>
                </w:rPr>
                <w:t>la SOCIETE GENERALE</w:t>
              </w:r>
            </w:smartTag>
            <w:r w:rsidRPr="007F1ACB">
              <w:rPr>
                <w:rFonts w:ascii="Garamond" w:hAnsi="Garamond"/>
                <w:b/>
                <w:bCs/>
                <w:sz w:val="26"/>
                <w:szCs w:val="26"/>
              </w:rPr>
              <w:t xml:space="preserve"> de France</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Siège social</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55, Avenue Abdelmoumen, Casablanca 20100</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Téléphone</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022 43 88 88</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Fax</w:t>
            </w:r>
          </w:p>
        </w:tc>
        <w:tc>
          <w:tcPr>
            <w:tcW w:w="6660" w:type="dxa"/>
          </w:tcPr>
          <w:p w:rsidR="0070577E" w:rsidRPr="007F1ACB" w:rsidRDefault="0070577E" w:rsidP="007F1ACB">
            <w:pPr>
              <w:autoSpaceDE w:val="0"/>
              <w:autoSpaceDN w:val="0"/>
              <w:adjustRightInd w:val="0"/>
              <w:spacing w:line="360" w:lineRule="auto"/>
              <w:rPr>
                <w:rFonts w:ascii="Garamond" w:hAnsi="Garamond"/>
                <w:b/>
                <w:bCs/>
                <w:sz w:val="26"/>
                <w:szCs w:val="26"/>
              </w:rPr>
            </w:pPr>
            <w:r w:rsidRPr="007F1ACB">
              <w:rPr>
                <w:rFonts w:ascii="Garamond" w:hAnsi="Garamond"/>
                <w:b/>
                <w:bCs/>
                <w:sz w:val="26"/>
                <w:szCs w:val="26"/>
              </w:rPr>
              <w:t>022 29 88 09</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Télex</w:t>
            </w:r>
          </w:p>
        </w:tc>
        <w:tc>
          <w:tcPr>
            <w:tcW w:w="6660" w:type="dxa"/>
          </w:tcPr>
          <w:p w:rsidR="0070577E" w:rsidRPr="007F1ACB" w:rsidRDefault="0070577E" w:rsidP="007F1ACB">
            <w:pPr>
              <w:autoSpaceDE w:val="0"/>
              <w:autoSpaceDN w:val="0"/>
              <w:adjustRightInd w:val="0"/>
              <w:spacing w:line="360" w:lineRule="auto"/>
              <w:rPr>
                <w:rFonts w:ascii="Garamond" w:hAnsi="Garamond"/>
                <w:b/>
                <w:bCs/>
                <w:sz w:val="26"/>
                <w:szCs w:val="26"/>
              </w:rPr>
            </w:pPr>
            <w:r w:rsidRPr="007F1ACB">
              <w:rPr>
                <w:rFonts w:ascii="Garamond" w:hAnsi="Garamond"/>
                <w:b/>
                <w:bCs/>
                <w:sz w:val="26"/>
                <w:szCs w:val="26"/>
              </w:rPr>
              <w:t>24.076M</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Site Web</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www.sgmaroc.com</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E mail</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dmg@sgmaroc.com</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Secteur d’activité</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 xml:space="preserve">Banques et services financiers </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Capital</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1 170 000 000,00 Dh</w:t>
            </w:r>
          </w:p>
        </w:tc>
      </w:tr>
      <w:tr w:rsidR="0070577E" w:rsidRPr="007F1ACB" w:rsidTr="007F1ACB">
        <w:tc>
          <w:tcPr>
            <w:tcW w:w="2808" w:type="dxa"/>
            <w:tcBorders>
              <w:top w:val="single" w:sz="4" w:space="0" w:color="auto"/>
              <w:bottom w:val="sing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Chiffre d’affaires</w:t>
            </w:r>
          </w:p>
        </w:tc>
        <w:tc>
          <w:tcPr>
            <w:tcW w:w="6660" w:type="dxa"/>
          </w:tcPr>
          <w:p w:rsidR="0070577E" w:rsidRPr="007F1ACB" w:rsidRDefault="0070577E" w:rsidP="007F1ACB">
            <w:pPr>
              <w:spacing w:line="360" w:lineRule="auto"/>
              <w:rPr>
                <w:rFonts w:ascii="Garamond" w:hAnsi="Garamond"/>
                <w:b/>
                <w:bCs/>
                <w:sz w:val="26"/>
                <w:szCs w:val="26"/>
              </w:rPr>
            </w:pPr>
            <w:r w:rsidRPr="007F1ACB">
              <w:rPr>
                <w:rFonts w:ascii="Garamond" w:hAnsi="Garamond"/>
                <w:b/>
                <w:bCs/>
                <w:sz w:val="26"/>
                <w:szCs w:val="26"/>
              </w:rPr>
              <w:t>1 606 443 000,00 Dh</w:t>
            </w:r>
          </w:p>
        </w:tc>
      </w:tr>
      <w:tr w:rsidR="0070577E" w:rsidRPr="007F1ACB" w:rsidTr="007F1ACB">
        <w:tc>
          <w:tcPr>
            <w:tcW w:w="2808" w:type="dxa"/>
            <w:tcBorders>
              <w:top w:val="single" w:sz="4" w:space="0" w:color="auto"/>
              <w:bottom w:val="double" w:sz="4" w:space="0" w:color="auto"/>
            </w:tcBorders>
            <w:shd w:val="clear" w:color="auto" w:fill="737373"/>
          </w:tcPr>
          <w:p w:rsidR="0070577E" w:rsidRPr="007F1ACB" w:rsidRDefault="0070577E" w:rsidP="007F1ACB">
            <w:pPr>
              <w:spacing w:line="360" w:lineRule="auto"/>
              <w:rPr>
                <w:rFonts w:ascii="Garamond" w:hAnsi="Garamond"/>
                <w:b/>
                <w:bCs/>
                <w:color w:val="FFFFFF"/>
                <w:sz w:val="26"/>
                <w:szCs w:val="26"/>
              </w:rPr>
            </w:pPr>
            <w:r w:rsidRPr="007F1ACB">
              <w:rPr>
                <w:rFonts w:ascii="Garamond" w:hAnsi="Garamond"/>
                <w:b/>
                <w:bCs/>
                <w:color w:val="FFFFFF"/>
                <w:sz w:val="26"/>
                <w:szCs w:val="26"/>
              </w:rPr>
              <w:t>Filiales</w:t>
            </w:r>
          </w:p>
        </w:tc>
        <w:tc>
          <w:tcPr>
            <w:tcW w:w="6660" w:type="dxa"/>
          </w:tcPr>
          <w:p w:rsidR="0070577E" w:rsidRPr="007F1ACB" w:rsidRDefault="0070577E" w:rsidP="007F1ACB">
            <w:pPr>
              <w:autoSpaceDE w:val="0"/>
              <w:autoSpaceDN w:val="0"/>
              <w:adjustRightInd w:val="0"/>
              <w:spacing w:line="360" w:lineRule="auto"/>
              <w:rPr>
                <w:rFonts w:ascii="Garamond" w:hAnsi="Garamond"/>
                <w:b/>
                <w:bCs/>
                <w:sz w:val="26"/>
                <w:szCs w:val="26"/>
              </w:rPr>
            </w:pPr>
            <w:r w:rsidRPr="007F1ACB">
              <w:rPr>
                <w:rFonts w:ascii="Garamond" w:hAnsi="Garamond"/>
                <w:b/>
                <w:bCs/>
                <w:sz w:val="26"/>
                <w:szCs w:val="26"/>
              </w:rPr>
              <w:t xml:space="preserve">ALD Automotive, </w:t>
            </w:r>
            <w:smartTag w:uri="urn:schemas-microsoft-com:office:smarttags" w:element="PersonName">
              <w:smartTagPr>
                <w:attr w:name="ProductID" w:val="La Marocaine-Vie"/>
              </w:smartTagPr>
              <w:r w:rsidRPr="007F1ACB">
                <w:rPr>
                  <w:rFonts w:ascii="Garamond" w:hAnsi="Garamond"/>
                  <w:b/>
                  <w:bCs/>
                  <w:sz w:val="26"/>
                  <w:szCs w:val="26"/>
                </w:rPr>
                <w:t>La Marocaine-Vie</w:t>
              </w:r>
            </w:smartTag>
            <w:r w:rsidRPr="007F1ACB">
              <w:rPr>
                <w:rFonts w:ascii="Garamond" w:hAnsi="Garamond"/>
                <w:b/>
                <w:bCs/>
                <w:sz w:val="26"/>
                <w:szCs w:val="26"/>
              </w:rPr>
              <w:t>, Eqdom, Sogelease</w:t>
            </w:r>
          </w:p>
        </w:tc>
      </w:tr>
    </w:tbl>
    <w:p w:rsidR="008C4530" w:rsidRPr="00F523D6" w:rsidRDefault="008C4530" w:rsidP="002653D1">
      <w:pPr>
        <w:pStyle w:val="bodytext"/>
        <w:spacing w:line="360" w:lineRule="auto"/>
        <w:ind w:firstLine="708"/>
        <w:jc w:val="both"/>
        <w:rPr>
          <w:rFonts w:ascii="Garamond" w:hAnsi="Garamond"/>
        </w:rPr>
      </w:pPr>
      <w:smartTag w:uri="urn:schemas-microsoft-com:office:smarttags" w:element="PersonName">
        <w:smartTagPr>
          <w:attr w:name="ProductID" w:val="la Soci￩t￩ G￩n￩rale"/>
        </w:smartTagPr>
        <w:r w:rsidRPr="00F523D6">
          <w:rPr>
            <w:rFonts w:ascii="Garamond" w:hAnsi="Garamond"/>
          </w:rPr>
          <w:t>La Société Générale</w:t>
        </w:r>
      </w:smartTag>
      <w:r w:rsidRPr="00F523D6">
        <w:rPr>
          <w:rFonts w:ascii="Garamond" w:hAnsi="Garamond"/>
        </w:rPr>
        <w:t xml:space="preserve"> Marocaine de Banques est présente au Maroc depuis plus de 90 ans et s’impose comme une banque de référence pour le développement de l’économie nationale. Avec un réseau de 215 agences, </w:t>
      </w:r>
      <w:smartTag w:uri="urn:schemas-microsoft-com:office:smarttags" w:element="PersonName">
        <w:smartTagPr>
          <w:attr w:name="ProductID" w:val="la Soci￩t￩ G￩n￩rale"/>
        </w:smartTagPr>
        <w:r w:rsidRPr="00F523D6">
          <w:rPr>
            <w:rFonts w:ascii="Garamond" w:hAnsi="Garamond"/>
          </w:rPr>
          <w:t>la Société Générale</w:t>
        </w:r>
      </w:smartTag>
      <w:r w:rsidRPr="00F523D6">
        <w:rPr>
          <w:rFonts w:ascii="Garamond" w:hAnsi="Garamond"/>
        </w:rPr>
        <w:t xml:space="preserve"> Marocaine de Banques opère en tant que banque de détail et banque d’investissement. </w:t>
      </w:r>
    </w:p>
    <w:p w:rsidR="000E56A8" w:rsidRPr="00F523D6" w:rsidRDefault="00105C3E" w:rsidP="00E02083">
      <w:pPr>
        <w:pStyle w:val="bodytext"/>
        <w:spacing w:line="360" w:lineRule="auto"/>
        <w:ind w:firstLine="708"/>
        <w:jc w:val="both"/>
        <w:rPr>
          <w:rFonts w:ascii="Garamond" w:hAnsi="Garamond"/>
          <w:color w:val="000000"/>
        </w:rPr>
      </w:pPr>
      <w:smartTag w:uri="urn:schemas-microsoft-com:office:smarttags" w:element="PersonName">
        <w:smartTagPr>
          <w:attr w:name="ProductID" w:val="la SOCIETE GENERALE"/>
        </w:smartTagPr>
        <w:r w:rsidRPr="00F523D6">
          <w:rPr>
            <w:rFonts w:ascii="Garamond" w:hAnsi="Garamond"/>
            <w:color w:val="000000"/>
          </w:rPr>
          <w:lastRenderedPageBreak/>
          <w:t xml:space="preserve">La </w:t>
        </w:r>
        <w:r w:rsidR="00E02083">
          <w:rPr>
            <w:rFonts w:ascii="Garamond" w:hAnsi="Garamond"/>
            <w:color w:val="000000"/>
          </w:rPr>
          <w:t>SOCIETE GENERALE</w:t>
        </w:r>
      </w:smartTag>
      <w:r w:rsidRPr="00F523D6">
        <w:rPr>
          <w:rFonts w:ascii="Garamond" w:hAnsi="Garamond"/>
          <w:color w:val="000000"/>
        </w:rPr>
        <w:t xml:space="preserve"> Marocaine de Banques occupe une place de choix dans le paysage bancaire marocain :</w:t>
      </w:r>
    </w:p>
    <w:p w:rsidR="000E56A8" w:rsidRPr="00F523D6" w:rsidRDefault="00105C3E" w:rsidP="002653D1">
      <w:pPr>
        <w:pStyle w:val="bodytext"/>
        <w:numPr>
          <w:ilvl w:val="0"/>
          <w:numId w:val="3"/>
        </w:numPr>
        <w:spacing w:line="360" w:lineRule="auto"/>
        <w:jc w:val="both"/>
        <w:rPr>
          <w:rFonts w:ascii="Garamond" w:hAnsi="Garamond"/>
          <w:b/>
          <w:bCs/>
          <w:color w:val="000000"/>
        </w:rPr>
      </w:pPr>
      <w:r w:rsidRPr="00F523D6">
        <w:rPr>
          <w:rFonts w:ascii="Garamond" w:hAnsi="Garamond"/>
          <w:b/>
          <w:bCs/>
          <w:color w:val="000000"/>
        </w:rPr>
        <w:t>4</w:t>
      </w:r>
      <w:r w:rsidRPr="00F523D6">
        <w:rPr>
          <w:rFonts w:ascii="Garamond" w:hAnsi="Garamond"/>
          <w:b/>
          <w:bCs/>
          <w:color w:val="000000"/>
          <w:vertAlign w:val="superscript"/>
        </w:rPr>
        <w:t>ème</w:t>
      </w:r>
      <w:r w:rsidRPr="00F523D6">
        <w:rPr>
          <w:rFonts w:ascii="Garamond" w:hAnsi="Garamond"/>
          <w:b/>
          <w:bCs/>
          <w:color w:val="000000"/>
        </w:rPr>
        <w:t xml:space="preserve"> banque marocaine et 1</w:t>
      </w:r>
      <w:r w:rsidRPr="00F523D6">
        <w:rPr>
          <w:rFonts w:ascii="Garamond" w:hAnsi="Garamond"/>
          <w:b/>
          <w:bCs/>
          <w:color w:val="000000"/>
          <w:vertAlign w:val="superscript"/>
        </w:rPr>
        <w:t>ère</w:t>
      </w:r>
      <w:r w:rsidRPr="00F523D6">
        <w:rPr>
          <w:rFonts w:ascii="Garamond" w:hAnsi="Garamond"/>
          <w:b/>
          <w:bCs/>
          <w:color w:val="000000"/>
        </w:rPr>
        <w:t xml:space="preserve"> banque avec un actionnaire de référence international</w:t>
      </w:r>
    </w:p>
    <w:p w:rsidR="000E56A8" w:rsidRPr="00F523D6" w:rsidRDefault="00105C3E" w:rsidP="002653D1">
      <w:pPr>
        <w:pStyle w:val="bodytext"/>
        <w:numPr>
          <w:ilvl w:val="0"/>
          <w:numId w:val="3"/>
        </w:numPr>
        <w:spacing w:line="360" w:lineRule="auto"/>
        <w:jc w:val="both"/>
        <w:rPr>
          <w:rFonts w:ascii="Garamond" w:hAnsi="Garamond"/>
          <w:b/>
          <w:bCs/>
          <w:color w:val="000000"/>
        </w:rPr>
      </w:pPr>
      <w:r w:rsidRPr="00F523D6">
        <w:rPr>
          <w:rFonts w:ascii="Garamond" w:hAnsi="Garamond"/>
          <w:b/>
          <w:bCs/>
          <w:color w:val="000000"/>
        </w:rPr>
        <w:t>4</w:t>
      </w:r>
      <w:r w:rsidRPr="00F523D6">
        <w:rPr>
          <w:rFonts w:ascii="Garamond" w:hAnsi="Garamond"/>
          <w:b/>
          <w:bCs/>
          <w:color w:val="000000"/>
          <w:vertAlign w:val="superscript"/>
        </w:rPr>
        <w:t>ème</w:t>
      </w:r>
      <w:r w:rsidRPr="00F523D6">
        <w:rPr>
          <w:rFonts w:ascii="Garamond" w:hAnsi="Garamond"/>
          <w:b/>
          <w:bCs/>
          <w:color w:val="000000"/>
        </w:rPr>
        <w:t xml:space="preserve"> réseau d’agences</w:t>
      </w:r>
    </w:p>
    <w:p w:rsidR="00105C3E" w:rsidRPr="00F523D6" w:rsidRDefault="00105C3E" w:rsidP="002653D1">
      <w:pPr>
        <w:pStyle w:val="bodytext"/>
        <w:numPr>
          <w:ilvl w:val="0"/>
          <w:numId w:val="3"/>
        </w:numPr>
        <w:spacing w:line="360" w:lineRule="auto"/>
        <w:jc w:val="both"/>
        <w:rPr>
          <w:rFonts w:ascii="Garamond" w:hAnsi="Garamond"/>
          <w:b/>
          <w:bCs/>
        </w:rPr>
      </w:pPr>
      <w:r w:rsidRPr="00F523D6">
        <w:rPr>
          <w:rFonts w:ascii="Garamond" w:hAnsi="Garamond"/>
          <w:b/>
          <w:bCs/>
          <w:color w:val="000000"/>
        </w:rPr>
        <w:t>11% de parts de marché (total emplois 2005)</w:t>
      </w:r>
    </w:p>
    <w:p w:rsidR="004349CF" w:rsidRPr="00F523D6" w:rsidRDefault="008C4530" w:rsidP="007B2E8E">
      <w:pPr>
        <w:pStyle w:val="bodytext"/>
        <w:spacing w:line="360" w:lineRule="auto"/>
        <w:ind w:firstLine="708"/>
        <w:jc w:val="both"/>
        <w:rPr>
          <w:rFonts w:ascii="Garamond" w:hAnsi="Garamond"/>
        </w:rPr>
      </w:pPr>
      <w:r w:rsidRPr="00F523D6">
        <w:rPr>
          <w:rFonts w:ascii="Garamond" w:hAnsi="Garamond"/>
        </w:rPr>
        <w:t xml:space="preserve">Le Groupe </w:t>
      </w:r>
      <w:r w:rsidR="007B2E8E" w:rsidRPr="00F523D6">
        <w:rPr>
          <w:rFonts w:ascii="Garamond" w:hAnsi="Garamond"/>
        </w:rPr>
        <w:t>SOCIETE GENERALE</w:t>
      </w:r>
      <w:r w:rsidRPr="00F523D6">
        <w:rPr>
          <w:rFonts w:ascii="Garamond" w:hAnsi="Garamond"/>
        </w:rPr>
        <w:t xml:space="preserve"> Marocaine de Banques, premier groupe financier international du pays, s’appuie sur des pôles métiers reconnus pour leur expertise et sur une stratégie de synergie avec ses filiales spécialisées. Il offre à sa clientèle d’entreprises, une gamme de produits riche et diversifiée : opérations bancaires classiques, financement des investissements et du cycle d’exploitation, opérations à l’international, produits d’épargne et de placement, opérations de haut de bilan…</w:t>
      </w:r>
      <w:r w:rsidR="00E21354" w:rsidRPr="00F523D6">
        <w:rPr>
          <w:rFonts w:ascii="Garamond" w:hAnsi="Garamond"/>
        </w:rPr>
        <w:t xml:space="preserve"> </w:t>
      </w:r>
    </w:p>
    <w:p w:rsidR="00E21354" w:rsidRPr="00F523D6" w:rsidRDefault="00E21354" w:rsidP="00E21354">
      <w:pPr>
        <w:pStyle w:val="bodytext"/>
        <w:spacing w:line="360" w:lineRule="auto"/>
        <w:ind w:firstLine="708"/>
        <w:jc w:val="both"/>
        <w:rPr>
          <w:rFonts w:ascii="Garamond" w:hAnsi="Garamond"/>
        </w:rPr>
      </w:pPr>
      <w:r w:rsidRPr="00F523D6">
        <w:rPr>
          <w:rFonts w:ascii="Garamond" w:hAnsi="Garamond"/>
        </w:rPr>
        <w:t xml:space="preserve">Filiale de </w:t>
      </w:r>
      <w:smartTag w:uri="urn:schemas-microsoft-com:office:smarttags" w:element="PersonName">
        <w:smartTagPr>
          <w:attr w:name="ProductID" w:val="la SOCIETE GENERALE"/>
        </w:smartTagPr>
        <w:smartTag w:uri="urn:schemas-microsoft-com:office:smarttags" w:element="PersonName">
          <w:smartTagPr>
            <w:attr w:name="ProductID" w:val="la SOCIETE"/>
          </w:smartTagPr>
          <w:r w:rsidRPr="00F523D6">
            <w:rPr>
              <w:rFonts w:ascii="Garamond" w:hAnsi="Garamond"/>
            </w:rPr>
            <w:t>la SOCIETE</w:t>
          </w:r>
        </w:smartTag>
        <w:r w:rsidRPr="00F523D6">
          <w:rPr>
            <w:rFonts w:ascii="Garamond" w:hAnsi="Garamond"/>
          </w:rPr>
          <w:t xml:space="preserve"> GENERALE</w:t>
        </w:r>
      </w:smartTag>
      <w:r w:rsidRPr="00F523D6">
        <w:rPr>
          <w:rFonts w:ascii="Garamond" w:hAnsi="Garamond"/>
        </w:rPr>
        <w:t xml:space="preserve"> de Paris : Créée en 1864, </w:t>
      </w:r>
      <w:smartTag w:uri="urn:schemas-microsoft-com:office:smarttags" w:element="PersonName">
        <w:smartTagPr>
          <w:attr w:name="ProductID" w:val="la Soci￩t￩ G￩n￩rale"/>
        </w:smartTagPr>
        <w:r w:rsidRPr="00F523D6">
          <w:rPr>
            <w:rFonts w:ascii="Garamond" w:hAnsi="Garamond"/>
          </w:rPr>
          <w:t>la Société Générale</w:t>
        </w:r>
      </w:smartTag>
      <w:r w:rsidRPr="00F523D6">
        <w:rPr>
          <w:rFonts w:ascii="Garamond" w:hAnsi="Garamond"/>
        </w:rPr>
        <w:t xml:space="preserve"> compte parmi les plus importantes et les plus rentables des banques européennes :</w:t>
      </w:r>
    </w:p>
    <w:p w:rsidR="00E21354" w:rsidRDefault="009F740E" w:rsidP="00E21354">
      <w:pPr>
        <w:pStyle w:val="bodytext"/>
        <w:spacing w:line="360" w:lineRule="auto"/>
        <w:rPr>
          <w:rFonts w:ascii="Garamond" w:hAnsi="Garamond"/>
          <w:b/>
          <w:bCs/>
        </w:rPr>
      </w:pPr>
      <w:r>
        <w:rPr>
          <w:rFonts w:ascii="Garamond" w:hAnsi="Garamond"/>
          <w:b/>
          <w:bCs/>
          <w:noProof/>
        </w:rPr>
        <w:drawing>
          <wp:inline distT="0" distB="0" distL="0" distR="0">
            <wp:extent cx="38100" cy="66675"/>
            <wp:effectExtent l="19050" t="0" r="0" b="0"/>
            <wp:docPr id="6" name="Image 6" descr="p_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action"/>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E21354" w:rsidRPr="00F523D6">
        <w:rPr>
          <w:rFonts w:ascii="Garamond" w:hAnsi="Garamond"/>
          <w:b/>
          <w:bCs/>
        </w:rPr>
        <w:t> 1</w:t>
      </w:r>
      <w:r w:rsidR="00E21354" w:rsidRPr="00F523D6">
        <w:rPr>
          <w:rFonts w:ascii="Garamond" w:hAnsi="Garamond"/>
          <w:b/>
          <w:bCs/>
          <w:vertAlign w:val="superscript"/>
        </w:rPr>
        <w:t>ère</w:t>
      </w:r>
      <w:r w:rsidR="00E21354" w:rsidRPr="00F523D6">
        <w:rPr>
          <w:rFonts w:ascii="Garamond" w:hAnsi="Garamond"/>
          <w:b/>
          <w:bCs/>
        </w:rPr>
        <w:t xml:space="preserve"> banque de détail non mutualiste en France par le PNB et le nombre d'agences</w:t>
      </w:r>
      <w:r w:rsidR="00E21354" w:rsidRPr="00F523D6">
        <w:rPr>
          <w:rFonts w:ascii="Garamond" w:hAnsi="Garamond"/>
          <w:b/>
          <w:bCs/>
        </w:rPr>
        <w:br/>
      </w:r>
      <w:r>
        <w:rPr>
          <w:rFonts w:ascii="Garamond" w:hAnsi="Garamond"/>
          <w:b/>
          <w:bCs/>
          <w:noProof/>
        </w:rPr>
        <w:drawing>
          <wp:inline distT="0" distB="0" distL="0" distR="0">
            <wp:extent cx="38100" cy="66675"/>
            <wp:effectExtent l="19050" t="0" r="0" b="0"/>
            <wp:docPr id="7" name="Image 7" descr="p_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_action"/>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E21354" w:rsidRPr="00F523D6">
        <w:rPr>
          <w:rFonts w:ascii="Garamond" w:hAnsi="Garamond"/>
          <w:b/>
          <w:bCs/>
        </w:rPr>
        <w:t> 3</w:t>
      </w:r>
      <w:r w:rsidR="00E21354" w:rsidRPr="00F523D6">
        <w:rPr>
          <w:rFonts w:ascii="Garamond" w:hAnsi="Garamond"/>
          <w:b/>
          <w:bCs/>
          <w:vertAlign w:val="superscript"/>
        </w:rPr>
        <w:t>ème</w:t>
      </w:r>
      <w:r w:rsidR="00E21354" w:rsidRPr="00F523D6">
        <w:rPr>
          <w:rFonts w:ascii="Garamond" w:hAnsi="Garamond"/>
          <w:b/>
          <w:bCs/>
        </w:rPr>
        <w:t xml:space="preserve"> banque de financement et d'investissement de la zone Euro</w:t>
      </w:r>
      <w:r w:rsidR="00E21354" w:rsidRPr="00F523D6">
        <w:rPr>
          <w:rFonts w:ascii="Garamond" w:hAnsi="Garamond"/>
          <w:b/>
          <w:bCs/>
        </w:rPr>
        <w:br/>
      </w:r>
      <w:r>
        <w:rPr>
          <w:rFonts w:ascii="Garamond" w:hAnsi="Garamond"/>
          <w:b/>
          <w:bCs/>
          <w:noProof/>
        </w:rPr>
        <w:drawing>
          <wp:inline distT="0" distB="0" distL="0" distR="0">
            <wp:extent cx="38100" cy="66675"/>
            <wp:effectExtent l="19050" t="0" r="0" b="0"/>
            <wp:docPr id="8" name="Image 8" descr="p_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_action"/>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E21354" w:rsidRPr="00F523D6">
        <w:rPr>
          <w:rFonts w:ascii="Garamond" w:hAnsi="Garamond"/>
          <w:b/>
          <w:bCs/>
        </w:rPr>
        <w:t> 4</w:t>
      </w:r>
      <w:r w:rsidR="00E21354" w:rsidRPr="00F523D6">
        <w:rPr>
          <w:rFonts w:ascii="Garamond" w:hAnsi="Garamond"/>
          <w:b/>
          <w:bCs/>
          <w:vertAlign w:val="superscript"/>
        </w:rPr>
        <w:t>ème</w:t>
      </w:r>
      <w:r w:rsidR="00E21354" w:rsidRPr="00F523D6">
        <w:rPr>
          <w:rFonts w:ascii="Garamond" w:hAnsi="Garamond"/>
          <w:b/>
          <w:bCs/>
        </w:rPr>
        <w:t xml:space="preserve"> banque gestionnaire d’actifs de la zone Euro </w:t>
      </w:r>
      <w:r w:rsidR="00E21354" w:rsidRPr="00F523D6">
        <w:rPr>
          <w:rFonts w:ascii="Garamond" w:hAnsi="Garamond"/>
          <w:b/>
          <w:bCs/>
        </w:rPr>
        <w:br/>
      </w:r>
      <w:r>
        <w:rPr>
          <w:rFonts w:ascii="Garamond" w:hAnsi="Garamond"/>
          <w:b/>
          <w:bCs/>
          <w:noProof/>
        </w:rPr>
        <w:drawing>
          <wp:inline distT="0" distB="0" distL="0" distR="0">
            <wp:extent cx="38100" cy="66675"/>
            <wp:effectExtent l="19050" t="0" r="0" b="0"/>
            <wp:docPr id="9" name="Image 9" descr="p_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_action"/>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E21354" w:rsidRPr="00F523D6">
        <w:rPr>
          <w:rFonts w:ascii="Garamond" w:hAnsi="Garamond"/>
          <w:b/>
          <w:bCs/>
        </w:rPr>
        <w:t> 3</w:t>
      </w:r>
      <w:r w:rsidR="00E21354" w:rsidRPr="00F523D6">
        <w:rPr>
          <w:rFonts w:ascii="Garamond" w:hAnsi="Garamond"/>
          <w:b/>
          <w:bCs/>
          <w:vertAlign w:val="superscript"/>
        </w:rPr>
        <w:t xml:space="preserve">ème </w:t>
      </w:r>
      <w:r w:rsidR="00E21354" w:rsidRPr="00F523D6">
        <w:rPr>
          <w:rFonts w:ascii="Garamond" w:hAnsi="Garamond"/>
          <w:b/>
          <w:bCs/>
        </w:rPr>
        <w:t>en Europe pour la conservation des titres</w:t>
      </w:r>
      <w:r w:rsidR="00E21354" w:rsidRPr="00F523D6">
        <w:rPr>
          <w:rFonts w:ascii="Garamond" w:hAnsi="Garamond"/>
          <w:b/>
          <w:bCs/>
        </w:rPr>
        <w:br/>
      </w:r>
      <w:r>
        <w:rPr>
          <w:rFonts w:ascii="Garamond" w:hAnsi="Garamond"/>
          <w:b/>
          <w:bCs/>
          <w:noProof/>
        </w:rPr>
        <w:drawing>
          <wp:inline distT="0" distB="0" distL="0" distR="0">
            <wp:extent cx="38100" cy="66675"/>
            <wp:effectExtent l="19050" t="0" r="0" b="0"/>
            <wp:docPr id="10" name="Image 10" descr="p_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_action"/>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E21354" w:rsidRPr="00F523D6">
        <w:rPr>
          <w:rFonts w:ascii="Garamond" w:hAnsi="Garamond"/>
          <w:b/>
          <w:bCs/>
        </w:rPr>
        <w:t> 7</w:t>
      </w:r>
      <w:r w:rsidR="00E21354" w:rsidRPr="00F523D6">
        <w:rPr>
          <w:rFonts w:ascii="Garamond" w:hAnsi="Garamond"/>
          <w:b/>
          <w:bCs/>
          <w:vertAlign w:val="superscript"/>
        </w:rPr>
        <w:t>ème</w:t>
      </w:r>
      <w:r w:rsidR="00E21354" w:rsidRPr="00F523D6">
        <w:rPr>
          <w:rFonts w:ascii="Garamond" w:hAnsi="Garamond"/>
          <w:b/>
          <w:bCs/>
        </w:rPr>
        <w:t xml:space="preserve"> capitalisation boursière Française</w:t>
      </w:r>
    </w:p>
    <w:p w:rsidR="00F523D6" w:rsidRDefault="009F740E" w:rsidP="00E21354">
      <w:pPr>
        <w:pStyle w:val="bodytext"/>
        <w:spacing w:line="360" w:lineRule="auto"/>
        <w:rPr>
          <w:rFonts w:ascii="Garamond" w:hAnsi="Garamond"/>
          <w:b/>
          <w:bCs/>
        </w:rPr>
      </w:pPr>
      <w:r>
        <w:rPr>
          <w:noProof/>
        </w:rPr>
        <w:drawing>
          <wp:anchor distT="0" distB="0" distL="114300" distR="114300" simplePos="0" relativeHeight="251737088" behindDoc="0" locked="0" layoutInCell="1" allowOverlap="1">
            <wp:simplePos x="0" y="0"/>
            <wp:positionH relativeFrom="column">
              <wp:posOffset>4000500</wp:posOffset>
            </wp:positionH>
            <wp:positionV relativeFrom="paragraph">
              <wp:posOffset>8255</wp:posOffset>
            </wp:positionV>
            <wp:extent cx="2009775" cy="476885"/>
            <wp:effectExtent l="19050" t="0" r="9525" b="0"/>
            <wp:wrapNone/>
            <wp:docPr id="499" name="Image 4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logo"/>
                    <pic:cNvPicPr>
                      <a:picLocks noChangeAspect="1" noChangeArrowheads="1"/>
                    </pic:cNvPicPr>
                  </pic:nvPicPr>
                  <pic:blipFill>
                    <a:blip r:embed="rId12"/>
                    <a:srcRect/>
                    <a:stretch>
                      <a:fillRect/>
                    </a:stretch>
                  </pic:blipFill>
                  <pic:spPr bwMode="auto">
                    <a:xfrm>
                      <a:off x="0" y="0"/>
                      <a:ext cx="2009775" cy="47688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739136" behindDoc="0" locked="0" layoutInCell="1" allowOverlap="1">
            <wp:simplePos x="0" y="0"/>
            <wp:positionH relativeFrom="column">
              <wp:posOffset>-228600</wp:posOffset>
            </wp:positionH>
            <wp:positionV relativeFrom="paragraph">
              <wp:posOffset>8255</wp:posOffset>
            </wp:positionV>
            <wp:extent cx="4000500" cy="2971800"/>
            <wp:effectExtent l="19050" t="0" r="0" b="0"/>
            <wp:wrapNone/>
            <wp:docPr id="501" name="Image 501" descr="s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sg4"/>
                    <pic:cNvPicPr>
                      <a:picLocks noChangeAspect="1" noChangeArrowheads="1"/>
                    </pic:cNvPicPr>
                  </pic:nvPicPr>
                  <pic:blipFill>
                    <a:blip r:embed="rId13"/>
                    <a:srcRect/>
                    <a:stretch>
                      <a:fillRect/>
                    </a:stretch>
                  </pic:blipFill>
                  <pic:spPr bwMode="auto">
                    <a:xfrm>
                      <a:off x="0" y="0"/>
                      <a:ext cx="4000500" cy="2971800"/>
                    </a:xfrm>
                    <a:prstGeom prst="rect">
                      <a:avLst/>
                    </a:prstGeom>
                    <a:noFill/>
                    <a:ln w="9525">
                      <a:noFill/>
                      <a:miter lim="800000"/>
                      <a:headEnd/>
                      <a:tailEnd/>
                    </a:ln>
                  </pic:spPr>
                </pic:pic>
              </a:graphicData>
            </a:graphic>
          </wp:anchor>
        </w:drawing>
      </w:r>
    </w:p>
    <w:p w:rsidR="00F523D6" w:rsidRPr="00F523D6" w:rsidRDefault="00F523D6" w:rsidP="00E21354">
      <w:pPr>
        <w:pStyle w:val="bodytext"/>
        <w:spacing w:line="360" w:lineRule="auto"/>
        <w:rPr>
          <w:rFonts w:ascii="Garamond" w:hAnsi="Garamond"/>
          <w:b/>
          <w:bCs/>
        </w:rPr>
      </w:pPr>
    </w:p>
    <w:p w:rsidR="00E21354" w:rsidRDefault="00F523D6" w:rsidP="00E21354">
      <w:pPr>
        <w:pStyle w:val="bodytext"/>
        <w:spacing w:line="360" w:lineRule="auto"/>
        <w:jc w:val="center"/>
        <w:rPr>
          <w:rFonts w:ascii="Garamond" w:hAnsi="Garamond"/>
          <w:sz w:val="26"/>
          <w:szCs w:val="26"/>
        </w:rPr>
      </w:pPr>
      <w:r>
        <w:rPr>
          <w:rFonts w:ascii="Garamond" w:hAnsi="Garamond"/>
          <w:noProof/>
          <w:sz w:val="26"/>
          <w:szCs w:val="26"/>
        </w:rPr>
        <w:pict>
          <v:shapetype id="_x0000_t202" coordsize="21600,21600" o:spt="202" path="m,l,21600r21600,l21600,xe">
            <v:stroke joinstyle="miter"/>
            <v:path gradientshapeok="t" o:connecttype="rect"/>
          </v:shapetype>
          <v:shape id="_x0000_s1524" type="#_x0000_t202" style="position:absolute;left:0;text-align:left;margin-left:315pt;margin-top:22.15pt;width:180pt;height:1in;z-index:251738112" filled="f" stroked="f">
            <v:textbox style="mso-next-textbox:#_x0000_s1524">
              <w:txbxContent>
                <w:p w:rsidR="007B2E8E" w:rsidRPr="007B2E8E" w:rsidRDefault="007B2E8E" w:rsidP="007B2E8E">
                  <w:pPr>
                    <w:pStyle w:val="bodytext"/>
                    <w:spacing w:line="360" w:lineRule="auto"/>
                    <w:rPr>
                      <w:rFonts w:ascii="Garamond" w:hAnsi="Garamond"/>
                      <w:b/>
                      <w:bCs/>
                    </w:rPr>
                  </w:pPr>
                  <w:r w:rsidRPr="007B2E8E">
                    <w:rPr>
                      <w:rFonts w:ascii="Garamond" w:hAnsi="Garamond"/>
                      <w:b/>
                      <w:bCs/>
                      <w:i/>
                      <w:iCs/>
                    </w:rPr>
                    <w:t xml:space="preserve">Logo et photo du siège de </w:t>
                  </w:r>
                  <w:smartTag w:uri="urn:schemas-microsoft-com:office:smarttags" w:element="PersonName">
                    <w:smartTag w:uri="urn:schemas-microsoft-com:office:smarttags" w:element="PersonName">
                      <w:smartTagPr>
                        <w:attr w:name="ProductID" w:val="la SOCIETE"/>
                      </w:smartTagPr>
                      <w:r w:rsidRPr="007B2E8E">
                        <w:rPr>
                          <w:rFonts w:ascii="Garamond" w:hAnsi="Garamond"/>
                          <w:b/>
                          <w:bCs/>
                          <w:i/>
                          <w:iCs/>
                        </w:rPr>
                        <w:t>la SOCIETE</w:t>
                      </w:r>
                    </w:smartTag>
                    <w:r w:rsidRPr="007B2E8E">
                      <w:rPr>
                        <w:rFonts w:ascii="Garamond" w:hAnsi="Garamond"/>
                        <w:b/>
                        <w:bCs/>
                        <w:i/>
                        <w:iCs/>
                      </w:rPr>
                      <w:t xml:space="preserve"> GENERALE</w:t>
                    </w:r>
                  </w:smartTag>
                  <w:r w:rsidRPr="007B2E8E">
                    <w:rPr>
                      <w:rFonts w:ascii="Garamond" w:hAnsi="Garamond"/>
                      <w:b/>
                      <w:bCs/>
                      <w:i/>
                      <w:iCs/>
                    </w:rPr>
                    <w:t xml:space="preserve"> (Maison mère) à Paris, France</w:t>
                  </w:r>
                </w:p>
                <w:p w:rsidR="007B2E8E" w:rsidRDefault="007B2E8E" w:rsidP="007B2E8E"/>
              </w:txbxContent>
            </v:textbox>
          </v:shape>
        </w:pict>
      </w:r>
    </w:p>
    <w:p w:rsidR="000E56A8" w:rsidRPr="007B2E8E" w:rsidRDefault="000E56A8" w:rsidP="002653D1">
      <w:pPr>
        <w:pStyle w:val="bodytext"/>
        <w:spacing w:line="360" w:lineRule="auto"/>
        <w:ind w:firstLine="708"/>
        <w:jc w:val="both"/>
        <w:rPr>
          <w:rFonts w:ascii="Garamond" w:hAnsi="Garamond"/>
          <w:sz w:val="26"/>
          <w:szCs w:val="26"/>
        </w:rPr>
      </w:pPr>
    </w:p>
    <w:p w:rsidR="007B2E8E" w:rsidRDefault="007B2E8E" w:rsidP="002653D1">
      <w:pPr>
        <w:pStyle w:val="bodytext"/>
        <w:spacing w:line="360" w:lineRule="auto"/>
        <w:ind w:firstLine="708"/>
        <w:jc w:val="both"/>
        <w:rPr>
          <w:rFonts w:ascii="Garamond" w:hAnsi="Garamond"/>
          <w:sz w:val="26"/>
          <w:szCs w:val="26"/>
        </w:rPr>
      </w:pPr>
    </w:p>
    <w:p w:rsidR="007B2E8E" w:rsidRDefault="007B2E8E" w:rsidP="002653D1">
      <w:pPr>
        <w:pStyle w:val="bodytext"/>
        <w:spacing w:line="360" w:lineRule="auto"/>
        <w:ind w:firstLine="708"/>
        <w:jc w:val="both"/>
        <w:rPr>
          <w:rFonts w:ascii="Garamond" w:hAnsi="Garamond"/>
          <w:sz w:val="26"/>
          <w:szCs w:val="26"/>
        </w:rPr>
      </w:pPr>
    </w:p>
    <w:p w:rsidR="0079620B" w:rsidRPr="00432E7B" w:rsidRDefault="00E21354" w:rsidP="002653D1">
      <w:pPr>
        <w:pStyle w:val="bodytext"/>
        <w:spacing w:line="360" w:lineRule="auto"/>
        <w:ind w:firstLine="708"/>
        <w:jc w:val="both"/>
        <w:rPr>
          <w:rFonts w:ascii="Garamond" w:hAnsi="Garamond"/>
          <w:sz w:val="26"/>
          <w:szCs w:val="26"/>
        </w:rPr>
      </w:pPr>
      <w:r w:rsidRPr="00432E7B">
        <w:rPr>
          <w:rFonts w:ascii="Garamond" w:hAnsi="Garamond"/>
          <w:noProof/>
          <w:sz w:val="26"/>
          <w:szCs w:val="26"/>
        </w:rPr>
        <w:lastRenderedPageBreak/>
        <w:pict>
          <v:shape id="_x0000_s1286" type="#_x0000_t15" style="position:absolute;left:0;text-align:left;margin-left:-45pt;margin-top:18pt;width:324pt;height:27pt;z-index:251580416" adj="19450" fillcolor="#669" stroked="f">
            <v:fill color2="#006" rotate="t" focus="50%" type="gradient"/>
            <v:textbox style="mso-next-textbox:#_x0000_s1286">
              <w:txbxContent>
                <w:p w:rsidR="0046061F" w:rsidRPr="00CD2B27" w:rsidRDefault="0046061F" w:rsidP="00987A43">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Historique</w:t>
                  </w:r>
                </w:p>
                <w:p w:rsidR="0046061F" w:rsidRDefault="0046061F" w:rsidP="00987A43"/>
              </w:txbxContent>
            </v:textbox>
          </v:shape>
        </w:pict>
      </w:r>
    </w:p>
    <w:p w:rsidR="00987A43" w:rsidRPr="00432E7B" w:rsidRDefault="009F740E" w:rsidP="002653D1">
      <w:pPr>
        <w:pStyle w:val="bodytext"/>
        <w:spacing w:line="360" w:lineRule="auto"/>
        <w:jc w:val="center"/>
        <w:rPr>
          <w:rFonts w:ascii="Garamond" w:hAnsi="Garamond"/>
          <w:sz w:val="26"/>
          <w:szCs w:val="26"/>
        </w:rPr>
      </w:pPr>
      <w:r>
        <w:rPr>
          <w:rFonts w:ascii="Garamond" w:hAnsi="Garamond"/>
          <w:noProof/>
          <w:sz w:val="26"/>
          <w:szCs w:val="26"/>
        </w:rPr>
        <w:drawing>
          <wp:anchor distT="0" distB="0" distL="114300" distR="114300" simplePos="0" relativeHeight="251583488" behindDoc="0" locked="0" layoutInCell="1" allowOverlap="1">
            <wp:simplePos x="0" y="0"/>
            <wp:positionH relativeFrom="column">
              <wp:posOffset>-457200</wp:posOffset>
            </wp:positionH>
            <wp:positionV relativeFrom="paragraph">
              <wp:posOffset>229235</wp:posOffset>
            </wp:positionV>
            <wp:extent cx="6858000" cy="4000500"/>
            <wp:effectExtent l="19050" t="0" r="0" b="0"/>
            <wp:wrapNone/>
            <wp:docPr id="266" name="Image 266" descr="1452/Société%20Générale%20Marocaine%20de%20Banques%20Historique_fichiers/notre_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452/Société%20Générale%20Marocaine%20de%20Banques%20Historique_fichiers/notre_histoire.jpg"/>
                    <pic:cNvPicPr>
                      <a:picLocks noChangeAspect="1" noChangeArrowheads="1"/>
                    </pic:cNvPicPr>
                  </pic:nvPicPr>
                  <pic:blipFill>
                    <a:blip r:embed="rId14" r:link="rId15"/>
                    <a:srcRect/>
                    <a:stretch>
                      <a:fillRect/>
                    </a:stretch>
                  </pic:blipFill>
                  <pic:spPr bwMode="auto">
                    <a:xfrm>
                      <a:off x="0" y="0"/>
                      <a:ext cx="6858000" cy="4000500"/>
                    </a:xfrm>
                    <a:prstGeom prst="rect">
                      <a:avLst/>
                    </a:prstGeom>
                    <a:noFill/>
                    <a:ln w="9525">
                      <a:noFill/>
                      <a:miter lim="800000"/>
                      <a:headEnd/>
                      <a:tailEnd/>
                    </a:ln>
                  </pic:spPr>
                </pic:pic>
              </a:graphicData>
            </a:graphic>
          </wp:anchor>
        </w:drawing>
      </w:r>
      <w:r w:rsidR="00E95F57">
        <w:rPr>
          <w:rFonts w:ascii="Garamond" w:hAnsi="Garamond"/>
          <w:noProof/>
          <w:sz w:val="26"/>
          <w:szCs w:val="26"/>
        </w:rPr>
        <w:pict>
          <v:rect id="_x0000_s1528" style="position:absolute;left:0;text-align:left;margin-left:-36pt;margin-top:9.05pt;width:549pt;height:36pt;z-index:251740160;mso-position-horizontal-relative:text;mso-position-vertical-relative:text" stroked="f"/>
        </w:pict>
      </w:r>
    </w:p>
    <w:p w:rsidR="0070577E" w:rsidRPr="00432E7B" w:rsidRDefault="0070577E" w:rsidP="002653D1">
      <w:pPr>
        <w:spacing w:line="360" w:lineRule="auto"/>
        <w:rPr>
          <w:rFonts w:ascii="Garamond" w:hAnsi="Garamond"/>
          <w:sz w:val="26"/>
          <w:szCs w:val="26"/>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79620B" w:rsidRPr="00432E7B" w:rsidRDefault="0079620B" w:rsidP="002653D1">
      <w:pPr>
        <w:spacing w:line="360" w:lineRule="auto"/>
        <w:rPr>
          <w:rFonts w:ascii="Garamond" w:hAnsi="Garamond"/>
          <w:i/>
          <w:iCs/>
          <w:sz w:val="26"/>
          <w:szCs w:val="26"/>
          <w:u w:val="single"/>
        </w:rPr>
      </w:pPr>
    </w:p>
    <w:p w:rsidR="004349CF" w:rsidRDefault="004349CF" w:rsidP="002653D1">
      <w:pPr>
        <w:spacing w:line="360" w:lineRule="auto"/>
        <w:rPr>
          <w:rFonts w:ascii="Garamond" w:hAnsi="Garamond"/>
          <w:i/>
          <w:iCs/>
          <w:sz w:val="26"/>
          <w:szCs w:val="26"/>
          <w:u w:val="single"/>
        </w:rPr>
      </w:pPr>
    </w:p>
    <w:p w:rsidR="00987A43" w:rsidRPr="00F523D6" w:rsidRDefault="00987A43" w:rsidP="002653D1">
      <w:pPr>
        <w:spacing w:line="360" w:lineRule="auto"/>
        <w:rPr>
          <w:rFonts w:ascii="Garamond" w:hAnsi="Garamond"/>
          <w:b/>
          <w:bCs/>
          <w:i/>
          <w:iCs/>
          <w:sz w:val="26"/>
          <w:szCs w:val="26"/>
          <w:u w:val="single"/>
        </w:rPr>
      </w:pPr>
      <w:r w:rsidRPr="00F523D6">
        <w:rPr>
          <w:rFonts w:ascii="Garamond" w:hAnsi="Garamond"/>
          <w:b/>
          <w:bCs/>
          <w:i/>
          <w:iCs/>
          <w:sz w:val="26"/>
          <w:szCs w:val="26"/>
          <w:u w:val="single"/>
        </w:rPr>
        <w:t>Autre dates clés :</w:t>
      </w:r>
    </w:p>
    <w:p w:rsidR="00987A43" w:rsidRPr="007D174E" w:rsidRDefault="00987A43" w:rsidP="002653D1">
      <w:pPr>
        <w:spacing w:line="360" w:lineRule="auto"/>
        <w:rPr>
          <w:rFonts w:ascii="Garamond" w:hAnsi="Garamond"/>
        </w:rPr>
      </w:pPr>
      <w:r w:rsidRPr="007D174E">
        <w:rPr>
          <w:rFonts w:ascii="Garamond" w:hAnsi="Garamond"/>
          <w:b/>
          <w:bCs/>
          <w:color w:val="333399"/>
        </w:rPr>
        <w:t>1965</w:t>
      </w:r>
      <w:r w:rsidRPr="007D174E">
        <w:rPr>
          <w:rFonts w:ascii="Garamond" w:hAnsi="Garamond"/>
          <w:color w:val="333399"/>
        </w:rPr>
        <w:t> :</w:t>
      </w:r>
      <w:r w:rsidRPr="007D174E">
        <w:rPr>
          <w:rFonts w:ascii="Garamond" w:hAnsi="Garamond"/>
        </w:rPr>
        <w:t xml:space="preserve"> Fusion avec </w:t>
      </w:r>
      <w:smartTag w:uri="urn:schemas-microsoft-com:office:smarttags" w:element="PersonName">
        <w:smartTagPr>
          <w:attr w:name="ProductID" w:val="la Soci￩t￩ Marseillaise"/>
        </w:smartTagPr>
        <w:smartTag w:uri="urn:schemas-microsoft-com:office:smarttags" w:element="PersonName">
          <w:smartTagPr>
            <w:attr w:name="ProductID" w:val="la Soci￩t￩"/>
          </w:smartTagPr>
          <w:r w:rsidRPr="007D174E">
            <w:rPr>
              <w:rFonts w:ascii="Garamond" w:hAnsi="Garamond"/>
            </w:rPr>
            <w:t>la Société</w:t>
          </w:r>
        </w:smartTag>
        <w:r w:rsidRPr="007D174E">
          <w:rPr>
            <w:rFonts w:ascii="Garamond" w:hAnsi="Garamond"/>
          </w:rPr>
          <w:t xml:space="preserve"> Marseillaise</w:t>
        </w:r>
      </w:smartTag>
      <w:r w:rsidRPr="007D174E">
        <w:rPr>
          <w:rFonts w:ascii="Garamond" w:hAnsi="Garamond"/>
        </w:rPr>
        <w:t xml:space="preserve"> de Crédit SMC toute en gardant la même dénomination : SOCIETE GENERALE Marocaine de Banques.</w:t>
      </w:r>
    </w:p>
    <w:p w:rsidR="00A87BD6" w:rsidRPr="007D174E" w:rsidRDefault="00A87BD6" w:rsidP="002653D1">
      <w:pPr>
        <w:spacing w:line="360" w:lineRule="auto"/>
        <w:rPr>
          <w:rFonts w:ascii="Garamond" w:hAnsi="Garamond"/>
        </w:rPr>
      </w:pPr>
      <w:r w:rsidRPr="007D174E">
        <w:rPr>
          <w:rFonts w:ascii="Garamond" w:hAnsi="Garamond"/>
          <w:b/>
          <w:bCs/>
          <w:color w:val="333399"/>
        </w:rPr>
        <w:t>1971</w:t>
      </w:r>
      <w:r w:rsidRPr="007D174E">
        <w:rPr>
          <w:rFonts w:ascii="Garamond" w:hAnsi="Garamond"/>
          <w:color w:val="333399"/>
        </w:rPr>
        <w:t> :</w:t>
      </w:r>
      <w:r w:rsidRPr="007D174E">
        <w:rPr>
          <w:rFonts w:ascii="Garamond" w:hAnsi="Garamond"/>
        </w:rPr>
        <w:t xml:space="preserve"> </w:t>
      </w:r>
      <w:smartTag w:uri="urn:schemas-microsoft-com:office:smarttags" w:element="PersonName">
        <w:smartTagPr>
          <w:attr w:name="ProductID" w:val="la SGMB"/>
        </w:smartTagPr>
        <w:r w:rsidRPr="007D174E">
          <w:rPr>
            <w:rFonts w:ascii="Garamond" w:hAnsi="Garamond"/>
          </w:rPr>
          <w:t>la SGMB</w:t>
        </w:r>
      </w:smartTag>
      <w:r w:rsidRPr="007D174E">
        <w:rPr>
          <w:rFonts w:ascii="Garamond" w:hAnsi="Garamond"/>
        </w:rPr>
        <w:t xml:space="preserve"> reprend une partie des agences de </w:t>
      </w:r>
      <w:smartTag w:uri="urn:schemas-microsoft-com:office:smarttags" w:element="PersonName">
        <w:smartTagPr>
          <w:attr w:name="ProductID" w:val="la Soci￩t￩"/>
        </w:smartTagPr>
        <w:r w:rsidRPr="007D174E">
          <w:rPr>
            <w:rFonts w:ascii="Garamond" w:hAnsi="Garamond"/>
          </w:rPr>
          <w:t>la Société</w:t>
        </w:r>
      </w:smartTag>
      <w:r w:rsidRPr="007D174E">
        <w:rPr>
          <w:rFonts w:ascii="Garamond" w:hAnsi="Garamond"/>
        </w:rPr>
        <w:t xml:space="preserve"> de Banque du Maghreb SMB, tandis que l’autre partie est reprise par </w:t>
      </w:r>
      <w:smartTag w:uri="urn:schemas-microsoft-com:office:smarttags" w:element="PersonName">
        <w:smartTagPr>
          <w:attr w:name="ProductID" w:val="la BMCI."/>
        </w:smartTagPr>
        <w:r w:rsidRPr="007D174E">
          <w:rPr>
            <w:rFonts w:ascii="Garamond" w:hAnsi="Garamond"/>
          </w:rPr>
          <w:t>la BMCI.</w:t>
        </w:r>
      </w:smartTag>
    </w:p>
    <w:p w:rsidR="00987A43" w:rsidRPr="007D174E" w:rsidRDefault="001B4CED" w:rsidP="002653D1">
      <w:pPr>
        <w:spacing w:line="360" w:lineRule="auto"/>
        <w:rPr>
          <w:rFonts w:ascii="Garamond" w:hAnsi="Garamond"/>
        </w:rPr>
      </w:pPr>
      <w:r w:rsidRPr="007D174E">
        <w:rPr>
          <w:rFonts w:ascii="Garamond" w:hAnsi="Garamond"/>
          <w:b/>
          <w:bCs/>
          <w:color w:val="333399"/>
        </w:rPr>
        <w:t>1977 </w:t>
      </w:r>
      <w:r w:rsidRPr="007D174E">
        <w:rPr>
          <w:rFonts w:ascii="Garamond" w:hAnsi="Garamond"/>
          <w:color w:val="333399"/>
        </w:rPr>
        <w:t>:</w:t>
      </w:r>
      <w:r w:rsidRPr="007D174E">
        <w:rPr>
          <w:rFonts w:ascii="Garamond" w:hAnsi="Garamond"/>
        </w:rPr>
        <w:t xml:space="preserve"> la participation de </w:t>
      </w:r>
      <w:smartTag w:uri="urn:schemas-microsoft-com:office:smarttags" w:element="PersonName">
        <w:smartTagPr>
          <w:attr w:name="ProductID" w:val="la SGMB"/>
        </w:smartTagPr>
        <w:r w:rsidRPr="007D174E">
          <w:rPr>
            <w:rFonts w:ascii="Garamond" w:hAnsi="Garamond"/>
          </w:rPr>
          <w:t>la SGMB</w:t>
        </w:r>
      </w:smartTag>
      <w:r w:rsidRPr="007D174E">
        <w:rPr>
          <w:rFonts w:ascii="Garamond" w:hAnsi="Garamond"/>
        </w:rPr>
        <w:t xml:space="preserve"> dans le capital de </w:t>
      </w:r>
      <w:smartTag w:uri="urn:schemas-microsoft-com:office:smarttags" w:element="PersonName">
        <w:smartTagPr>
          <w:attr w:name="ProductID" w:val="la Soci￩t￩ G￩n￩rale"/>
        </w:smartTagPr>
        <w:smartTag w:uri="urn:schemas-microsoft-com:office:smarttags" w:element="PersonName">
          <w:smartTagPr>
            <w:attr w:name="ProductID" w:val="la Soci￩t￩"/>
          </w:smartTagPr>
          <w:r w:rsidRPr="007D174E">
            <w:rPr>
              <w:rFonts w:ascii="Garamond" w:hAnsi="Garamond"/>
            </w:rPr>
            <w:t>la Société</w:t>
          </w:r>
        </w:smartTag>
        <w:r w:rsidRPr="007D174E">
          <w:rPr>
            <w:rFonts w:ascii="Garamond" w:hAnsi="Garamond"/>
          </w:rPr>
          <w:t xml:space="preserve"> Générale</w:t>
        </w:r>
      </w:smartTag>
      <w:r w:rsidRPr="007D174E">
        <w:rPr>
          <w:rFonts w:ascii="Garamond" w:hAnsi="Garamond"/>
        </w:rPr>
        <w:t xml:space="preserve"> du Crédit Suisse.</w:t>
      </w:r>
    </w:p>
    <w:p w:rsidR="001B4CED" w:rsidRPr="007D174E" w:rsidRDefault="001B4CED" w:rsidP="002653D1">
      <w:pPr>
        <w:spacing w:line="360" w:lineRule="auto"/>
        <w:rPr>
          <w:rFonts w:ascii="Garamond" w:hAnsi="Garamond"/>
        </w:rPr>
      </w:pPr>
      <w:r w:rsidRPr="007D174E">
        <w:rPr>
          <w:rFonts w:ascii="Garamond" w:hAnsi="Garamond"/>
          <w:b/>
          <w:bCs/>
          <w:color w:val="333399"/>
        </w:rPr>
        <w:t>1992</w:t>
      </w:r>
      <w:r w:rsidRPr="007D174E">
        <w:rPr>
          <w:rFonts w:ascii="Garamond" w:hAnsi="Garamond"/>
          <w:color w:val="333399"/>
        </w:rPr>
        <w:t> :</w:t>
      </w:r>
      <w:r w:rsidRPr="007D174E">
        <w:rPr>
          <w:rFonts w:ascii="Garamond" w:hAnsi="Garamond"/>
        </w:rPr>
        <w:t xml:space="preserve"> lancement d’une nouvelle identité visuelle avec augmentation du capital de 130 millions à 520 millions de dirham.</w:t>
      </w:r>
    </w:p>
    <w:p w:rsidR="001B4CED" w:rsidRPr="007D174E" w:rsidRDefault="001B4CED" w:rsidP="002653D1">
      <w:pPr>
        <w:spacing w:line="360" w:lineRule="auto"/>
        <w:rPr>
          <w:rFonts w:ascii="Garamond" w:hAnsi="Garamond"/>
        </w:rPr>
      </w:pPr>
      <w:r w:rsidRPr="007D174E">
        <w:rPr>
          <w:rFonts w:ascii="Garamond" w:hAnsi="Garamond"/>
          <w:b/>
          <w:bCs/>
          <w:color w:val="333399"/>
        </w:rPr>
        <w:t>1994</w:t>
      </w:r>
      <w:r w:rsidRPr="007D174E">
        <w:rPr>
          <w:rFonts w:ascii="Garamond" w:hAnsi="Garamond"/>
          <w:color w:val="333399"/>
        </w:rPr>
        <w:t> :</w:t>
      </w:r>
      <w:r w:rsidRPr="007D174E">
        <w:rPr>
          <w:rFonts w:ascii="Garamond" w:hAnsi="Garamond"/>
        </w:rPr>
        <w:t xml:space="preserve"> augmentation du capital à 1.04 milliard de Dhs.</w:t>
      </w:r>
    </w:p>
    <w:p w:rsidR="00E21354" w:rsidRDefault="00E21354" w:rsidP="002653D1">
      <w:pPr>
        <w:spacing w:line="360" w:lineRule="auto"/>
        <w:rPr>
          <w:rFonts w:ascii="Garamond" w:hAnsi="Garamond"/>
          <w:sz w:val="26"/>
          <w:szCs w:val="26"/>
        </w:rPr>
      </w:pPr>
    </w:p>
    <w:p w:rsidR="00E21354" w:rsidRDefault="00E21354" w:rsidP="002653D1">
      <w:pPr>
        <w:spacing w:line="360" w:lineRule="auto"/>
        <w:rPr>
          <w:rFonts w:ascii="Garamond" w:hAnsi="Garamond"/>
          <w:sz w:val="26"/>
          <w:szCs w:val="26"/>
        </w:rPr>
      </w:pPr>
    </w:p>
    <w:p w:rsidR="001A03B5" w:rsidRPr="00432E7B" w:rsidRDefault="001A03B5" w:rsidP="002653D1">
      <w:pPr>
        <w:spacing w:line="360" w:lineRule="auto"/>
        <w:rPr>
          <w:rFonts w:ascii="Garamond" w:hAnsi="Garamond"/>
          <w:sz w:val="26"/>
          <w:szCs w:val="26"/>
        </w:rPr>
      </w:pPr>
      <w:r w:rsidRPr="00432E7B">
        <w:rPr>
          <w:rFonts w:ascii="Garamond" w:hAnsi="Garamond"/>
          <w:noProof/>
          <w:sz w:val="26"/>
          <w:szCs w:val="26"/>
        </w:rPr>
        <w:lastRenderedPageBreak/>
        <w:pict>
          <v:shape id="_x0000_s1287" type="#_x0000_t15" style="position:absolute;margin-left:-45pt;margin-top:12.3pt;width:324pt;height:27pt;z-index:251581440" adj="19450" fillcolor="#669" stroked="f">
            <v:fill color2="#006" rotate="t" focus="50%" type="gradient"/>
            <v:textbox style="mso-next-textbox:#_x0000_s1287">
              <w:txbxContent>
                <w:p w:rsidR="0046061F" w:rsidRPr="00CD2B27" w:rsidRDefault="0046061F" w:rsidP="001A03B5">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Valeurs</w:t>
                  </w:r>
                </w:p>
                <w:p w:rsidR="0046061F" w:rsidRDefault="0046061F" w:rsidP="001A03B5"/>
              </w:txbxContent>
            </v:textbox>
          </v:shape>
        </w:pict>
      </w:r>
    </w:p>
    <w:p w:rsidR="001A03B5" w:rsidRPr="00432E7B" w:rsidRDefault="001A03B5" w:rsidP="002653D1">
      <w:pPr>
        <w:spacing w:line="360" w:lineRule="auto"/>
        <w:rPr>
          <w:rFonts w:ascii="Garamond" w:hAnsi="Garamond"/>
          <w:sz w:val="26"/>
          <w:szCs w:val="26"/>
        </w:rPr>
      </w:pPr>
    </w:p>
    <w:p w:rsidR="001A03B5" w:rsidRPr="007D174E" w:rsidRDefault="001A03B5" w:rsidP="00026790">
      <w:pPr>
        <w:pStyle w:val="bodytext"/>
        <w:spacing w:line="360" w:lineRule="auto"/>
        <w:ind w:firstLine="708"/>
        <w:jc w:val="both"/>
        <w:rPr>
          <w:rFonts w:ascii="Garamond" w:hAnsi="Garamond"/>
        </w:rPr>
      </w:pPr>
      <w:r w:rsidRPr="007D174E">
        <w:rPr>
          <w:rFonts w:ascii="Garamond" w:hAnsi="Garamond"/>
        </w:rPr>
        <w:t xml:space="preserve">Chaque jour, </w:t>
      </w:r>
      <w:smartTag w:uri="urn:schemas-microsoft-com:office:smarttags" w:element="PersonName">
        <w:smartTagPr>
          <w:attr w:name="ProductID" w:val="la SOCIETE GENERALE"/>
        </w:smartTagPr>
        <w:r w:rsidRPr="007D174E">
          <w:rPr>
            <w:rFonts w:ascii="Garamond" w:hAnsi="Garamond"/>
          </w:rPr>
          <w:t xml:space="preserve">la </w:t>
        </w:r>
        <w:r w:rsidR="00D540E8">
          <w:rPr>
            <w:rFonts w:ascii="Garamond" w:hAnsi="Garamond"/>
          </w:rPr>
          <w:t>SOCIETE GENERALE</w:t>
        </w:r>
      </w:smartTag>
      <w:r w:rsidRPr="007D174E">
        <w:rPr>
          <w:rFonts w:ascii="Garamond" w:hAnsi="Garamond"/>
        </w:rPr>
        <w:t xml:space="preserve"> Marocaine de Banques rend possible les projets des particuliers, accompagne le développement des entreprises, des villes et du pays. Chaque jour, de nouveaux clients </w:t>
      </w:r>
      <w:r w:rsidR="00026790">
        <w:rPr>
          <w:rFonts w:ascii="Garamond" w:hAnsi="Garamond"/>
        </w:rPr>
        <w:t>lui</w:t>
      </w:r>
      <w:r w:rsidRPr="007D174E">
        <w:rPr>
          <w:rFonts w:ascii="Garamond" w:hAnsi="Garamond"/>
        </w:rPr>
        <w:t xml:space="preserve"> font confiance et de nouveaux collaborateurs, </w:t>
      </w:r>
      <w:r w:rsidR="00026790">
        <w:rPr>
          <w:rFonts w:ascii="Garamond" w:hAnsi="Garamond"/>
        </w:rPr>
        <w:t>la</w:t>
      </w:r>
      <w:r w:rsidRPr="007D174E">
        <w:rPr>
          <w:rFonts w:ascii="Garamond" w:hAnsi="Garamond"/>
        </w:rPr>
        <w:t xml:space="preserve"> rejoignent. La réussite de cette stratégie de croissance durable repose notamment sur les valeurs partagées au sein du groupe </w:t>
      </w:r>
      <w:r w:rsidR="00026790">
        <w:rPr>
          <w:rFonts w:ascii="Garamond" w:hAnsi="Garamond"/>
        </w:rPr>
        <w:t>SG</w:t>
      </w:r>
      <w:r w:rsidRPr="007D174E">
        <w:rPr>
          <w:rFonts w:ascii="Garamond" w:hAnsi="Garamond"/>
        </w:rPr>
        <w:t xml:space="preserve"> : le professionnalisme, l'esprit d'équipe, l'innovation.</w:t>
      </w:r>
    </w:p>
    <w:p w:rsidR="001A03B5" w:rsidRPr="007D174E" w:rsidRDefault="001A03B5" w:rsidP="002653D1">
      <w:pPr>
        <w:pStyle w:val="bodytext"/>
        <w:spacing w:line="360" w:lineRule="auto"/>
        <w:jc w:val="both"/>
        <w:rPr>
          <w:rFonts w:ascii="Garamond" w:hAnsi="Garamond"/>
        </w:rPr>
      </w:pPr>
      <w:r w:rsidRPr="007D174E">
        <w:rPr>
          <w:rFonts w:ascii="Garamond" w:hAnsi="Garamond"/>
        </w:rPr>
        <w:t> </w:t>
      </w:r>
      <w:r w:rsidR="009F740E">
        <w:rPr>
          <w:rFonts w:ascii="Garamond" w:hAnsi="Garamond"/>
          <w:noProof/>
        </w:rPr>
        <w:drawing>
          <wp:inline distT="0" distB="0" distL="0" distR="0">
            <wp:extent cx="38100" cy="66675"/>
            <wp:effectExtent l="19050" t="0" r="0" b="0"/>
            <wp:docPr id="11" name="Image 11" descr="p_arrow_sm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_arrow_sm_off"/>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Pr="007D174E">
        <w:rPr>
          <w:rFonts w:ascii="Garamond" w:hAnsi="Garamond"/>
        </w:rPr>
        <w:t> </w:t>
      </w:r>
      <w:r w:rsidRPr="00AF6306">
        <w:rPr>
          <w:rFonts w:ascii="Garamond" w:hAnsi="Garamond"/>
          <w:b/>
          <w:bCs/>
          <w:color w:val="FF0000"/>
          <w:u w:val="single"/>
        </w:rPr>
        <w:t>Le professionnalisme</w:t>
      </w:r>
      <w:r w:rsidRPr="007D174E">
        <w:rPr>
          <w:rFonts w:ascii="Garamond" w:hAnsi="Garamond"/>
          <w:color w:val="333399"/>
        </w:rPr>
        <w:t xml:space="preserve"> </w:t>
      </w:r>
      <w:r w:rsidRPr="007D174E">
        <w:rPr>
          <w:rFonts w:ascii="Garamond" w:hAnsi="Garamond"/>
        </w:rPr>
        <w:t>est au cœur de notre culture d'entreprise. Il est reconnu par nos clients qui nous font confiance. Nous le renforçons sans cesse par le développement de nos savoir-faire et l'échange d'expériences.</w:t>
      </w:r>
    </w:p>
    <w:p w:rsidR="001A03B5" w:rsidRPr="007D174E" w:rsidRDefault="001A03B5" w:rsidP="002653D1">
      <w:pPr>
        <w:pStyle w:val="bodytext"/>
        <w:spacing w:line="360" w:lineRule="auto"/>
        <w:jc w:val="both"/>
        <w:rPr>
          <w:rFonts w:ascii="Garamond" w:hAnsi="Garamond"/>
        </w:rPr>
      </w:pPr>
      <w:r w:rsidRPr="007D174E">
        <w:rPr>
          <w:rFonts w:ascii="Garamond" w:hAnsi="Garamond"/>
        </w:rPr>
        <w:t> </w:t>
      </w:r>
      <w:r w:rsidR="009F740E">
        <w:rPr>
          <w:rFonts w:ascii="Garamond" w:hAnsi="Garamond"/>
          <w:noProof/>
        </w:rPr>
        <w:drawing>
          <wp:inline distT="0" distB="0" distL="0" distR="0">
            <wp:extent cx="38100" cy="66675"/>
            <wp:effectExtent l="19050" t="0" r="0" b="0"/>
            <wp:docPr id="12" name="Image 12" descr="p_arrow_sm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_arrow_sm_off"/>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Pr="007D174E">
        <w:rPr>
          <w:rFonts w:ascii="Garamond" w:hAnsi="Garamond"/>
        </w:rPr>
        <w:t> </w:t>
      </w:r>
      <w:r w:rsidRPr="00AF6306">
        <w:rPr>
          <w:rFonts w:ascii="Garamond" w:hAnsi="Garamond"/>
          <w:b/>
          <w:bCs/>
          <w:color w:val="FF0000"/>
          <w:u w:val="single"/>
        </w:rPr>
        <w:t>L’esprit d'équipe</w:t>
      </w:r>
      <w:r w:rsidRPr="007D174E">
        <w:rPr>
          <w:rFonts w:ascii="Garamond" w:hAnsi="Garamond"/>
        </w:rPr>
        <w:t xml:space="preserve"> est notre force. Nous écoutons, dialoguons, tirons profit des différences d'analyse, cultivons la diversité des talents et des cultures au sein de la banque pour être encore plus efficaces collectivement.</w:t>
      </w:r>
    </w:p>
    <w:p w:rsidR="001A03B5" w:rsidRPr="007D174E" w:rsidRDefault="00E21354" w:rsidP="002653D1">
      <w:pPr>
        <w:pStyle w:val="bodytext"/>
        <w:spacing w:line="360" w:lineRule="auto"/>
        <w:jc w:val="both"/>
        <w:rPr>
          <w:rFonts w:ascii="Garamond" w:hAnsi="Garamond"/>
        </w:rPr>
      </w:pPr>
      <w:r w:rsidRPr="007D174E">
        <w:rPr>
          <w:rFonts w:ascii="Garamond" w:hAnsi="Garamond"/>
          <w:noProof/>
        </w:rPr>
        <w:pict>
          <v:shape id="_x0000_s1291" type="#_x0000_t15" style="position:absolute;left:0;text-align:left;margin-left:-45pt;margin-top:72.8pt;width:324pt;height:27pt;z-index:251584512" adj="19450" fillcolor="#669" stroked="f">
            <v:fill color2="#006" rotate="t" focus="50%" type="gradient"/>
            <v:textbox style="mso-next-textbox:#_x0000_s1291">
              <w:txbxContent>
                <w:p w:rsidR="0046061F" w:rsidRPr="00CD2B27" w:rsidRDefault="0046061F" w:rsidP="00505B09">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 xml:space="preserve">Métiers de </w:t>
                  </w:r>
                  <w:smartTag w:uri="urn:schemas-microsoft-com:office:smarttags" w:element="PersonName">
                    <w:smartTagPr>
                      <w:attr w:name="ProductID" w:val="La Banque"/>
                    </w:smartTagPr>
                    <w:r>
                      <w:rPr>
                        <w:rFonts w:ascii="Script MT Bold" w:hAnsi="Script MT Bold"/>
                        <w:b/>
                        <w:bCs/>
                        <w:i/>
                        <w:iCs/>
                        <w:color w:val="FFFFFF"/>
                        <w:sz w:val="32"/>
                        <w:szCs w:val="32"/>
                      </w:rPr>
                      <w:t>la Banque</w:t>
                    </w:r>
                  </w:smartTag>
                </w:p>
                <w:p w:rsidR="0046061F" w:rsidRDefault="0046061F" w:rsidP="00505B09"/>
              </w:txbxContent>
            </v:textbox>
          </v:shape>
        </w:pict>
      </w:r>
      <w:r w:rsidR="001A03B5" w:rsidRPr="007D174E">
        <w:rPr>
          <w:rFonts w:ascii="Garamond" w:hAnsi="Garamond"/>
        </w:rPr>
        <w:t> </w:t>
      </w:r>
      <w:r w:rsidR="009F740E">
        <w:rPr>
          <w:rFonts w:ascii="Garamond" w:hAnsi="Garamond"/>
          <w:noProof/>
        </w:rPr>
        <w:drawing>
          <wp:inline distT="0" distB="0" distL="0" distR="0">
            <wp:extent cx="38100" cy="66675"/>
            <wp:effectExtent l="19050" t="0" r="0" b="0"/>
            <wp:docPr id="13" name="Image 13" descr="p_arrow_sm_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_arrow_sm_off"/>
                    <pic:cNvPicPr>
                      <a:picLocks noChangeAspect="1" noChangeArrowheads="1"/>
                    </pic:cNvPicPr>
                  </pic:nvPicPr>
                  <pic:blipFill>
                    <a:blip r:embed="rId7"/>
                    <a:srcRect/>
                    <a:stretch>
                      <a:fillRect/>
                    </a:stretch>
                  </pic:blipFill>
                  <pic:spPr bwMode="auto">
                    <a:xfrm>
                      <a:off x="0" y="0"/>
                      <a:ext cx="38100" cy="66675"/>
                    </a:xfrm>
                    <a:prstGeom prst="rect">
                      <a:avLst/>
                    </a:prstGeom>
                    <a:noFill/>
                    <a:ln w="9525">
                      <a:noFill/>
                      <a:miter lim="800000"/>
                      <a:headEnd/>
                      <a:tailEnd/>
                    </a:ln>
                  </pic:spPr>
                </pic:pic>
              </a:graphicData>
            </a:graphic>
          </wp:inline>
        </w:drawing>
      </w:r>
      <w:r w:rsidR="001A03B5" w:rsidRPr="007D174E">
        <w:rPr>
          <w:rFonts w:ascii="Garamond" w:hAnsi="Garamond"/>
        </w:rPr>
        <w:t> </w:t>
      </w:r>
      <w:r w:rsidR="001A03B5" w:rsidRPr="00AF6306">
        <w:rPr>
          <w:rFonts w:ascii="Garamond" w:hAnsi="Garamond"/>
          <w:b/>
          <w:bCs/>
          <w:color w:val="FF0000"/>
          <w:u w:val="single"/>
        </w:rPr>
        <w:t>L'innovation</w:t>
      </w:r>
      <w:r w:rsidR="001A03B5" w:rsidRPr="00AF6306">
        <w:rPr>
          <w:rFonts w:ascii="Garamond" w:hAnsi="Garamond"/>
          <w:b/>
          <w:bCs/>
          <w:color w:val="FF0000"/>
        </w:rPr>
        <w:t xml:space="preserve"> </w:t>
      </w:r>
      <w:r w:rsidR="001A03B5" w:rsidRPr="007D174E">
        <w:rPr>
          <w:rFonts w:ascii="Garamond" w:hAnsi="Garamond"/>
        </w:rPr>
        <w:t>est notre état d'esprit. Jour après jour, nous saisissons les changements de notre environnement, anticipons les besoins de nos clients en inventant de nouveaux produits, de nouveaux services.</w:t>
      </w:r>
    </w:p>
    <w:p w:rsidR="00105C3E" w:rsidRPr="00432E7B" w:rsidRDefault="00105C3E" w:rsidP="002653D1">
      <w:pPr>
        <w:pStyle w:val="bodytext"/>
        <w:spacing w:line="360" w:lineRule="auto"/>
        <w:jc w:val="both"/>
        <w:rPr>
          <w:rFonts w:ascii="Garamond" w:hAnsi="Garamond"/>
          <w:sz w:val="26"/>
          <w:szCs w:val="26"/>
        </w:rPr>
      </w:pPr>
    </w:p>
    <w:p w:rsidR="00505B09" w:rsidRPr="007D174E" w:rsidRDefault="00E922C2" w:rsidP="00026790">
      <w:pPr>
        <w:pStyle w:val="bodytext"/>
        <w:spacing w:line="360" w:lineRule="auto"/>
        <w:jc w:val="both"/>
        <w:rPr>
          <w:rFonts w:ascii="Garamond" w:hAnsi="Garamond"/>
          <w:color w:val="000000"/>
        </w:rPr>
      </w:pPr>
      <w:smartTag w:uri="urn:schemas-microsoft-com:office:smarttags" w:element="PersonName">
        <w:smartTagPr>
          <w:attr w:name="ProductID" w:val="la SOCIETE GENERALE"/>
        </w:smartTagPr>
        <w:r w:rsidRPr="007D174E">
          <w:rPr>
            <w:rFonts w:ascii="Garamond" w:hAnsi="Garamond"/>
            <w:color w:val="000000"/>
          </w:rPr>
          <w:t xml:space="preserve">La </w:t>
        </w:r>
        <w:r w:rsidR="002578B8">
          <w:rPr>
            <w:rFonts w:ascii="Garamond" w:hAnsi="Garamond"/>
          </w:rPr>
          <w:t>SOCIETE GENERALE</w:t>
        </w:r>
      </w:smartTag>
      <w:r w:rsidR="002578B8" w:rsidRPr="007D174E">
        <w:rPr>
          <w:rFonts w:ascii="Garamond" w:hAnsi="Garamond"/>
        </w:rPr>
        <w:t xml:space="preserve"> </w:t>
      </w:r>
      <w:r w:rsidR="00026790">
        <w:rPr>
          <w:rFonts w:ascii="Garamond" w:hAnsi="Garamond"/>
        </w:rPr>
        <w:t xml:space="preserve"> Marocaine </w:t>
      </w:r>
      <w:r w:rsidRPr="007D174E">
        <w:rPr>
          <w:rFonts w:ascii="Garamond" w:hAnsi="Garamond"/>
          <w:color w:val="000000"/>
        </w:rPr>
        <w:t>de Banques o</w:t>
      </w:r>
      <w:r w:rsidR="00505B09" w:rsidRPr="007D174E">
        <w:rPr>
          <w:rFonts w:ascii="Garamond" w:hAnsi="Garamond"/>
          <w:color w:val="000000"/>
        </w:rPr>
        <w:t>père dans 3 domaines d'activité</w:t>
      </w:r>
      <w:r w:rsidRPr="007D174E">
        <w:rPr>
          <w:rFonts w:ascii="Garamond" w:hAnsi="Garamond"/>
          <w:color w:val="000000"/>
        </w:rPr>
        <w:t>:</w:t>
      </w:r>
    </w:p>
    <w:p w:rsidR="00E922C2" w:rsidRPr="007D174E" w:rsidRDefault="00E922C2" w:rsidP="002653D1">
      <w:pPr>
        <w:pStyle w:val="bodytext"/>
        <w:spacing w:line="360" w:lineRule="auto"/>
        <w:jc w:val="both"/>
        <w:rPr>
          <w:rFonts w:ascii="Garamond" w:hAnsi="Garamond"/>
          <w:i/>
          <w:iCs/>
          <w:color w:val="000000"/>
        </w:rPr>
      </w:pPr>
      <w:smartTag w:uri="urn:schemas-microsoft-com:office:smarttags" w:element="PersonName">
        <w:smartTagPr>
          <w:attr w:name="ProductID" w:val="La Banque Commerciale"/>
        </w:smartTagPr>
        <w:r w:rsidRPr="002578B8">
          <w:rPr>
            <w:rFonts w:ascii="Garamond" w:hAnsi="Garamond"/>
            <w:b/>
            <w:bCs/>
            <w:color w:val="E60028"/>
          </w:rPr>
          <w:t>La Banque Commerciale</w:t>
        </w:r>
      </w:smartTag>
      <w:r w:rsidRPr="002578B8">
        <w:rPr>
          <w:rFonts w:ascii="Garamond" w:hAnsi="Garamond"/>
          <w:b/>
          <w:bCs/>
          <w:color w:val="E60028"/>
        </w:rPr>
        <w:t>:</w:t>
      </w:r>
      <w:r w:rsidR="00505B09" w:rsidRPr="007D174E">
        <w:rPr>
          <w:rFonts w:ascii="Garamond" w:hAnsi="Garamond"/>
          <w:b/>
          <w:bCs/>
          <w:i/>
          <w:iCs/>
          <w:color w:val="E60028"/>
        </w:rPr>
        <w:t xml:space="preserve"> </w:t>
      </w:r>
      <w:r w:rsidRPr="007D174E">
        <w:rPr>
          <w:rFonts w:ascii="Garamond" w:hAnsi="Garamond"/>
        </w:rPr>
        <w:t xml:space="preserve">Gestion des flux, crédits courants et crédits d’investissement aux entreprises, activité de dépôts et de crédits aux particuliers, commerce extérieur, … </w:t>
      </w:r>
    </w:p>
    <w:p w:rsidR="00E922C2" w:rsidRPr="007D174E" w:rsidRDefault="00E922C2" w:rsidP="002653D1">
      <w:pPr>
        <w:pStyle w:val="bodytext"/>
        <w:spacing w:line="360" w:lineRule="auto"/>
        <w:jc w:val="both"/>
        <w:rPr>
          <w:rFonts w:ascii="Garamond" w:hAnsi="Garamond"/>
          <w:b/>
          <w:bCs/>
          <w:i/>
          <w:iCs/>
          <w:color w:val="E60028"/>
        </w:rPr>
      </w:pPr>
      <w:smartTag w:uri="urn:schemas-microsoft-com:office:smarttags" w:element="PersonName">
        <w:smartTagPr>
          <w:attr w:name="ProductID" w:val="La Banque"/>
        </w:smartTagPr>
        <w:r w:rsidRPr="002578B8">
          <w:rPr>
            <w:rFonts w:ascii="Garamond" w:hAnsi="Garamond"/>
            <w:b/>
            <w:bCs/>
            <w:color w:val="E60028"/>
          </w:rPr>
          <w:t>La Banque</w:t>
        </w:r>
      </w:smartTag>
      <w:r w:rsidRPr="002578B8">
        <w:rPr>
          <w:rFonts w:ascii="Garamond" w:hAnsi="Garamond"/>
          <w:b/>
          <w:bCs/>
          <w:color w:val="E60028"/>
        </w:rPr>
        <w:t xml:space="preserve"> de Financement et des Grandes Entreprises:</w:t>
      </w:r>
      <w:r w:rsidR="00505B09" w:rsidRPr="007D174E">
        <w:rPr>
          <w:rFonts w:ascii="Garamond" w:hAnsi="Garamond"/>
          <w:b/>
          <w:bCs/>
          <w:i/>
          <w:iCs/>
          <w:color w:val="E60028"/>
        </w:rPr>
        <w:t xml:space="preserve"> </w:t>
      </w:r>
      <w:r w:rsidRPr="007D174E">
        <w:rPr>
          <w:rFonts w:ascii="Garamond" w:hAnsi="Garamond"/>
        </w:rPr>
        <w:t xml:space="preserve">Une gamme étendue de produits et services : financements structurés, missions de fusions-acquisitions et participations, conseil, intermédiation boursière, produits de taux et de change,… </w:t>
      </w:r>
    </w:p>
    <w:p w:rsidR="00E922C2" w:rsidRPr="007D174E" w:rsidRDefault="00E922C2" w:rsidP="002653D1">
      <w:pPr>
        <w:pStyle w:val="bodytext"/>
        <w:spacing w:line="360" w:lineRule="auto"/>
        <w:jc w:val="both"/>
        <w:rPr>
          <w:rFonts w:ascii="Garamond" w:hAnsi="Garamond"/>
          <w:b/>
          <w:bCs/>
          <w:i/>
          <w:iCs/>
          <w:color w:val="E60028"/>
        </w:rPr>
      </w:pPr>
      <w:r w:rsidRPr="002578B8">
        <w:rPr>
          <w:rFonts w:ascii="Garamond" w:hAnsi="Garamond"/>
          <w:b/>
          <w:bCs/>
          <w:color w:val="E60028"/>
        </w:rPr>
        <w:t>Les Gestions Privée et Institutionnelle:</w:t>
      </w:r>
      <w:r w:rsidR="00505B09" w:rsidRPr="007D174E">
        <w:rPr>
          <w:rFonts w:ascii="Garamond" w:hAnsi="Garamond"/>
          <w:b/>
          <w:bCs/>
          <w:i/>
          <w:iCs/>
          <w:color w:val="E60028"/>
        </w:rPr>
        <w:t xml:space="preserve"> </w:t>
      </w:r>
      <w:r w:rsidRPr="007D174E">
        <w:rPr>
          <w:rFonts w:ascii="Garamond" w:hAnsi="Garamond"/>
        </w:rPr>
        <w:t xml:space="preserve">Gestion d’actifs (obligataires à court et long terme, actions, diversifiés et monétaires) intermédiation boursière, conservation et placements en valeurs mobilières, </w:t>
      </w:r>
      <w:r w:rsidRPr="007D174E">
        <w:rPr>
          <w:rFonts w:ascii="Garamond" w:hAnsi="Garamond"/>
        </w:rPr>
        <w:lastRenderedPageBreak/>
        <w:t>gestion de patrimoine et conseil aux investisseurs institutionnels</w:t>
      </w:r>
      <w:r w:rsidR="00505B09" w:rsidRPr="007D174E">
        <w:rPr>
          <w:rFonts w:ascii="Garamond" w:hAnsi="Garamond"/>
        </w:rPr>
        <w:t>.</w:t>
      </w:r>
    </w:p>
    <w:p w:rsidR="001A03B5" w:rsidRPr="007D174E" w:rsidRDefault="00505B09" w:rsidP="004F3E8E">
      <w:pPr>
        <w:spacing w:line="360" w:lineRule="auto"/>
        <w:rPr>
          <w:rFonts w:ascii="Garamond" w:hAnsi="Garamond"/>
        </w:rPr>
      </w:pPr>
      <w:r w:rsidRPr="007D174E">
        <w:rPr>
          <w:rFonts w:ascii="Garamond" w:hAnsi="Garamond"/>
        </w:rPr>
        <w:t xml:space="preserve">En plus des opérations que les banques assurent  comme le change, </w:t>
      </w:r>
      <w:r w:rsidR="004F3E8E" w:rsidRPr="007D174E">
        <w:rPr>
          <w:rFonts w:ascii="Garamond" w:hAnsi="Garamond"/>
        </w:rPr>
        <w:t xml:space="preserve">l’escompte, </w:t>
      </w:r>
      <w:r w:rsidRPr="007D174E">
        <w:rPr>
          <w:rFonts w:ascii="Garamond" w:hAnsi="Garamond"/>
        </w:rPr>
        <w:t>le transfert d’argent …</w:t>
      </w:r>
    </w:p>
    <w:p w:rsidR="005806E3" w:rsidRDefault="005806E3" w:rsidP="002653D1">
      <w:pPr>
        <w:spacing w:line="360" w:lineRule="auto"/>
        <w:rPr>
          <w:rFonts w:ascii="Garamond" w:hAnsi="Garamond"/>
          <w:sz w:val="26"/>
          <w:szCs w:val="26"/>
        </w:rPr>
      </w:pPr>
      <w:r w:rsidRPr="00432E7B">
        <w:rPr>
          <w:rFonts w:ascii="Garamond" w:hAnsi="Garamond"/>
          <w:noProof/>
          <w:sz w:val="26"/>
          <w:szCs w:val="26"/>
        </w:rPr>
        <w:pict>
          <v:shape id="_x0000_s1288" type="#_x0000_t15" style="position:absolute;margin-left:-45pt;margin-top:17.5pt;width:324pt;height:27pt;z-index:251582464" adj="19450" fillcolor="#669" stroked="f">
            <v:fill color2="#006" rotate="t" focus="50%" type="gradient"/>
            <v:textbox style="mso-next-textbox:#_x0000_s1288">
              <w:txbxContent>
                <w:p w:rsidR="0046061F" w:rsidRPr="00CD2B27" w:rsidRDefault="0046061F" w:rsidP="005B011E">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Organisation</w:t>
                  </w:r>
                </w:p>
                <w:p w:rsidR="0046061F" w:rsidRDefault="0046061F" w:rsidP="005B011E"/>
              </w:txbxContent>
            </v:textbox>
          </v:shape>
        </w:pict>
      </w:r>
    </w:p>
    <w:p w:rsidR="00E922C2" w:rsidRPr="00432E7B" w:rsidRDefault="00E922C2" w:rsidP="002653D1">
      <w:pPr>
        <w:spacing w:line="360" w:lineRule="auto"/>
        <w:rPr>
          <w:rFonts w:ascii="Garamond" w:hAnsi="Garamond"/>
          <w:sz w:val="26"/>
          <w:szCs w:val="26"/>
        </w:rPr>
      </w:pPr>
    </w:p>
    <w:p w:rsidR="00E922C2" w:rsidRPr="00432E7B" w:rsidRDefault="00E922C2" w:rsidP="002653D1">
      <w:pPr>
        <w:spacing w:line="360" w:lineRule="auto"/>
        <w:rPr>
          <w:rFonts w:ascii="Garamond" w:hAnsi="Garamond"/>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7075"/>
      </w:tblGrid>
      <w:tr w:rsidR="005B011E" w:rsidRPr="007F1ACB" w:rsidTr="007F1ACB">
        <w:trPr>
          <w:trHeight w:val="307"/>
        </w:trPr>
        <w:tc>
          <w:tcPr>
            <w:tcW w:w="10063" w:type="dxa"/>
            <w:gridSpan w:val="2"/>
            <w:shd w:val="clear" w:color="auto" w:fill="191919"/>
          </w:tcPr>
          <w:p w:rsidR="005B011E" w:rsidRPr="007F1ACB" w:rsidRDefault="005B011E" w:rsidP="007F1ACB">
            <w:pPr>
              <w:spacing w:line="360" w:lineRule="auto"/>
              <w:jc w:val="center"/>
              <w:rPr>
                <w:rFonts w:ascii="Garamond" w:hAnsi="Garamond"/>
                <w:color w:val="FFFF00"/>
                <w:sz w:val="26"/>
                <w:szCs w:val="26"/>
              </w:rPr>
            </w:pPr>
            <w:r w:rsidRPr="007F1ACB">
              <w:rPr>
                <w:rStyle w:val="lev"/>
                <w:rFonts w:ascii="Garamond" w:hAnsi="Garamond"/>
                <w:color w:val="FFFF00"/>
                <w:sz w:val="26"/>
                <w:szCs w:val="26"/>
              </w:rPr>
              <w:t>Conseil de surveillance</w:t>
            </w:r>
          </w:p>
        </w:tc>
      </w:tr>
      <w:tr w:rsidR="005B011E" w:rsidRPr="007F1ACB" w:rsidTr="007F1ACB">
        <w:trPr>
          <w:trHeight w:val="427"/>
        </w:trPr>
        <w:tc>
          <w:tcPr>
            <w:tcW w:w="2988" w:type="dxa"/>
            <w:shd w:val="clear" w:color="auto" w:fill="E0E0E0"/>
            <w:vAlign w:val="center"/>
          </w:tcPr>
          <w:p w:rsidR="005B011E" w:rsidRPr="007F1ACB" w:rsidRDefault="005B011E" w:rsidP="007F1ACB">
            <w:pPr>
              <w:spacing w:line="360" w:lineRule="auto"/>
              <w:jc w:val="center"/>
              <w:rPr>
                <w:rFonts w:ascii="Garamond" w:hAnsi="Garamond"/>
                <w:b/>
                <w:bCs/>
                <w:color w:val="333399"/>
                <w:sz w:val="26"/>
                <w:szCs w:val="26"/>
              </w:rPr>
            </w:pPr>
            <w:r w:rsidRPr="007F1ACB">
              <w:rPr>
                <w:rFonts w:ascii="Garamond" w:hAnsi="Garamond"/>
                <w:b/>
                <w:bCs/>
                <w:color w:val="333399"/>
                <w:sz w:val="26"/>
                <w:szCs w:val="26"/>
              </w:rPr>
              <w:t>Président</w:t>
            </w:r>
          </w:p>
        </w:tc>
        <w:tc>
          <w:tcPr>
            <w:tcW w:w="7075" w:type="dxa"/>
            <w:vAlign w:val="center"/>
          </w:tcPr>
          <w:p w:rsidR="005B011E" w:rsidRPr="007F1ACB" w:rsidRDefault="005B011E" w:rsidP="007F1ACB">
            <w:pPr>
              <w:spacing w:line="360" w:lineRule="auto"/>
              <w:rPr>
                <w:rFonts w:ascii="Garamond" w:hAnsi="Garamond"/>
                <w:sz w:val="26"/>
                <w:szCs w:val="26"/>
              </w:rPr>
            </w:pPr>
            <w:r w:rsidRPr="007F1ACB">
              <w:rPr>
                <w:rFonts w:ascii="Garamond" w:hAnsi="Garamond"/>
                <w:sz w:val="26"/>
                <w:szCs w:val="26"/>
              </w:rPr>
              <w:t>Abdelaziz TAZI</w:t>
            </w:r>
          </w:p>
        </w:tc>
      </w:tr>
      <w:tr w:rsidR="005B011E" w:rsidRPr="007F1ACB" w:rsidTr="007F1ACB">
        <w:tc>
          <w:tcPr>
            <w:tcW w:w="2988" w:type="dxa"/>
            <w:shd w:val="clear" w:color="auto" w:fill="E0E0E0"/>
            <w:vAlign w:val="center"/>
          </w:tcPr>
          <w:p w:rsidR="005B011E" w:rsidRPr="007F1ACB" w:rsidRDefault="00AC2785" w:rsidP="007F1ACB">
            <w:pPr>
              <w:pStyle w:val="bodytext"/>
              <w:spacing w:line="360" w:lineRule="auto"/>
              <w:jc w:val="center"/>
              <w:rPr>
                <w:rFonts w:ascii="Garamond" w:hAnsi="Garamond"/>
                <w:b/>
                <w:bCs/>
                <w:color w:val="333399"/>
                <w:sz w:val="26"/>
                <w:szCs w:val="26"/>
              </w:rPr>
            </w:pPr>
            <w:r w:rsidRPr="007F1ACB">
              <w:rPr>
                <w:rFonts w:ascii="Garamond" w:hAnsi="Garamond"/>
                <w:b/>
                <w:bCs/>
                <w:color w:val="333399"/>
                <w:sz w:val="26"/>
                <w:szCs w:val="26"/>
              </w:rPr>
              <w:t>Vice-président</w:t>
            </w:r>
          </w:p>
        </w:tc>
        <w:tc>
          <w:tcPr>
            <w:tcW w:w="7075" w:type="dxa"/>
            <w:vAlign w:val="center"/>
          </w:tcPr>
          <w:p w:rsidR="005B011E" w:rsidRPr="007F1ACB" w:rsidRDefault="005B011E" w:rsidP="007F1ACB">
            <w:pPr>
              <w:pStyle w:val="bodytext"/>
              <w:spacing w:line="360" w:lineRule="auto"/>
              <w:rPr>
                <w:rFonts w:ascii="Garamond" w:hAnsi="Garamond"/>
                <w:sz w:val="26"/>
                <w:szCs w:val="26"/>
              </w:rPr>
            </w:pPr>
            <w:r w:rsidRPr="007F1ACB">
              <w:rPr>
                <w:rFonts w:ascii="Garamond" w:hAnsi="Garamond"/>
                <w:sz w:val="26"/>
                <w:szCs w:val="26"/>
              </w:rPr>
              <w:t>Jean-Paul DELACOUR</w:t>
            </w:r>
          </w:p>
        </w:tc>
      </w:tr>
      <w:tr w:rsidR="005B011E" w:rsidRPr="007F1ACB" w:rsidTr="007F1ACB">
        <w:trPr>
          <w:trHeight w:val="818"/>
        </w:trPr>
        <w:tc>
          <w:tcPr>
            <w:tcW w:w="2988" w:type="dxa"/>
            <w:shd w:val="clear" w:color="auto" w:fill="E0E0E0"/>
            <w:vAlign w:val="center"/>
          </w:tcPr>
          <w:p w:rsidR="005B011E" w:rsidRPr="007F1ACB" w:rsidRDefault="005B011E" w:rsidP="007F1ACB">
            <w:pPr>
              <w:spacing w:line="360" w:lineRule="auto"/>
              <w:jc w:val="center"/>
              <w:rPr>
                <w:rFonts w:ascii="Garamond" w:hAnsi="Garamond"/>
                <w:b/>
                <w:bCs/>
                <w:color w:val="333399"/>
                <w:sz w:val="26"/>
                <w:szCs w:val="26"/>
              </w:rPr>
            </w:pPr>
            <w:r w:rsidRPr="007F1ACB">
              <w:rPr>
                <w:rFonts w:ascii="Garamond" w:hAnsi="Garamond"/>
                <w:b/>
                <w:bCs/>
                <w:color w:val="333399"/>
                <w:sz w:val="26"/>
                <w:szCs w:val="26"/>
              </w:rPr>
              <w:t>Vice-président d’honneur cofondateur</w:t>
            </w:r>
          </w:p>
        </w:tc>
        <w:tc>
          <w:tcPr>
            <w:tcW w:w="7075" w:type="dxa"/>
            <w:vAlign w:val="center"/>
          </w:tcPr>
          <w:p w:rsidR="005B011E" w:rsidRPr="007F1ACB" w:rsidRDefault="005B011E" w:rsidP="007F1ACB">
            <w:pPr>
              <w:pStyle w:val="bodytext"/>
              <w:spacing w:line="360" w:lineRule="auto"/>
              <w:rPr>
                <w:rFonts w:ascii="Garamond" w:hAnsi="Garamond"/>
                <w:sz w:val="26"/>
                <w:szCs w:val="26"/>
              </w:rPr>
            </w:pPr>
            <w:r w:rsidRPr="007F1ACB">
              <w:rPr>
                <w:rFonts w:ascii="Garamond" w:hAnsi="Garamond"/>
                <w:sz w:val="26"/>
                <w:szCs w:val="26"/>
              </w:rPr>
              <w:t>Edouard de CAZALET</w:t>
            </w:r>
          </w:p>
        </w:tc>
      </w:tr>
      <w:tr w:rsidR="005B011E" w:rsidRPr="007F1ACB" w:rsidTr="007F1ACB">
        <w:tc>
          <w:tcPr>
            <w:tcW w:w="2988" w:type="dxa"/>
            <w:shd w:val="clear" w:color="auto" w:fill="E0E0E0"/>
            <w:vAlign w:val="center"/>
          </w:tcPr>
          <w:p w:rsidR="005B011E" w:rsidRPr="007F1ACB" w:rsidRDefault="005B011E" w:rsidP="007F1ACB">
            <w:pPr>
              <w:spacing w:line="360" w:lineRule="auto"/>
              <w:jc w:val="center"/>
              <w:rPr>
                <w:rFonts w:ascii="Garamond" w:hAnsi="Garamond"/>
                <w:b/>
                <w:bCs/>
                <w:color w:val="333399"/>
                <w:sz w:val="26"/>
                <w:szCs w:val="26"/>
              </w:rPr>
            </w:pPr>
            <w:r w:rsidRPr="007F1ACB">
              <w:rPr>
                <w:rFonts w:ascii="Garamond" w:hAnsi="Garamond"/>
                <w:b/>
                <w:bCs/>
                <w:color w:val="333399"/>
                <w:sz w:val="26"/>
                <w:szCs w:val="26"/>
              </w:rPr>
              <w:t>Membres</w:t>
            </w:r>
          </w:p>
        </w:tc>
        <w:tc>
          <w:tcPr>
            <w:tcW w:w="7075" w:type="dxa"/>
            <w:vAlign w:val="center"/>
          </w:tcPr>
          <w:p w:rsidR="005B011E" w:rsidRPr="007F1ACB" w:rsidRDefault="005B011E" w:rsidP="007F1ACB">
            <w:pPr>
              <w:spacing w:line="360" w:lineRule="auto"/>
              <w:rPr>
                <w:rFonts w:ascii="Garamond" w:hAnsi="Garamond"/>
                <w:sz w:val="26"/>
                <w:szCs w:val="26"/>
              </w:rPr>
            </w:pPr>
            <w:r w:rsidRPr="007F1ACB">
              <w:rPr>
                <w:rFonts w:ascii="Garamond" w:hAnsi="Garamond"/>
                <w:sz w:val="26"/>
                <w:szCs w:val="26"/>
              </w:rPr>
              <w:t>Marc VIENOT, Ahmed M'ZALI, Didier ALIX, Mohamed Ben Thami TAZI, Abdellatif HAKAM, Mohamed MEKOUAR, Yves-Claude ABESCAT, Jean-Louis MATTEI, Jean-Jacques OGIER, Abdeljalil CHRAÏBI</w:t>
            </w:r>
          </w:p>
        </w:tc>
      </w:tr>
      <w:tr w:rsidR="005B011E" w:rsidRPr="007F1ACB" w:rsidTr="007F1ACB">
        <w:tc>
          <w:tcPr>
            <w:tcW w:w="2988" w:type="dxa"/>
            <w:shd w:val="clear" w:color="auto" w:fill="E0E0E0"/>
            <w:vAlign w:val="center"/>
          </w:tcPr>
          <w:p w:rsidR="005B011E" w:rsidRPr="007F1ACB" w:rsidRDefault="005B011E" w:rsidP="007F1ACB">
            <w:pPr>
              <w:pStyle w:val="bodytext"/>
              <w:spacing w:line="360" w:lineRule="auto"/>
              <w:jc w:val="center"/>
              <w:rPr>
                <w:rFonts w:ascii="Garamond" w:hAnsi="Garamond"/>
                <w:b/>
                <w:bCs/>
                <w:color w:val="333399"/>
                <w:sz w:val="26"/>
                <w:szCs w:val="26"/>
              </w:rPr>
            </w:pPr>
            <w:r w:rsidRPr="007F1ACB">
              <w:rPr>
                <w:rFonts w:ascii="Garamond" w:hAnsi="Garamond"/>
                <w:b/>
                <w:bCs/>
                <w:color w:val="333399"/>
                <w:sz w:val="26"/>
                <w:szCs w:val="26"/>
              </w:rPr>
              <w:t>Secrétaire du conseil</w:t>
            </w:r>
          </w:p>
        </w:tc>
        <w:tc>
          <w:tcPr>
            <w:tcW w:w="7075" w:type="dxa"/>
            <w:vAlign w:val="center"/>
          </w:tcPr>
          <w:p w:rsidR="005B011E" w:rsidRPr="007F1ACB" w:rsidRDefault="005B011E" w:rsidP="007F1ACB">
            <w:pPr>
              <w:pStyle w:val="bodytext"/>
              <w:spacing w:line="360" w:lineRule="auto"/>
              <w:rPr>
                <w:rFonts w:ascii="Garamond" w:hAnsi="Garamond"/>
                <w:sz w:val="26"/>
                <w:szCs w:val="26"/>
              </w:rPr>
            </w:pPr>
            <w:r w:rsidRPr="007F1ACB">
              <w:rPr>
                <w:rFonts w:ascii="Garamond" w:hAnsi="Garamond"/>
                <w:sz w:val="26"/>
                <w:szCs w:val="26"/>
              </w:rPr>
              <w:t>Rachid CHRIFI ALAOUI</w:t>
            </w:r>
          </w:p>
        </w:tc>
      </w:tr>
      <w:tr w:rsidR="005B011E" w:rsidRPr="007F1ACB" w:rsidTr="007F1ACB">
        <w:tc>
          <w:tcPr>
            <w:tcW w:w="2988" w:type="dxa"/>
            <w:tcBorders>
              <w:bottom w:val="single" w:sz="4" w:space="0" w:color="auto"/>
            </w:tcBorders>
            <w:shd w:val="clear" w:color="auto" w:fill="E0E0E0"/>
            <w:vAlign w:val="center"/>
          </w:tcPr>
          <w:p w:rsidR="005B011E" w:rsidRPr="007F1ACB" w:rsidRDefault="005B011E" w:rsidP="007F1ACB">
            <w:pPr>
              <w:pStyle w:val="bodytext"/>
              <w:spacing w:line="360" w:lineRule="auto"/>
              <w:jc w:val="center"/>
              <w:rPr>
                <w:rFonts w:ascii="Garamond" w:hAnsi="Garamond"/>
                <w:b/>
                <w:bCs/>
                <w:color w:val="333399"/>
                <w:sz w:val="26"/>
                <w:szCs w:val="26"/>
              </w:rPr>
            </w:pPr>
            <w:r w:rsidRPr="007F1ACB">
              <w:rPr>
                <w:rFonts w:ascii="Garamond" w:hAnsi="Garamond"/>
                <w:b/>
                <w:bCs/>
                <w:color w:val="333399"/>
                <w:sz w:val="26"/>
                <w:szCs w:val="26"/>
              </w:rPr>
              <w:t>Conseillers</w:t>
            </w:r>
          </w:p>
        </w:tc>
        <w:tc>
          <w:tcPr>
            <w:tcW w:w="7075" w:type="dxa"/>
            <w:tcBorders>
              <w:bottom w:val="single" w:sz="4" w:space="0" w:color="auto"/>
            </w:tcBorders>
            <w:vAlign w:val="center"/>
          </w:tcPr>
          <w:p w:rsidR="005B011E" w:rsidRPr="007F1ACB" w:rsidRDefault="005B011E" w:rsidP="007F1ACB">
            <w:pPr>
              <w:pStyle w:val="bodytext"/>
              <w:spacing w:line="360" w:lineRule="auto"/>
              <w:rPr>
                <w:rFonts w:ascii="Garamond" w:hAnsi="Garamond"/>
                <w:sz w:val="26"/>
                <w:szCs w:val="26"/>
              </w:rPr>
            </w:pPr>
            <w:r w:rsidRPr="007F1ACB">
              <w:rPr>
                <w:rFonts w:ascii="Garamond" w:hAnsi="Garamond"/>
                <w:sz w:val="26"/>
                <w:szCs w:val="26"/>
              </w:rPr>
              <w:t>Brahim ZNIBER, André LAFON , Moulay Mahfoud AGGOUZZAL</w:t>
            </w:r>
          </w:p>
        </w:tc>
      </w:tr>
      <w:tr w:rsidR="005B011E" w:rsidRPr="007F1ACB" w:rsidTr="007F1ACB">
        <w:tc>
          <w:tcPr>
            <w:tcW w:w="10063" w:type="dxa"/>
            <w:gridSpan w:val="2"/>
            <w:shd w:val="clear" w:color="auto" w:fill="191919"/>
            <w:vAlign w:val="center"/>
          </w:tcPr>
          <w:p w:rsidR="005B011E" w:rsidRPr="007F1ACB" w:rsidRDefault="005B011E" w:rsidP="007F1ACB">
            <w:pPr>
              <w:spacing w:line="360" w:lineRule="auto"/>
              <w:jc w:val="center"/>
              <w:rPr>
                <w:rStyle w:val="lev"/>
                <w:rFonts w:ascii="Garamond" w:hAnsi="Garamond"/>
                <w:color w:val="FFFF00"/>
                <w:sz w:val="26"/>
                <w:szCs w:val="26"/>
              </w:rPr>
            </w:pPr>
            <w:r w:rsidRPr="007F1ACB">
              <w:rPr>
                <w:rStyle w:val="lev"/>
                <w:rFonts w:ascii="Garamond" w:hAnsi="Garamond"/>
                <w:color w:val="FFFF00"/>
                <w:sz w:val="26"/>
                <w:szCs w:val="26"/>
              </w:rPr>
              <w:t>Directoire</w:t>
            </w:r>
          </w:p>
        </w:tc>
      </w:tr>
      <w:tr w:rsidR="005B011E" w:rsidRPr="007F1ACB" w:rsidTr="007F1ACB">
        <w:trPr>
          <w:trHeight w:val="450"/>
        </w:trPr>
        <w:tc>
          <w:tcPr>
            <w:tcW w:w="2988" w:type="dxa"/>
            <w:shd w:val="clear" w:color="auto" w:fill="E0E0E0"/>
            <w:vAlign w:val="center"/>
          </w:tcPr>
          <w:p w:rsidR="005B011E" w:rsidRPr="007F1ACB" w:rsidRDefault="005B011E" w:rsidP="007F1ACB">
            <w:pPr>
              <w:spacing w:line="360" w:lineRule="auto"/>
              <w:jc w:val="center"/>
              <w:rPr>
                <w:rFonts w:ascii="Garamond" w:hAnsi="Garamond"/>
                <w:b/>
                <w:bCs/>
                <w:color w:val="333399"/>
                <w:sz w:val="26"/>
                <w:szCs w:val="26"/>
              </w:rPr>
            </w:pPr>
            <w:r w:rsidRPr="007F1ACB">
              <w:rPr>
                <w:rFonts w:ascii="Garamond" w:hAnsi="Garamond"/>
                <w:b/>
                <w:bCs/>
                <w:color w:val="333399"/>
                <w:sz w:val="26"/>
                <w:szCs w:val="26"/>
              </w:rPr>
              <w:t>Président</w:t>
            </w:r>
          </w:p>
        </w:tc>
        <w:tc>
          <w:tcPr>
            <w:tcW w:w="7075" w:type="dxa"/>
            <w:vAlign w:val="center"/>
          </w:tcPr>
          <w:p w:rsidR="005B011E" w:rsidRPr="007F1ACB" w:rsidRDefault="005B011E" w:rsidP="007F1ACB">
            <w:pPr>
              <w:spacing w:line="360" w:lineRule="auto"/>
              <w:rPr>
                <w:rFonts w:ascii="Garamond" w:hAnsi="Garamond"/>
                <w:sz w:val="26"/>
                <w:szCs w:val="26"/>
              </w:rPr>
            </w:pPr>
            <w:r w:rsidRPr="007F1ACB">
              <w:rPr>
                <w:rFonts w:ascii="Garamond" w:hAnsi="Garamond"/>
                <w:sz w:val="26"/>
                <w:szCs w:val="26"/>
              </w:rPr>
              <w:t>Jérôme GUIRAUD</w:t>
            </w:r>
          </w:p>
        </w:tc>
      </w:tr>
      <w:tr w:rsidR="005B011E" w:rsidRPr="007F1ACB" w:rsidTr="007F1ACB">
        <w:tc>
          <w:tcPr>
            <w:tcW w:w="2988" w:type="dxa"/>
            <w:shd w:val="clear" w:color="auto" w:fill="E0E0E0"/>
            <w:vAlign w:val="center"/>
          </w:tcPr>
          <w:p w:rsidR="005B011E" w:rsidRPr="007F1ACB" w:rsidRDefault="005B011E" w:rsidP="007F1ACB">
            <w:pPr>
              <w:pStyle w:val="bodytext"/>
              <w:spacing w:line="360" w:lineRule="auto"/>
              <w:jc w:val="center"/>
              <w:rPr>
                <w:rFonts w:ascii="Garamond" w:hAnsi="Garamond"/>
                <w:b/>
                <w:bCs/>
                <w:color w:val="333399"/>
                <w:sz w:val="26"/>
                <w:szCs w:val="26"/>
              </w:rPr>
            </w:pPr>
            <w:r w:rsidRPr="007F1ACB">
              <w:rPr>
                <w:rFonts w:ascii="Garamond" w:hAnsi="Garamond"/>
                <w:b/>
                <w:bCs/>
                <w:color w:val="333399"/>
                <w:sz w:val="26"/>
                <w:szCs w:val="26"/>
              </w:rPr>
              <w:t>Directeur Général</w:t>
            </w:r>
          </w:p>
        </w:tc>
        <w:tc>
          <w:tcPr>
            <w:tcW w:w="7075" w:type="dxa"/>
            <w:vAlign w:val="center"/>
          </w:tcPr>
          <w:p w:rsidR="005B011E" w:rsidRPr="007F1ACB" w:rsidRDefault="005B011E" w:rsidP="007F1ACB">
            <w:pPr>
              <w:pStyle w:val="bodytext"/>
              <w:spacing w:line="360" w:lineRule="auto"/>
              <w:rPr>
                <w:rFonts w:ascii="Garamond" w:hAnsi="Garamond"/>
                <w:sz w:val="26"/>
                <w:szCs w:val="26"/>
              </w:rPr>
            </w:pPr>
            <w:r w:rsidRPr="007F1ACB">
              <w:rPr>
                <w:rFonts w:ascii="Garamond" w:hAnsi="Garamond"/>
                <w:sz w:val="26"/>
                <w:szCs w:val="26"/>
              </w:rPr>
              <w:t>Ali ABABOU</w:t>
            </w:r>
          </w:p>
        </w:tc>
      </w:tr>
      <w:tr w:rsidR="005B011E" w:rsidRPr="007F1ACB" w:rsidTr="007F1ACB">
        <w:tc>
          <w:tcPr>
            <w:tcW w:w="2988" w:type="dxa"/>
            <w:shd w:val="clear" w:color="auto" w:fill="E0E0E0"/>
            <w:vAlign w:val="center"/>
          </w:tcPr>
          <w:p w:rsidR="005B011E" w:rsidRPr="007F1ACB" w:rsidRDefault="009F740E" w:rsidP="007F1ACB">
            <w:pPr>
              <w:spacing w:line="360" w:lineRule="auto"/>
              <w:jc w:val="center"/>
              <w:rPr>
                <w:rFonts w:ascii="Garamond" w:hAnsi="Garamond"/>
                <w:b/>
                <w:bCs/>
                <w:color w:val="333399"/>
                <w:sz w:val="26"/>
                <w:szCs w:val="26"/>
              </w:rPr>
            </w:pPr>
            <w:r>
              <w:rPr>
                <w:rFonts w:ascii="Garamond" w:hAnsi="Garamond"/>
                <w:noProof/>
                <w:sz w:val="26"/>
                <w:szCs w:val="26"/>
              </w:rPr>
              <w:drawing>
                <wp:anchor distT="0" distB="0" distL="114300" distR="114300" simplePos="0" relativeHeight="251586560" behindDoc="0" locked="0" layoutInCell="1" allowOverlap="1">
                  <wp:simplePos x="0" y="0"/>
                  <wp:positionH relativeFrom="column">
                    <wp:posOffset>-570230</wp:posOffset>
                  </wp:positionH>
                  <wp:positionV relativeFrom="paragraph">
                    <wp:posOffset>796290</wp:posOffset>
                  </wp:positionV>
                  <wp:extent cx="7051040" cy="7886700"/>
                  <wp:effectExtent l="19050" t="0" r="0" b="0"/>
                  <wp:wrapNone/>
                  <wp:docPr id="270" name="Image 270" descr="ORGANIGRAMME SGMB MAI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ORGANIGRAMME SGMB MAI 2006"/>
                          <pic:cNvPicPr>
                            <a:picLocks noChangeAspect="1" noChangeArrowheads="1"/>
                          </pic:cNvPicPr>
                        </pic:nvPicPr>
                        <pic:blipFill>
                          <a:blip r:embed="rId16"/>
                          <a:srcRect/>
                          <a:stretch>
                            <a:fillRect/>
                          </a:stretch>
                        </pic:blipFill>
                        <pic:spPr bwMode="auto">
                          <a:xfrm>
                            <a:off x="0" y="0"/>
                            <a:ext cx="7051040" cy="7886700"/>
                          </a:xfrm>
                          <a:prstGeom prst="rect">
                            <a:avLst/>
                          </a:prstGeom>
                          <a:noFill/>
                          <a:ln w="9525">
                            <a:noFill/>
                            <a:miter lim="800000"/>
                            <a:headEnd/>
                            <a:tailEnd/>
                          </a:ln>
                        </pic:spPr>
                      </pic:pic>
                    </a:graphicData>
                  </a:graphic>
                </wp:anchor>
              </w:drawing>
            </w:r>
            <w:r w:rsidR="005B011E" w:rsidRPr="007F1ACB">
              <w:rPr>
                <w:rFonts w:ascii="Garamond" w:hAnsi="Garamond"/>
                <w:b/>
                <w:bCs/>
                <w:color w:val="333399"/>
                <w:sz w:val="26"/>
                <w:szCs w:val="26"/>
              </w:rPr>
              <w:t>Commissaires aux comptes</w:t>
            </w:r>
          </w:p>
        </w:tc>
        <w:tc>
          <w:tcPr>
            <w:tcW w:w="7075" w:type="dxa"/>
            <w:vAlign w:val="center"/>
          </w:tcPr>
          <w:p w:rsidR="005B011E" w:rsidRPr="007F1ACB" w:rsidRDefault="00903BC3" w:rsidP="007F1ACB">
            <w:pPr>
              <w:spacing w:line="360" w:lineRule="auto"/>
              <w:rPr>
                <w:rFonts w:ascii="Garamond" w:hAnsi="Garamond"/>
                <w:sz w:val="26"/>
                <w:szCs w:val="26"/>
              </w:rPr>
            </w:pPr>
            <w:r w:rsidRPr="007F1ACB">
              <w:rPr>
                <w:rFonts w:ascii="Garamond" w:hAnsi="Garamond"/>
                <w:sz w:val="26"/>
                <w:szCs w:val="26"/>
              </w:rPr>
              <w:t>Fiduciaire de France et du Maroc représentée par JM TROVA, expert comptable associé, membre de l’ordre.</w:t>
            </w:r>
            <w:r w:rsidRPr="007F1ACB">
              <w:rPr>
                <w:rFonts w:ascii="Garamond" w:hAnsi="Garamond"/>
                <w:sz w:val="26"/>
                <w:szCs w:val="26"/>
              </w:rPr>
              <w:br/>
              <w:t>Abdelkrim LAHRIZI, expert comptable assermenté, membre de l’ordre.</w:t>
            </w:r>
          </w:p>
        </w:tc>
      </w:tr>
      <w:tr w:rsidR="005B011E" w:rsidRPr="007F1ACB" w:rsidTr="007F1ACB">
        <w:tc>
          <w:tcPr>
            <w:tcW w:w="2988" w:type="dxa"/>
            <w:shd w:val="clear" w:color="auto" w:fill="E0E0E0"/>
            <w:vAlign w:val="center"/>
          </w:tcPr>
          <w:p w:rsidR="005B011E" w:rsidRPr="007F1ACB" w:rsidRDefault="00903BC3" w:rsidP="007F1ACB">
            <w:pPr>
              <w:pStyle w:val="bodytext"/>
              <w:spacing w:line="360" w:lineRule="auto"/>
              <w:jc w:val="center"/>
              <w:rPr>
                <w:rFonts w:ascii="Garamond" w:hAnsi="Garamond"/>
                <w:b/>
                <w:bCs/>
                <w:color w:val="333399"/>
                <w:sz w:val="26"/>
                <w:szCs w:val="26"/>
              </w:rPr>
            </w:pPr>
            <w:r w:rsidRPr="007F1ACB">
              <w:rPr>
                <w:rFonts w:ascii="Garamond" w:hAnsi="Garamond"/>
                <w:b/>
                <w:bCs/>
                <w:color w:val="333399"/>
                <w:sz w:val="26"/>
                <w:szCs w:val="26"/>
              </w:rPr>
              <w:t>Auditeurs indépendants</w:t>
            </w:r>
          </w:p>
        </w:tc>
        <w:tc>
          <w:tcPr>
            <w:tcW w:w="7075" w:type="dxa"/>
            <w:vAlign w:val="center"/>
          </w:tcPr>
          <w:p w:rsidR="005B011E" w:rsidRPr="007F1ACB" w:rsidRDefault="00903BC3" w:rsidP="007F1ACB">
            <w:pPr>
              <w:pStyle w:val="bodytext"/>
              <w:spacing w:line="360" w:lineRule="auto"/>
              <w:rPr>
                <w:rFonts w:ascii="Garamond" w:hAnsi="Garamond"/>
                <w:sz w:val="26"/>
                <w:szCs w:val="26"/>
              </w:rPr>
            </w:pPr>
            <w:r w:rsidRPr="007F1ACB">
              <w:rPr>
                <w:rFonts w:ascii="Garamond" w:hAnsi="Garamond"/>
                <w:sz w:val="26"/>
                <w:szCs w:val="26"/>
              </w:rPr>
              <w:t>ERNST &amp; YOUNG</w:t>
            </w:r>
          </w:p>
        </w:tc>
      </w:tr>
    </w:tbl>
    <w:p w:rsidR="001B4CED" w:rsidRDefault="001B4CED" w:rsidP="002653D1">
      <w:pPr>
        <w:spacing w:line="360" w:lineRule="auto"/>
        <w:rPr>
          <w:rFonts w:ascii="Garamond" w:hAnsi="Garamond"/>
          <w:sz w:val="26"/>
          <w:szCs w:val="26"/>
        </w:rPr>
      </w:pPr>
    </w:p>
    <w:p w:rsidR="007D174E" w:rsidRDefault="007D174E" w:rsidP="002653D1">
      <w:pPr>
        <w:spacing w:line="360" w:lineRule="auto"/>
        <w:rPr>
          <w:rFonts w:ascii="Garamond" w:hAnsi="Garamond"/>
          <w:sz w:val="26"/>
          <w:szCs w:val="26"/>
        </w:rPr>
      </w:pPr>
    </w:p>
    <w:p w:rsidR="007D174E" w:rsidRPr="00432E7B" w:rsidRDefault="007D174E" w:rsidP="002653D1">
      <w:pPr>
        <w:spacing w:line="360" w:lineRule="auto"/>
        <w:rPr>
          <w:rFonts w:ascii="Garamond" w:hAnsi="Garamond"/>
          <w:sz w:val="26"/>
          <w:szCs w:val="26"/>
        </w:rPr>
      </w:pPr>
    </w:p>
    <w:p w:rsidR="00EC30EA" w:rsidRPr="00432E7B" w:rsidRDefault="007A7995" w:rsidP="002653D1">
      <w:pPr>
        <w:spacing w:line="360" w:lineRule="auto"/>
        <w:rPr>
          <w:rFonts w:ascii="Garamond" w:hAnsi="Garamond"/>
          <w:sz w:val="26"/>
          <w:szCs w:val="26"/>
        </w:rPr>
      </w:pPr>
      <w:r w:rsidRPr="00432E7B">
        <w:rPr>
          <w:rFonts w:ascii="Garamond" w:hAnsi="Garamond"/>
          <w:noProof/>
          <w:sz w:val="26"/>
          <w:szCs w:val="26"/>
        </w:rPr>
        <w:lastRenderedPageBreak/>
        <w:pict>
          <v:shape id="_x0000_s1293" type="#_x0000_t15" style="position:absolute;margin-left:-45pt;margin-top:0;width:324pt;height:27pt;z-index:251585536" adj="19450" fillcolor="#669" stroked="f">
            <v:fill color2="#006" rotate="t" focus="50%" type="gradient"/>
            <v:textbox style="mso-next-textbox:#_x0000_s1293">
              <w:txbxContent>
                <w:p w:rsidR="0046061F" w:rsidRPr="00CD2B27" w:rsidRDefault="0046061F" w:rsidP="004B44F2">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Organigramme</w:t>
                  </w:r>
                </w:p>
                <w:p w:rsidR="0046061F" w:rsidRDefault="0046061F" w:rsidP="004B44F2"/>
              </w:txbxContent>
            </v:textbox>
          </v:shape>
        </w:pict>
      </w:r>
    </w:p>
    <w:p w:rsidR="00EC30EA" w:rsidRPr="00432E7B" w:rsidRDefault="00EC30EA" w:rsidP="002653D1">
      <w:pPr>
        <w:spacing w:line="360" w:lineRule="auto"/>
        <w:rPr>
          <w:rFonts w:ascii="Garamond" w:hAnsi="Garamond"/>
          <w:sz w:val="26"/>
          <w:szCs w:val="26"/>
        </w:rPr>
      </w:pPr>
    </w:p>
    <w:p w:rsidR="00EC30EA" w:rsidRPr="00432E7B" w:rsidRDefault="00EC30EA"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1B4CED" w:rsidRPr="00432E7B" w:rsidRDefault="001B4CED" w:rsidP="002653D1">
      <w:pPr>
        <w:spacing w:line="360" w:lineRule="auto"/>
        <w:rPr>
          <w:rFonts w:ascii="Garamond" w:hAnsi="Garamond"/>
          <w:sz w:val="26"/>
          <w:szCs w:val="26"/>
        </w:rPr>
      </w:pPr>
    </w:p>
    <w:p w:rsidR="0070577E" w:rsidRDefault="0070577E"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7A7995" w:rsidRDefault="007A7995" w:rsidP="002653D1">
      <w:pPr>
        <w:spacing w:line="360" w:lineRule="auto"/>
        <w:rPr>
          <w:rFonts w:ascii="Garamond" w:hAnsi="Garamond"/>
          <w:sz w:val="26"/>
          <w:szCs w:val="26"/>
        </w:rPr>
      </w:pPr>
    </w:p>
    <w:p w:rsidR="00CE0588" w:rsidRDefault="00CE0588" w:rsidP="002653D1">
      <w:pPr>
        <w:spacing w:line="360" w:lineRule="auto"/>
        <w:rPr>
          <w:rFonts w:ascii="Garamond" w:hAnsi="Garamond"/>
          <w:sz w:val="26"/>
          <w:szCs w:val="26"/>
        </w:rPr>
        <w:sectPr w:rsidR="00CE0588" w:rsidSect="008C4530">
          <w:headerReference w:type="default" r:id="rId17"/>
          <w:footerReference w:type="even" r:id="rId18"/>
          <w:footerReference w:type="default" r:id="rId19"/>
          <w:pgSz w:w="12240" w:h="15840"/>
          <w:pgMar w:top="1618" w:right="900" w:bottom="719" w:left="1417"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sectPr>
      </w:pPr>
    </w:p>
    <w:p w:rsidR="0070577E" w:rsidRPr="00432E7B" w:rsidRDefault="00A07B35" w:rsidP="002653D1">
      <w:pPr>
        <w:spacing w:line="360" w:lineRule="auto"/>
        <w:rPr>
          <w:rFonts w:ascii="Garamond" w:hAnsi="Garamond"/>
          <w:sz w:val="26"/>
          <w:szCs w:val="26"/>
        </w:rPr>
      </w:pPr>
      <w:r w:rsidRPr="00432E7B">
        <w:rPr>
          <w:rFonts w:ascii="Garamond" w:hAnsi="Garamond"/>
          <w:noProof/>
          <w:sz w:val="26"/>
          <w:szCs w:val="26"/>
        </w:rPr>
        <w:lastRenderedPageBreak/>
        <w:pict>
          <v:shape id="_x0000_s1338" type="#_x0000_t15" style="position:absolute;margin-left:-9pt;margin-top:18pt;width:324pt;height:27pt;z-index:251587584" adj="19450" fillcolor="#669" stroked="f">
            <v:fill color2="#006" rotate="t" focus="50%" type="gradient"/>
            <v:textbox style="mso-next-textbox:#_x0000_s1338">
              <w:txbxContent>
                <w:p w:rsidR="0046061F" w:rsidRDefault="00D31BF0" w:rsidP="002653D1">
                  <w:r>
                    <w:rPr>
                      <w:rFonts w:ascii="Script MT Bold" w:hAnsi="Script MT Bold"/>
                      <w:b/>
                      <w:bCs/>
                      <w:i/>
                      <w:iCs/>
                      <w:color w:val="FFFFFF"/>
                      <w:sz w:val="32"/>
                      <w:szCs w:val="32"/>
                    </w:rPr>
                    <w:t>ADR</w:t>
                  </w:r>
                </w:p>
              </w:txbxContent>
            </v:textbox>
          </v:shape>
        </w:pict>
      </w:r>
      <w:r>
        <w:rPr>
          <w:rFonts w:ascii="Garamond" w:hAnsi="Garamond"/>
          <w:noProof/>
          <w:sz w:val="26"/>
          <w:szCs w:val="26"/>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97" type="#_x0000_t176" style="position:absolute;margin-left:342pt;margin-top:9pt;width:198pt;height:36pt;z-index:251600896" o:regroupid="7" fillcolor="#cff">
            <v:shadow on="t" opacity=".5" offset="6pt,-6pt"/>
            <v:textbox style="mso-next-textbox:#_x0000_s1297">
              <w:txbxContent>
                <w:p w:rsidR="0046061F" w:rsidRPr="00CE0588" w:rsidRDefault="0046061F" w:rsidP="002653D1">
                  <w:pPr>
                    <w:jc w:val="center"/>
                    <w:rPr>
                      <w:rFonts w:ascii="Garamond" w:hAnsi="Garamond"/>
                      <w:b/>
                      <w:sz w:val="22"/>
                      <w:szCs w:val="22"/>
                    </w:rPr>
                  </w:pPr>
                  <w:r w:rsidRPr="00CE0588">
                    <w:rPr>
                      <w:rFonts w:ascii="Garamond" w:hAnsi="Garamond"/>
                      <w:b/>
                      <w:sz w:val="22"/>
                      <w:szCs w:val="22"/>
                    </w:rPr>
                    <w:t>Responsable Département Qualité</w:t>
                  </w:r>
                </w:p>
                <w:p w:rsidR="0046061F" w:rsidRPr="00CE0588" w:rsidRDefault="0046061F" w:rsidP="0035623B">
                  <w:pPr>
                    <w:jc w:val="center"/>
                    <w:rPr>
                      <w:rFonts w:ascii="Garamond" w:hAnsi="Garamond"/>
                      <w:sz w:val="22"/>
                      <w:szCs w:val="22"/>
                    </w:rPr>
                  </w:pPr>
                  <w:r w:rsidRPr="00CE0588">
                    <w:rPr>
                      <w:rFonts w:ascii="Garamond" w:hAnsi="Garamond"/>
                      <w:sz w:val="22"/>
                      <w:szCs w:val="22"/>
                    </w:rPr>
                    <w:t>Mehdi H</w:t>
                  </w:r>
                  <w:r w:rsidR="0035623B">
                    <w:rPr>
                      <w:rFonts w:ascii="Garamond" w:hAnsi="Garamond"/>
                      <w:sz w:val="22"/>
                      <w:szCs w:val="22"/>
                    </w:rPr>
                    <w:t>ansani</w:t>
                  </w:r>
                </w:p>
              </w:txbxContent>
            </v:textbox>
          </v:shape>
        </w:pict>
      </w:r>
    </w:p>
    <w:p w:rsidR="0070577E" w:rsidRPr="00432E7B" w:rsidRDefault="00A07B35" w:rsidP="002653D1">
      <w:pPr>
        <w:spacing w:line="360" w:lineRule="auto"/>
        <w:rPr>
          <w:rFonts w:ascii="Garamond" w:hAnsi="Garamond"/>
          <w:sz w:val="26"/>
          <w:szCs w:val="26"/>
        </w:rPr>
      </w:pPr>
      <w:r>
        <w:rPr>
          <w:rFonts w:ascii="Garamond" w:hAnsi="Garamond"/>
          <w:noProof/>
          <w:sz w:val="26"/>
          <w:szCs w:val="26"/>
        </w:rPr>
        <w:pict>
          <v:line id="_x0000_s1322" style="position:absolute;z-index:251617280" from="666pt,5.05pt" to="666pt,32.05pt" o:regroupid="7"/>
        </w:pict>
      </w:r>
      <w:r>
        <w:rPr>
          <w:rFonts w:ascii="Garamond" w:hAnsi="Garamond"/>
          <w:noProof/>
          <w:sz w:val="26"/>
          <w:szCs w:val="26"/>
        </w:rPr>
        <w:pict>
          <v:line id="_x0000_s1321" style="position:absolute;flip:x;z-index:251616256" from="540pt,5.05pt" to="666pt,5.05pt" o:regroupid="7"/>
        </w:pict>
      </w:r>
    </w:p>
    <w:p w:rsidR="0070577E" w:rsidRPr="00432E7B" w:rsidRDefault="00A07B35" w:rsidP="002653D1">
      <w:pPr>
        <w:spacing w:line="360" w:lineRule="auto"/>
        <w:rPr>
          <w:rFonts w:ascii="Garamond" w:hAnsi="Garamond"/>
          <w:sz w:val="26"/>
          <w:szCs w:val="26"/>
        </w:rPr>
      </w:pPr>
      <w:r>
        <w:rPr>
          <w:rFonts w:ascii="Garamond" w:hAnsi="Garamond"/>
          <w:noProof/>
          <w:sz w:val="26"/>
          <w:szCs w:val="26"/>
        </w:rPr>
        <w:pict>
          <v:shape id="_x0000_s1371" type="#_x0000_t202" style="position:absolute;margin-left:369pt;margin-top:10.15pt;width:117pt;height:36pt;z-index:251622400">
            <v:textbox style="mso-next-textbox:#_x0000_s1371">
              <w:txbxContent>
                <w:p w:rsidR="00A07B35" w:rsidRPr="00EA14F7" w:rsidRDefault="00A07B35" w:rsidP="00A07B35">
                  <w:pPr>
                    <w:jc w:val="center"/>
                    <w:rPr>
                      <w:rFonts w:ascii="Garamond" w:hAnsi="Garamond"/>
                      <w:b/>
                      <w:sz w:val="22"/>
                      <w:szCs w:val="22"/>
                    </w:rPr>
                  </w:pPr>
                  <w:r w:rsidRPr="00EA14F7">
                    <w:rPr>
                      <w:rFonts w:ascii="Garamond" w:hAnsi="Garamond"/>
                      <w:b/>
                      <w:sz w:val="22"/>
                      <w:szCs w:val="22"/>
                    </w:rPr>
                    <w:t>Assistante</w:t>
                  </w:r>
                </w:p>
                <w:p w:rsidR="00A07B35" w:rsidRPr="00EA14F7" w:rsidRDefault="00A07B35" w:rsidP="00A07B35">
                  <w:pPr>
                    <w:jc w:val="center"/>
                    <w:rPr>
                      <w:rFonts w:ascii="Garamond" w:hAnsi="Garamond"/>
                      <w:sz w:val="22"/>
                      <w:szCs w:val="22"/>
                    </w:rPr>
                  </w:pPr>
                  <w:r w:rsidRPr="00EA14F7">
                    <w:rPr>
                      <w:rFonts w:ascii="Garamond" w:hAnsi="Garamond"/>
                      <w:sz w:val="22"/>
                      <w:szCs w:val="22"/>
                    </w:rPr>
                    <w:t>El Orfi Dalila</w:t>
                  </w:r>
                </w:p>
                <w:p w:rsidR="00A07B35" w:rsidRDefault="00A07B35"/>
              </w:txbxContent>
            </v:textbox>
          </v:shape>
        </w:pict>
      </w:r>
      <w:r>
        <w:rPr>
          <w:rFonts w:ascii="Garamond" w:hAnsi="Garamond"/>
          <w:noProof/>
          <w:sz w:val="26"/>
          <w:szCs w:val="26"/>
        </w:rPr>
        <w:pict>
          <v:line id="_x0000_s1370" style="position:absolute;z-index:251621376" from="387pt,1.15pt" to="387pt,10.15pt"/>
        </w:pict>
      </w:r>
      <w:r>
        <w:rPr>
          <w:rFonts w:ascii="Garamond" w:hAnsi="Garamond"/>
          <w:noProof/>
          <w:sz w:val="26"/>
          <w:szCs w:val="26"/>
        </w:rPr>
        <w:pict>
          <v:line id="_x0000_s1319" style="position:absolute;flip:x;z-index:251614208" from="162pt,10.15pt" to="387pt,10.15pt" o:regroupid="7"/>
        </w:pict>
      </w:r>
      <w:r>
        <w:rPr>
          <w:rFonts w:ascii="Garamond" w:hAnsi="Garamond"/>
          <w:noProof/>
          <w:sz w:val="26"/>
          <w:szCs w:val="26"/>
        </w:rPr>
        <w:pict>
          <v:shapetype id="_x0000_t117" coordsize="21600,21600" o:spt="117" path="m4353,l17214,r4386,10800l17214,21600r-12861,l,10800xe">
            <v:stroke joinstyle="miter"/>
            <v:path gradientshapeok="t" o:connecttype="rect" textboxrect="4353,0,17214,21600"/>
          </v:shapetype>
          <v:shape id="_x0000_s1317" type="#_x0000_t117" style="position:absolute;margin-left:495pt;margin-top:10.15pt;width:219pt;height:38.05pt;z-index:251612160" o:regroupid="7" fillcolor="#fc0">
            <v:shadow on="t" opacity=".5" offset="6pt,-6pt"/>
            <v:textbox style="mso-next-textbox:#_x0000_s1317">
              <w:txbxContent>
                <w:p w:rsidR="0046061F" w:rsidRPr="00CE0588" w:rsidRDefault="0046061F" w:rsidP="002653D1">
                  <w:pPr>
                    <w:jc w:val="center"/>
                    <w:rPr>
                      <w:rFonts w:ascii="Garamond" w:hAnsi="Garamond"/>
                      <w:b/>
                      <w:sz w:val="22"/>
                      <w:szCs w:val="22"/>
                    </w:rPr>
                  </w:pPr>
                  <w:r w:rsidRPr="00CE0588">
                    <w:rPr>
                      <w:rFonts w:ascii="Garamond" w:hAnsi="Garamond"/>
                      <w:b/>
                      <w:sz w:val="22"/>
                      <w:szCs w:val="22"/>
                    </w:rPr>
                    <w:t>Responsable SRC</w:t>
                  </w:r>
                </w:p>
                <w:p w:rsidR="0046061F" w:rsidRPr="00CE0588" w:rsidRDefault="0046061F" w:rsidP="002653D1">
                  <w:pPr>
                    <w:jc w:val="center"/>
                    <w:rPr>
                      <w:rFonts w:ascii="Garamond" w:hAnsi="Garamond"/>
                      <w:sz w:val="22"/>
                      <w:szCs w:val="22"/>
                    </w:rPr>
                  </w:pPr>
                  <w:r w:rsidRPr="00CE0588">
                    <w:rPr>
                      <w:rFonts w:ascii="Garamond" w:hAnsi="Garamond"/>
                      <w:sz w:val="22"/>
                      <w:szCs w:val="22"/>
                    </w:rPr>
                    <w:t>Hani Chekkouri</w:t>
                  </w:r>
                </w:p>
              </w:txbxContent>
            </v:textbox>
          </v:shape>
        </w:pict>
      </w:r>
      <w:r>
        <w:rPr>
          <w:rFonts w:ascii="Garamond" w:hAnsi="Garamond"/>
          <w:noProof/>
          <w:sz w:val="26"/>
          <w:szCs w:val="26"/>
        </w:rPr>
        <w:pict>
          <v:line id="_x0000_s1320" style="position:absolute;z-index:251615232" from="162pt,10.15pt" to="162pt,28.15pt" o:regroupid="7"/>
        </w:pict>
      </w:r>
    </w:p>
    <w:p w:rsidR="002653D1" w:rsidRPr="00432E7B" w:rsidRDefault="00A07B35" w:rsidP="002653D1">
      <w:pPr>
        <w:spacing w:line="360" w:lineRule="auto"/>
        <w:rPr>
          <w:rFonts w:ascii="Garamond" w:hAnsi="Garamond"/>
          <w:sz w:val="26"/>
          <w:szCs w:val="26"/>
        </w:rPr>
      </w:pPr>
      <w:r>
        <w:rPr>
          <w:rFonts w:ascii="Garamond" w:hAnsi="Garamond"/>
          <w:noProof/>
          <w:sz w:val="26"/>
          <w:szCs w:val="26"/>
        </w:rPr>
        <w:pict>
          <v:group id="_x0000_s1324" style="position:absolute;margin-left:36pt;margin-top:6.2pt;width:270pt;height:18pt;z-index:251618304" coordorigin="1418,4118" coordsize="5940,180" o:regroupid="7">
            <v:line id="_x0000_s1325" style="position:absolute" from="1418,4118" to="7358,4118"/>
            <v:line id="_x0000_s1326" style="position:absolute" from="1418,4118" to="1418,4298"/>
            <v:line id="_x0000_s1327" style="position:absolute" from="7358,4118" to="7358,4298"/>
            <v:line id="_x0000_s1328" style="position:absolute" from="5378,4118" to="5378,4298"/>
            <v:line id="_x0000_s1329" style="position:absolute" from="3398,4118" to="3398,4298"/>
          </v:group>
        </w:pict>
      </w:r>
    </w:p>
    <w:p w:rsidR="002653D1" w:rsidRPr="00432E7B" w:rsidRDefault="00A07B35" w:rsidP="002653D1">
      <w:pPr>
        <w:spacing w:line="360" w:lineRule="auto"/>
        <w:rPr>
          <w:rFonts w:ascii="Garamond" w:hAnsi="Garamond"/>
          <w:sz w:val="26"/>
          <w:szCs w:val="26"/>
        </w:rPr>
      </w:pPr>
      <w:r>
        <w:rPr>
          <w:rFonts w:ascii="Garamond" w:hAnsi="Garamond"/>
          <w:noProof/>
          <w:sz w:val="26"/>
          <w:szCs w:val="26"/>
        </w:rPr>
        <w:pict>
          <v:group id="_x0000_s1330" style="position:absolute;margin-left:405pt;margin-top:11.25pt;width:270.6pt;height:13.15pt;z-index:251619328" coordorigin="1418,4118" coordsize="5940,180" o:regroupid="7">
            <v:line id="_x0000_s1331" style="position:absolute" from="1418,4118" to="7358,4118"/>
            <v:line id="_x0000_s1332" style="position:absolute" from="1418,4118" to="1418,4298"/>
            <v:line id="_x0000_s1333" style="position:absolute" from="7358,4118" to="7358,4298"/>
            <v:line id="_x0000_s1334" style="position:absolute" from="5378,4118" to="5378,4298"/>
            <v:line id="_x0000_s1335" style="position:absolute" from="3398,4118" to="3398,4298"/>
          </v:group>
        </w:pict>
      </w:r>
      <w:r>
        <w:rPr>
          <w:rFonts w:ascii="Garamond" w:hAnsi="Garamond"/>
          <w:noProof/>
          <w:sz w:val="26"/>
          <w:szCs w:val="26"/>
        </w:rPr>
        <w:pict>
          <v:line id="_x0000_s1337" style="position:absolute;z-index:251620352" from="8in,2.25pt" to="8in,11.25pt" o:regroupid="7"/>
        </w:pict>
      </w:r>
      <w:r>
        <w:rPr>
          <w:rFonts w:ascii="Garamond" w:hAnsi="Garamond"/>
          <w:noProof/>
          <w:sz w:val="26"/>
          <w:szCs w:val="26"/>
        </w:rPr>
        <w:pict>
          <v:shape id="_x0000_s1310" type="#_x0000_t176" style="position:absolute;margin-left:459pt;margin-top:29.25pt;width:82pt;height:45pt;z-index:251604992" o:regroupid="7" fillcolor="#fc0">
            <v:shadow on="t" opacity=".5" offset="6pt,-6pt"/>
            <v:textbox style="mso-next-textbox:#_x0000_s1310">
              <w:txbxContent>
                <w:p w:rsidR="0046061F" w:rsidRPr="00CE0588" w:rsidRDefault="0046061F" w:rsidP="002653D1">
                  <w:pPr>
                    <w:jc w:val="center"/>
                    <w:rPr>
                      <w:rFonts w:ascii="Garamond" w:hAnsi="Garamond"/>
                      <w:b/>
                      <w:sz w:val="20"/>
                      <w:szCs w:val="20"/>
                    </w:rPr>
                  </w:pPr>
                  <w:r w:rsidRPr="00CE0588">
                    <w:rPr>
                      <w:rFonts w:ascii="Garamond" w:hAnsi="Garamond"/>
                      <w:b/>
                      <w:sz w:val="20"/>
                      <w:szCs w:val="20"/>
                    </w:rPr>
                    <w:t>Chargé traitement</w:t>
                  </w:r>
                </w:p>
                <w:p w:rsidR="0046061F" w:rsidRPr="00CE0588" w:rsidRDefault="0046061F" w:rsidP="002653D1">
                  <w:pPr>
                    <w:jc w:val="center"/>
                    <w:rPr>
                      <w:rFonts w:ascii="Garamond" w:hAnsi="Garamond"/>
                      <w:sz w:val="20"/>
                      <w:szCs w:val="20"/>
                    </w:rPr>
                  </w:pPr>
                  <w:r w:rsidRPr="00CE0588">
                    <w:rPr>
                      <w:rFonts w:ascii="Garamond" w:hAnsi="Garamond"/>
                      <w:sz w:val="20"/>
                      <w:szCs w:val="20"/>
                    </w:rPr>
                    <w:t>Rais Souad</w:t>
                  </w:r>
                </w:p>
              </w:txbxContent>
            </v:textbox>
          </v:shape>
        </w:pict>
      </w:r>
      <w:r>
        <w:rPr>
          <w:rFonts w:ascii="Garamond" w:hAnsi="Garamond"/>
          <w:noProof/>
          <w:sz w:val="26"/>
          <w:szCs w:val="26"/>
        </w:rPr>
        <w:pict>
          <v:shape id="_x0000_s1311" type="#_x0000_t176" style="position:absolute;margin-left:549pt;margin-top:29.25pt;width:90.2pt;height:63pt;z-index:251606016" o:regroupid="7" fillcolor="#fc0">
            <v:shadow on="t" opacity=".5" offset="6pt,-6pt"/>
            <v:textbox style="mso-next-textbox:#_x0000_s1311">
              <w:txbxContent>
                <w:p w:rsidR="0046061F" w:rsidRPr="00CE0588" w:rsidRDefault="0046061F" w:rsidP="002653D1">
                  <w:pPr>
                    <w:jc w:val="center"/>
                    <w:rPr>
                      <w:rFonts w:ascii="Garamond" w:hAnsi="Garamond"/>
                      <w:b/>
                      <w:sz w:val="20"/>
                      <w:szCs w:val="20"/>
                    </w:rPr>
                  </w:pPr>
                  <w:r w:rsidRPr="00CE0588">
                    <w:rPr>
                      <w:rFonts w:ascii="Garamond" w:hAnsi="Garamond"/>
                      <w:b/>
                      <w:sz w:val="20"/>
                      <w:szCs w:val="20"/>
                    </w:rPr>
                    <w:t>Chargé de traitement</w:t>
                  </w:r>
                </w:p>
                <w:p w:rsidR="0046061F" w:rsidRPr="00CE0588" w:rsidRDefault="0046061F" w:rsidP="002653D1">
                  <w:pPr>
                    <w:jc w:val="center"/>
                    <w:rPr>
                      <w:rFonts w:ascii="Garamond" w:hAnsi="Garamond"/>
                      <w:sz w:val="20"/>
                      <w:szCs w:val="20"/>
                    </w:rPr>
                  </w:pPr>
                  <w:r w:rsidRPr="00CE0588">
                    <w:rPr>
                      <w:rFonts w:ascii="Garamond" w:hAnsi="Garamond"/>
                      <w:sz w:val="20"/>
                      <w:szCs w:val="20"/>
                    </w:rPr>
                    <w:t xml:space="preserve">Rachid Nejmeddine </w:t>
                  </w:r>
                </w:p>
              </w:txbxContent>
            </v:textbox>
          </v:shape>
        </w:pict>
      </w:r>
      <w:r>
        <w:rPr>
          <w:rFonts w:ascii="Garamond" w:hAnsi="Garamond"/>
          <w:noProof/>
          <w:sz w:val="26"/>
          <w:szCs w:val="26"/>
        </w:rPr>
        <w:pict>
          <v:line id="_x0000_s1316" style="position:absolute;z-index:251611136" from="684pt,74.25pt" to="684pt,113.65pt" o:regroupid="7" strokeweight="3pt"/>
        </w:pict>
      </w:r>
      <w:r>
        <w:rPr>
          <w:rFonts w:ascii="Garamond" w:hAnsi="Garamond"/>
          <w:noProof/>
          <w:sz w:val="26"/>
          <w:szCs w:val="26"/>
        </w:rPr>
        <w:pict>
          <v:line id="_x0000_s1314" style="position:absolute;z-index:251609088" from="7in,74.25pt" to="7in,113.65pt" o:regroupid="7" strokeweight="3pt"/>
        </w:pict>
      </w:r>
      <w:r>
        <w:rPr>
          <w:rFonts w:ascii="Garamond" w:hAnsi="Garamond"/>
          <w:noProof/>
          <w:sz w:val="26"/>
          <w:szCs w:val="26"/>
        </w:rPr>
        <w:pict>
          <v:line id="_x0000_s1313" style="position:absolute;z-index:251608064" from="414pt,74.25pt" to="414pt,113.65pt" o:regroupid="7" strokeweight="3pt"/>
        </w:pict>
      </w:r>
      <w:r>
        <w:rPr>
          <w:rFonts w:ascii="Garamond" w:hAnsi="Garamond"/>
          <w:noProof/>
          <w:sz w:val="26"/>
          <w:szCs w:val="26"/>
        </w:rPr>
        <w:pict>
          <v:line id="_x0000_s1315" style="position:absolute;z-index:251610112" from="594pt,92.25pt" to="594pt,110.25pt" o:regroupid="7" strokeweight="3pt"/>
        </w:pict>
      </w:r>
      <w:r>
        <w:rPr>
          <w:rFonts w:ascii="Garamond" w:hAnsi="Garamond"/>
          <w:noProof/>
          <w:sz w:val="26"/>
          <w:szCs w:val="26"/>
        </w:rPr>
        <w:pict>
          <v:group id="_x0000_s1369" style="position:absolute;margin-left:-9pt;margin-top:2.25pt;width:369.2pt;height:243pt;z-index:251602944" coordorigin="720,3218" coordsize="7384,4860">
            <v:shape id="_x0000_s1296" type="#_x0000_t176" style="position:absolute;left:720;top:3218;width:1640;height:1260" o:regroupid="7" fillcolor="#ff9">
              <v:shadow on="t" opacity=".5" offset="6pt,-6pt"/>
              <v:textbox style="mso-next-textbox:#_x0000_s1296">
                <w:txbxContent>
                  <w:p w:rsidR="0046061F" w:rsidRPr="00D31BF0" w:rsidRDefault="00D31BF0" w:rsidP="00D31BF0">
                    <w:pPr>
                      <w:jc w:val="center"/>
                      <w:rPr>
                        <w:rFonts w:ascii="Garamond" w:hAnsi="Garamond"/>
                        <w:b/>
                        <w:sz w:val="22"/>
                        <w:szCs w:val="22"/>
                      </w:rPr>
                    </w:pPr>
                    <w:r>
                      <w:rPr>
                        <w:rFonts w:ascii="Garamond" w:hAnsi="Garamond"/>
                        <w:b/>
                        <w:sz w:val="22"/>
                        <w:szCs w:val="22"/>
                      </w:rPr>
                      <w:t xml:space="preserve"> </w:t>
                    </w:r>
                  </w:p>
                </w:txbxContent>
              </v:textbox>
            </v:shape>
            <v:shape id="_x0000_s1298" type="#_x0000_t176" style="position:absolute;left:2520;top:3218;width:1640;height:1260" o:regroupid="7" fillcolor="#ff9">
              <v:shadow on="t" opacity=".5" offset="6pt,-6pt"/>
              <v:textbox style="mso-next-textbox:#_x0000_s1298">
                <w:txbxContent>
                  <w:p w:rsidR="0046061F" w:rsidRPr="00CE0588" w:rsidRDefault="0046061F" w:rsidP="002653D1">
                    <w:pPr>
                      <w:jc w:val="center"/>
                      <w:rPr>
                        <w:rFonts w:ascii="Garamond" w:hAnsi="Garamond"/>
                        <w:b/>
                        <w:sz w:val="22"/>
                        <w:szCs w:val="22"/>
                      </w:rPr>
                    </w:pPr>
                    <w:r w:rsidRPr="00CE0588">
                      <w:rPr>
                        <w:rFonts w:ascii="Garamond" w:hAnsi="Garamond"/>
                        <w:b/>
                        <w:sz w:val="22"/>
                        <w:szCs w:val="22"/>
                      </w:rPr>
                      <w:t>Chef de projets Qualité junior</w:t>
                    </w:r>
                  </w:p>
                  <w:p w:rsidR="0046061F" w:rsidRPr="00CE0588" w:rsidRDefault="0046061F" w:rsidP="002653D1">
                    <w:pPr>
                      <w:jc w:val="center"/>
                      <w:rPr>
                        <w:rFonts w:ascii="Garamond" w:hAnsi="Garamond"/>
                        <w:sz w:val="22"/>
                        <w:szCs w:val="22"/>
                      </w:rPr>
                    </w:pPr>
                    <w:r w:rsidRPr="00CE0588">
                      <w:rPr>
                        <w:rFonts w:ascii="Garamond" w:hAnsi="Garamond"/>
                        <w:sz w:val="22"/>
                        <w:szCs w:val="22"/>
                      </w:rPr>
                      <w:t>Aachib Laila</w:t>
                    </w:r>
                  </w:p>
                </w:txbxContent>
              </v:textbox>
            </v:shape>
            <v:shape id="_x0000_s1299" type="#_x0000_t176" style="position:absolute;left:4500;top:3218;width:1640;height:1260" o:regroupid="7" fillcolor="#ff9">
              <v:shadow on="t" opacity=".5" offset="6pt,-6pt"/>
              <v:textbox style="mso-next-textbox:#_x0000_s1299">
                <w:txbxContent>
                  <w:p w:rsidR="0046061F" w:rsidRPr="00CE0588" w:rsidRDefault="0046061F" w:rsidP="002653D1">
                    <w:pPr>
                      <w:jc w:val="center"/>
                      <w:rPr>
                        <w:rFonts w:ascii="Garamond" w:hAnsi="Garamond"/>
                        <w:b/>
                        <w:sz w:val="22"/>
                        <w:szCs w:val="22"/>
                      </w:rPr>
                    </w:pPr>
                    <w:r w:rsidRPr="00CE0588">
                      <w:rPr>
                        <w:rFonts w:ascii="Garamond" w:hAnsi="Garamond"/>
                        <w:b/>
                        <w:sz w:val="22"/>
                        <w:szCs w:val="22"/>
                      </w:rPr>
                      <w:t>Ingénieur Qualité</w:t>
                    </w:r>
                  </w:p>
                  <w:p w:rsidR="0046061F" w:rsidRPr="00CE0588" w:rsidRDefault="0046061F" w:rsidP="002653D1">
                    <w:pPr>
                      <w:jc w:val="center"/>
                      <w:rPr>
                        <w:rFonts w:ascii="Garamond" w:hAnsi="Garamond"/>
                        <w:sz w:val="22"/>
                        <w:szCs w:val="22"/>
                      </w:rPr>
                    </w:pPr>
                    <w:r w:rsidRPr="00CE0588">
                      <w:rPr>
                        <w:rFonts w:ascii="Garamond" w:hAnsi="Garamond"/>
                        <w:sz w:val="22"/>
                        <w:szCs w:val="22"/>
                      </w:rPr>
                      <w:t xml:space="preserve">El Ghazi Mourad </w:t>
                    </w:r>
                  </w:p>
                </w:txbxContent>
              </v:textbox>
            </v:shape>
            <v:shape id="_x0000_s1300" type="#_x0000_t176" style="position:absolute;left:6300;top:3218;width:1804;height:1260" o:regroupid="7" fillcolor="#ff9">
              <v:shadow on="t" opacity=".5" offset="6pt,-6pt"/>
              <v:textbox style="mso-next-textbox:#_x0000_s1300">
                <w:txbxContent>
                  <w:p w:rsidR="0046061F" w:rsidRPr="00CE0588" w:rsidRDefault="0046061F" w:rsidP="002653D1">
                    <w:pPr>
                      <w:jc w:val="center"/>
                      <w:rPr>
                        <w:rFonts w:ascii="Garamond" w:hAnsi="Garamond"/>
                        <w:b/>
                        <w:sz w:val="22"/>
                        <w:szCs w:val="22"/>
                      </w:rPr>
                    </w:pPr>
                    <w:r w:rsidRPr="00CE0588">
                      <w:rPr>
                        <w:rFonts w:ascii="Garamond" w:hAnsi="Garamond"/>
                        <w:b/>
                        <w:sz w:val="22"/>
                        <w:szCs w:val="22"/>
                      </w:rPr>
                      <w:t xml:space="preserve">Animateur Qualité </w:t>
                    </w:r>
                  </w:p>
                  <w:p w:rsidR="0046061F" w:rsidRPr="00CE0588" w:rsidRDefault="0046061F" w:rsidP="002653D1">
                    <w:pPr>
                      <w:jc w:val="center"/>
                      <w:rPr>
                        <w:rFonts w:ascii="Garamond" w:hAnsi="Garamond"/>
                        <w:sz w:val="22"/>
                        <w:szCs w:val="22"/>
                      </w:rPr>
                    </w:pPr>
                    <w:r w:rsidRPr="00CE0588">
                      <w:rPr>
                        <w:rFonts w:ascii="Garamond" w:hAnsi="Garamond"/>
                        <w:sz w:val="22"/>
                        <w:szCs w:val="22"/>
                      </w:rPr>
                      <w:t>El Mokhtari Imane</w:t>
                    </w:r>
                  </w:p>
                </w:txbxContent>
              </v:textbox>
            </v:shape>
            <v:shape id="_x0000_s1301" type="#_x0000_t202" style="position:absolute;left:720;top:4658;width:1800;height:3420" o:regroupid="7" fillcolor="#ff9">
              <v:shadow on="t" opacity=".5" offset="6pt,-6pt"/>
              <v:textbox style="mso-next-textbox:#_x0000_s1301">
                <w:txbxContent>
                  <w:p w:rsidR="0046061F" w:rsidRPr="00CE0588" w:rsidRDefault="0046061F" w:rsidP="002653D1">
                    <w:pPr>
                      <w:rPr>
                        <w:rFonts w:ascii="Garamond" w:hAnsi="Garamond"/>
                        <w:sz w:val="22"/>
                        <w:szCs w:val="22"/>
                      </w:rPr>
                    </w:pPr>
                    <w:r w:rsidRPr="00CE0588">
                      <w:rPr>
                        <w:rFonts w:ascii="Garamond" w:hAnsi="Garamond"/>
                        <w:sz w:val="22"/>
                        <w:szCs w:val="22"/>
                      </w:rPr>
                      <w:t>- Pilote les projets de certifications ISO, de service...</w:t>
                    </w:r>
                  </w:p>
                  <w:p w:rsidR="0046061F" w:rsidRPr="00CE0588" w:rsidRDefault="0046061F" w:rsidP="002653D1">
                    <w:pPr>
                      <w:rPr>
                        <w:rFonts w:ascii="Garamond" w:hAnsi="Garamond"/>
                        <w:sz w:val="22"/>
                        <w:szCs w:val="22"/>
                      </w:rPr>
                    </w:pPr>
                    <w:r w:rsidRPr="00CE0588">
                      <w:rPr>
                        <w:rFonts w:ascii="Garamond" w:hAnsi="Garamond"/>
                        <w:sz w:val="22"/>
                        <w:szCs w:val="22"/>
                      </w:rPr>
                      <w:t>- Mène les actions d’améliorations processus</w:t>
                    </w:r>
                  </w:p>
                  <w:p w:rsidR="0046061F" w:rsidRPr="00CE0588" w:rsidRDefault="0046061F" w:rsidP="002653D1">
                    <w:pPr>
                      <w:rPr>
                        <w:rFonts w:ascii="Garamond" w:hAnsi="Garamond"/>
                        <w:sz w:val="22"/>
                        <w:szCs w:val="22"/>
                      </w:rPr>
                    </w:pPr>
                    <w:r w:rsidRPr="00CE0588">
                      <w:rPr>
                        <w:rFonts w:ascii="Garamond" w:hAnsi="Garamond"/>
                        <w:sz w:val="22"/>
                        <w:szCs w:val="22"/>
                      </w:rPr>
                      <w:t xml:space="preserve">- Suit l’animation des contrats de service </w:t>
                    </w:r>
                  </w:p>
                  <w:p w:rsidR="0046061F" w:rsidRPr="00CE0588" w:rsidRDefault="0046061F" w:rsidP="002653D1">
                    <w:pPr>
                      <w:rPr>
                        <w:rFonts w:ascii="Garamond" w:hAnsi="Garamond"/>
                        <w:sz w:val="22"/>
                        <w:szCs w:val="22"/>
                      </w:rPr>
                    </w:pPr>
                    <w:r w:rsidRPr="00CE0588">
                      <w:rPr>
                        <w:rFonts w:ascii="Garamond" w:hAnsi="Garamond"/>
                        <w:sz w:val="22"/>
                        <w:szCs w:val="22"/>
                      </w:rPr>
                      <w:t>- Pilote les audits qualité interne</w:t>
                    </w:r>
                  </w:p>
                </w:txbxContent>
              </v:textbox>
            </v:shape>
            <v:line id="_x0000_s1302" style="position:absolute" from="1800,4478" to="1800,4658" o:regroupid="7" strokeweight="3pt"/>
            <v:shape id="_x0000_s1303" type="#_x0000_t202" style="position:absolute;left:2700;top:4658;width:1800;height:3060" o:regroupid="7" fillcolor="#ff9">
              <v:shadow on="t" opacity=".5" offset="6pt,-6pt"/>
              <v:textbox style="mso-next-textbox:#_x0000_s1303">
                <w:txbxContent>
                  <w:p w:rsidR="0046061F" w:rsidRPr="00CE0588" w:rsidRDefault="0046061F" w:rsidP="002653D1">
                    <w:pPr>
                      <w:rPr>
                        <w:rFonts w:ascii="Garamond" w:hAnsi="Garamond"/>
                        <w:sz w:val="22"/>
                        <w:szCs w:val="22"/>
                      </w:rPr>
                    </w:pPr>
                    <w:r w:rsidRPr="00CE0588">
                      <w:rPr>
                        <w:rFonts w:ascii="Garamond" w:hAnsi="Garamond"/>
                        <w:sz w:val="22"/>
                        <w:szCs w:val="22"/>
                      </w:rPr>
                      <w:t xml:space="preserve">- Assiste le chef de projets qualité </w:t>
                    </w:r>
                  </w:p>
                  <w:p w:rsidR="0046061F" w:rsidRPr="00CE0588" w:rsidRDefault="0046061F" w:rsidP="002653D1">
                    <w:pPr>
                      <w:rPr>
                        <w:rFonts w:ascii="Garamond" w:hAnsi="Garamond"/>
                        <w:sz w:val="22"/>
                        <w:szCs w:val="22"/>
                      </w:rPr>
                    </w:pPr>
                    <w:r w:rsidRPr="00CE0588">
                      <w:rPr>
                        <w:rFonts w:ascii="Garamond" w:hAnsi="Garamond"/>
                        <w:sz w:val="22"/>
                        <w:szCs w:val="22"/>
                      </w:rPr>
                      <w:t>- Pilote des actions d’améliorations issues des certifs</w:t>
                    </w:r>
                  </w:p>
                  <w:p w:rsidR="0046061F" w:rsidRPr="00CE0588" w:rsidRDefault="0046061F" w:rsidP="002653D1">
                    <w:pPr>
                      <w:rPr>
                        <w:rFonts w:ascii="Garamond" w:hAnsi="Garamond"/>
                        <w:sz w:val="22"/>
                        <w:szCs w:val="22"/>
                      </w:rPr>
                    </w:pPr>
                    <w:r w:rsidRPr="00CE0588">
                      <w:rPr>
                        <w:rFonts w:ascii="Garamond" w:hAnsi="Garamond"/>
                        <w:sz w:val="22"/>
                        <w:szCs w:val="22"/>
                      </w:rPr>
                      <w:t>- Anime les contrats de service</w:t>
                    </w:r>
                  </w:p>
                  <w:p w:rsidR="0046061F" w:rsidRPr="00CE0588" w:rsidRDefault="0046061F" w:rsidP="002653D1">
                    <w:pPr>
                      <w:rPr>
                        <w:rFonts w:ascii="Garamond" w:hAnsi="Garamond"/>
                        <w:sz w:val="22"/>
                        <w:szCs w:val="22"/>
                      </w:rPr>
                    </w:pPr>
                    <w:r w:rsidRPr="00CE0588">
                      <w:rPr>
                        <w:rFonts w:ascii="Garamond" w:hAnsi="Garamond"/>
                        <w:sz w:val="22"/>
                        <w:szCs w:val="22"/>
                      </w:rPr>
                      <w:t>- Mène des audits qualité interne</w:t>
                    </w:r>
                  </w:p>
                </w:txbxContent>
              </v:textbox>
            </v:shape>
            <v:shape id="_x0000_s1304" type="#_x0000_t202" style="position:absolute;left:4680;top:4658;width:1640;height:3240" o:regroupid="7" fillcolor="#ff9">
              <v:shadow on="t" opacity=".5" offset="6pt,-6pt"/>
              <v:textbox style="mso-next-textbox:#_x0000_s1304">
                <w:txbxContent>
                  <w:p w:rsidR="0046061F" w:rsidRPr="00CE0588" w:rsidRDefault="0046061F" w:rsidP="002653D1">
                    <w:pPr>
                      <w:rPr>
                        <w:rFonts w:ascii="Garamond" w:hAnsi="Garamond"/>
                        <w:sz w:val="22"/>
                        <w:szCs w:val="22"/>
                      </w:rPr>
                    </w:pPr>
                    <w:r w:rsidRPr="00CE0588">
                      <w:rPr>
                        <w:rFonts w:ascii="Garamond" w:hAnsi="Garamond"/>
                        <w:sz w:val="22"/>
                        <w:szCs w:val="22"/>
                      </w:rPr>
                      <w:t>- Pilote des</w:t>
                    </w:r>
                    <w:r w:rsidRPr="00CE0588">
                      <w:rPr>
                        <w:sz w:val="22"/>
                        <w:szCs w:val="22"/>
                      </w:rPr>
                      <w:t xml:space="preserve"> </w:t>
                    </w:r>
                    <w:r w:rsidRPr="00CE0588">
                      <w:rPr>
                        <w:rFonts w:ascii="Garamond" w:hAnsi="Garamond"/>
                        <w:sz w:val="22"/>
                        <w:szCs w:val="22"/>
                      </w:rPr>
                      <w:t>projets d’amélioration de la qualité de service</w:t>
                    </w:r>
                  </w:p>
                  <w:p w:rsidR="0046061F" w:rsidRPr="00CE0588" w:rsidRDefault="0046061F" w:rsidP="002653D1">
                    <w:pPr>
                      <w:rPr>
                        <w:rFonts w:ascii="Garamond" w:hAnsi="Garamond"/>
                        <w:sz w:val="22"/>
                        <w:szCs w:val="22"/>
                      </w:rPr>
                    </w:pPr>
                    <w:r w:rsidRPr="00CE0588">
                      <w:rPr>
                        <w:rFonts w:ascii="Garamond" w:hAnsi="Garamond"/>
                        <w:sz w:val="22"/>
                        <w:szCs w:val="22"/>
                      </w:rPr>
                      <w:t>- Gère le tableau de bord qualité</w:t>
                    </w:r>
                  </w:p>
                  <w:p w:rsidR="0046061F" w:rsidRPr="00CE0588" w:rsidRDefault="0046061F" w:rsidP="00EA14F7">
                    <w:pPr>
                      <w:rPr>
                        <w:rFonts w:ascii="Garamond" w:hAnsi="Garamond"/>
                        <w:sz w:val="22"/>
                        <w:szCs w:val="22"/>
                      </w:rPr>
                    </w:pPr>
                    <w:r w:rsidRPr="00CE0588">
                      <w:rPr>
                        <w:rFonts w:ascii="Garamond" w:hAnsi="Garamond"/>
                        <w:sz w:val="22"/>
                        <w:szCs w:val="22"/>
                      </w:rPr>
                      <w:t xml:space="preserve">- </w:t>
                    </w:r>
                    <w:r w:rsidR="00EA14F7">
                      <w:rPr>
                        <w:rFonts w:ascii="Garamond" w:hAnsi="Garamond"/>
                        <w:sz w:val="22"/>
                        <w:szCs w:val="22"/>
                      </w:rPr>
                      <w:t>Dresse les cartographies et les logirammes</w:t>
                    </w:r>
                  </w:p>
                </w:txbxContent>
              </v:textbox>
            </v:shape>
            <v:line id="_x0000_s1306" style="position:absolute" from="3780,4478" to="3780,4658" o:regroupid="7" strokeweight="3pt"/>
            <v:line id="_x0000_s1307" style="position:absolute" from="5400,4478" to="5400,4658" o:regroupid="7" strokeweight="3pt"/>
            <v:line id="_x0000_s1308" style="position:absolute" from="7200,4478" to="7200,4658" o:regroupid="7" strokeweight="3pt"/>
          </v:group>
        </w:pict>
      </w:r>
    </w:p>
    <w:p w:rsidR="002653D1" w:rsidRPr="00432E7B" w:rsidRDefault="00A07B35" w:rsidP="002653D1">
      <w:pPr>
        <w:spacing w:line="360" w:lineRule="auto"/>
        <w:rPr>
          <w:rFonts w:ascii="Garamond" w:hAnsi="Garamond"/>
          <w:sz w:val="26"/>
          <w:szCs w:val="26"/>
        </w:rPr>
      </w:pPr>
      <w:r>
        <w:rPr>
          <w:rFonts w:ascii="Garamond" w:hAnsi="Garamond"/>
          <w:noProof/>
          <w:sz w:val="26"/>
          <w:szCs w:val="26"/>
        </w:rPr>
        <w:pict>
          <v:shape id="_x0000_s1312" type="#_x0000_t176" style="position:absolute;margin-left:9in;margin-top:7.3pt;width:82pt;height:45pt;z-index:251607040" o:regroupid="7" fillcolor="#fc0">
            <v:shadow on="t" opacity=".5" offset="6pt,-6pt"/>
            <v:textbox style="mso-next-textbox:#_x0000_s1312">
              <w:txbxContent>
                <w:p w:rsidR="0046061F" w:rsidRPr="00CE0588" w:rsidRDefault="0046061F" w:rsidP="002653D1">
                  <w:pPr>
                    <w:jc w:val="center"/>
                    <w:rPr>
                      <w:rFonts w:ascii="Garamond" w:hAnsi="Garamond"/>
                      <w:b/>
                      <w:sz w:val="20"/>
                      <w:szCs w:val="20"/>
                    </w:rPr>
                  </w:pPr>
                  <w:r w:rsidRPr="00CE0588">
                    <w:rPr>
                      <w:rFonts w:ascii="Garamond" w:hAnsi="Garamond"/>
                      <w:b/>
                      <w:sz w:val="20"/>
                      <w:szCs w:val="20"/>
                    </w:rPr>
                    <w:t>Chargé de traitement</w:t>
                  </w:r>
                </w:p>
                <w:p w:rsidR="0046061F" w:rsidRPr="00CE0588" w:rsidRDefault="0046061F" w:rsidP="002653D1">
                  <w:pPr>
                    <w:jc w:val="center"/>
                    <w:rPr>
                      <w:rFonts w:ascii="Garamond" w:hAnsi="Garamond"/>
                      <w:sz w:val="20"/>
                      <w:szCs w:val="20"/>
                    </w:rPr>
                  </w:pPr>
                  <w:r w:rsidRPr="00CE0588">
                    <w:rPr>
                      <w:rFonts w:ascii="Garamond" w:hAnsi="Garamond"/>
                      <w:sz w:val="20"/>
                      <w:szCs w:val="20"/>
                    </w:rPr>
                    <w:t>A pourvoir</w:t>
                  </w:r>
                </w:p>
              </w:txbxContent>
            </v:textbox>
          </v:shape>
        </w:pict>
      </w:r>
      <w:r>
        <w:rPr>
          <w:rFonts w:ascii="Garamond" w:hAnsi="Garamond"/>
          <w:noProof/>
          <w:sz w:val="26"/>
          <w:szCs w:val="26"/>
        </w:rPr>
        <w:pict>
          <v:shape id="_x0000_s1309" type="#_x0000_t176" style="position:absolute;margin-left:369pt;margin-top:7.3pt;width:82pt;height:45pt;z-index:251603968" o:regroupid="7" fillcolor="#fc0">
            <v:shadow on="t" opacity=".5" offset="6pt,-6pt"/>
            <v:textbox style="mso-next-textbox:#_x0000_s1309">
              <w:txbxContent>
                <w:p w:rsidR="0046061F" w:rsidRPr="00CE0588" w:rsidRDefault="0046061F" w:rsidP="002653D1">
                  <w:pPr>
                    <w:jc w:val="center"/>
                    <w:rPr>
                      <w:rFonts w:ascii="Garamond" w:hAnsi="Garamond"/>
                      <w:b/>
                      <w:sz w:val="20"/>
                      <w:szCs w:val="20"/>
                    </w:rPr>
                  </w:pPr>
                  <w:r w:rsidRPr="00CE0588">
                    <w:rPr>
                      <w:rFonts w:ascii="Garamond" w:hAnsi="Garamond"/>
                      <w:b/>
                      <w:sz w:val="20"/>
                      <w:szCs w:val="20"/>
                    </w:rPr>
                    <w:t>Chargé de traitement</w:t>
                  </w:r>
                </w:p>
                <w:p w:rsidR="0046061F" w:rsidRPr="00CE0588" w:rsidRDefault="0046061F" w:rsidP="002653D1">
                  <w:pPr>
                    <w:jc w:val="center"/>
                    <w:rPr>
                      <w:rFonts w:ascii="Garamond" w:hAnsi="Garamond"/>
                      <w:sz w:val="20"/>
                      <w:szCs w:val="20"/>
                    </w:rPr>
                  </w:pPr>
                  <w:r w:rsidRPr="00CE0588">
                    <w:rPr>
                      <w:rFonts w:ascii="Garamond" w:hAnsi="Garamond"/>
                      <w:sz w:val="20"/>
                      <w:szCs w:val="20"/>
                    </w:rPr>
                    <w:t>Essadel Samira</w:t>
                  </w:r>
                </w:p>
              </w:txbxContent>
            </v:textbox>
          </v:shape>
        </w:pict>
      </w:r>
    </w:p>
    <w:p w:rsidR="002653D1" w:rsidRPr="00432E7B" w:rsidRDefault="002653D1" w:rsidP="002653D1">
      <w:pPr>
        <w:spacing w:line="360" w:lineRule="auto"/>
        <w:rPr>
          <w:rFonts w:ascii="Garamond" w:hAnsi="Garamond"/>
          <w:sz w:val="26"/>
          <w:szCs w:val="26"/>
        </w:rPr>
      </w:pPr>
    </w:p>
    <w:p w:rsidR="002653D1" w:rsidRPr="00432E7B" w:rsidRDefault="00A07B35" w:rsidP="002653D1">
      <w:pPr>
        <w:spacing w:line="360" w:lineRule="auto"/>
        <w:rPr>
          <w:rFonts w:ascii="Garamond" w:hAnsi="Garamond"/>
          <w:sz w:val="26"/>
          <w:szCs w:val="26"/>
        </w:rPr>
      </w:pPr>
      <w:r>
        <w:rPr>
          <w:rFonts w:ascii="Garamond" w:hAnsi="Garamond"/>
          <w:noProof/>
          <w:sz w:val="26"/>
          <w:szCs w:val="26"/>
        </w:rPr>
        <w:pict>
          <v:shape id="_x0000_s1305" type="#_x0000_t202" style="position:absolute;margin-left:279pt;margin-top:8.45pt;width:82pt;height:135pt;z-index:251601920" o:regroupid="7" fillcolor="#ff9">
            <v:shadow on="t" opacity=".5" offset="6pt,-6pt"/>
            <v:textbox style="mso-next-textbox:#_x0000_s1305">
              <w:txbxContent>
                <w:p w:rsidR="0046061F" w:rsidRPr="00CE0588" w:rsidRDefault="0046061F" w:rsidP="002653D1">
                  <w:pPr>
                    <w:rPr>
                      <w:rFonts w:ascii="Garamond" w:hAnsi="Garamond"/>
                      <w:sz w:val="22"/>
                      <w:szCs w:val="22"/>
                    </w:rPr>
                  </w:pPr>
                  <w:r w:rsidRPr="00CE0588">
                    <w:rPr>
                      <w:rFonts w:ascii="Garamond" w:hAnsi="Garamond"/>
                      <w:sz w:val="22"/>
                      <w:szCs w:val="22"/>
                    </w:rPr>
                    <w:t>- Conçoit Al Jaouda</w:t>
                  </w:r>
                </w:p>
                <w:p w:rsidR="0046061F" w:rsidRPr="00CE0588" w:rsidRDefault="0046061F" w:rsidP="002653D1">
                  <w:pPr>
                    <w:rPr>
                      <w:rFonts w:ascii="Garamond" w:hAnsi="Garamond"/>
                      <w:sz w:val="22"/>
                      <w:szCs w:val="22"/>
                    </w:rPr>
                  </w:pPr>
                  <w:r w:rsidRPr="00CE0588">
                    <w:rPr>
                      <w:rFonts w:ascii="Garamond" w:hAnsi="Garamond"/>
                      <w:sz w:val="22"/>
                      <w:szCs w:val="22"/>
                    </w:rPr>
                    <w:t>- Pilote les Trophées Al Jaouda</w:t>
                  </w:r>
                </w:p>
                <w:p w:rsidR="0046061F" w:rsidRPr="00CE0588" w:rsidRDefault="0046061F" w:rsidP="002653D1">
                  <w:pPr>
                    <w:rPr>
                      <w:rFonts w:ascii="Garamond" w:hAnsi="Garamond"/>
                      <w:sz w:val="22"/>
                      <w:szCs w:val="22"/>
                    </w:rPr>
                  </w:pPr>
                  <w:r w:rsidRPr="00CE0588">
                    <w:rPr>
                      <w:rFonts w:ascii="Garamond" w:hAnsi="Garamond"/>
                      <w:sz w:val="22"/>
                      <w:szCs w:val="22"/>
                    </w:rPr>
                    <w:t>- Réalise les enquêtes de satisfaction</w:t>
                  </w:r>
                </w:p>
                <w:p w:rsidR="0046061F" w:rsidRPr="00CE0588" w:rsidRDefault="0046061F" w:rsidP="002653D1">
                  <w:pPr>
                    <w:rPr>
                      <w:rFonts w:ascii="Garamond" w:hAnsi="Garamond"/>
                      <w:sz w:val="22"/>
                      <w:szCs w:val="22"/>
                    </w:rPr>
                  </w:pPr>
                  <w:r w:rsidRPr="00CE0588">
                    <w:rPr>
                      <w:rFonts w:ascii="Garamond" w:hAnsi="Garamond"/>
                      <w:sz w:val="22"/>
                      <w:szCs w:val="22"/>
                    </w:rPr>
                    <w:t>- Pilote l’audit accueil</w:t>
                  </w:r>
                </w:p>
                <w:p w:rsidR="0046061F" w:rsidRPr="00CE0588" w:rsidRDefault="0046061F" w:rsidP="002653D1">
                  <w:pPr>
                    <w:rPr>
                      <w:rFonts w:ascii="Garamond" w:hAnsi="Garamond"/>
                      <w:sz w:val="20"/>
                      <w:szCs w:val="20"/>
                    </w:rPr>
                  </w:pPr>
                </w:p>
              </w:txbxContent>
            </v:textbox>
          </v:shape>
        </w:pict>
      </w:r>
    </w:p>
    <w:p w:rsidR="002653D1" w:rsidRPr="00432E7B" w:rsidRDefault="00A07B35" w:rsidP="002653D1">
      <w:pPr>
        <w:spacing w:line="360" w:lineRule="auto"/>
        <w:rPr>
          <w:rFonts w:ascii="Garamond" w:hAnsi="Garamond"/>
          <w:sz w:val="26"/>
          <w:szCs w:val="26"/>
        </w:rPr>
      </w:pPr>
      <w:r>
        <w:rPr>
          <w:rFonts w:ascii="Garamond" w:hAnsi="Garamond"/>
          <w:noProof/>
          <w:sz w:val="26"/>
          <w:szCs w:val="26"/>
        </w:rPr>
        <w:pict>
          <v:shape id="_x0000_s1318" type="#_x0000_t202" style="position:absolute;margin-left:378pt;margin-top:13.5pt;width:351.8pt;height:153pt;z-index:251613184" o:regroupid="7" fillcolor="#fc0">
            <v:textbox style="mso-next-textbox:#_x0000_s1318">
              <w:txbxContent>
                <w:p w:rsidR="0046061F" w:rsidRPr="00CE0588" w:rsidRDefault="0046061F" w:rsidP="002653D1">
                  <w:pPr>
                    <w:numPr>
                      <w:ilvl w:val="0"/>
                      <w:numId w:val="4"/>
                    </w:numPr>
                    <w:rPr>
                      <w:rFonts w:ascii="Garamond" w:hAnsi="Garamond"/>
                    </w:rPr>
                  </w:pPr>
                  <w:r w:rsidRPr="00CE0588">
                    <w:rPr>
                      <w:rFonts w:ascii="Garamond" w:hAnsi="Garamond"/>
                    </w:rPr>
                    <w:t>Prennent en charge le suivi des réclamations émanant de Sogécontact</w:t>
                  </w:r>
                </w:p>
                <w:p w:rsidR="0046061F" w:rsidRPr="00CE0588" w:rsidRDefault="0046061F" w:rsidP="002653D1">
                  <w:pPr>
                    <w:numPr>
                      <w:ilvl w:val="0"/>
                      <w:numId w:val="4"/>
                    </w:numPr>
                    <w:rPr>
                      <w:rFonts w:ascii="Garamond" w:hAnsi="Garamond"/>
                    </w:rPr>
                  </w:pPr>
                  <w:r w:rsidRPr="00CE0588">
                    <w:rPr>
                      <w:rFonts w:ascii="Garamond" w:hAnsi="Garamond"/>
                    </w:rPr>
                    <w:t>Prennent en charge le suivi des réclamations directement adressées au SRC</w:t>
                  </w:r>
                </w:p>
                <w:p w:rsidR="0046061F" w:rsidRPr="00CE0588" w:rsidRDefault="0046061F" w:rsidP="002653D1">
                  <w:pPr>
                    <w:numPr>
                      <w:ilvl w:val="0"/>
                      <w:numId w:val="4"/>
                    </w:numPr>
                    <w:rPr>
                      <w:rFonts w:ascii="Garamond" w:hAnsi="Garamond"/>
                    </w:rPr>
                  </w:pPr>
                  <w:r w:rsidRPr="00CE0588">
                    <w:rPr>
                      <w:rFonts w:ascii="Garamond" w:hAnsi="Garamond"/>
                    </w:rPr>
                    <w:t>Prennent en charge les réclamations de l’international</w:t>
                  </w:r>
                </w:p>
                <w:p w:rsidR="0046061F" w:rsidRPr="00CE0588" w:rsidRDefault="0046061F" w:rsidP="002653D1">
                  <w:pPr>
                    <w:numPr>
                      <w:ilvl w:val="0"/>
                      <w:numId w:val="4"/>
                    </w:numPr>
                    <w:rPr>
                      <w:rFonts w:ascii="Garamond" w:hAnsi="Garamond"/>
                    </w:rPr>
                  </w:pPr>
                  <w:r w:rsidRPr="00CE0588">
                    <w:rPr>
                      <w:rFonts w:ascii="Garamond" w:hAnsi="Garamond"/>
                    </w:rPr>
                    <w:t>Animent le SVP Titres</w:t>
                  </w:r>
                </w:p>
                <w:p w:rsidR="0046061F" w:rsidRPr="00CE0588" w:rsidRDefault="0046061F" w:rsidP="002653D1">
                  <w:pPr>
                    <w:numPr>
                      <w:ilvl w:val="0"/>
                      <w:numId w:val="4"/>
                    </w:numPr>
                    <w:rPr>
                      <w:rFonts w:ascii="Garamond" w:hAnsi="Garamond"/>
                    </w:rPr>
                  </w:pPr>
                  <w:r w:rsidRPr="00CE0588">
                    <w:rPr>
                      <w:rFonts w:ascii="Garamond" w:hAnsi="Garamond"/>
                    </w:rPr>
                    <w:t>Analysent les réclamations</w:t>
                  </w:r>
                </w:p>
                <w:p w:rsidR="0046061F" w:rsidRPr="00CE0588" w:rsidRDefault="0046061F" w:rsidP="002653D1">
                  <w:pPr>
                    <w:numPr>
                      <w:ilvl w:val="0"/>
                      <w:numId w:val="4"/>
                    </w:numPr>
                    <w:rPr>
                      <w:rFonts w:ascii="Garamond" w:hAnsi="Garamond"/>
                    </w:rPr>
                  </w:pPr>
                  <w:r w:rsidRPr="00CE0588">
                    <w:rPr>
                      <w:rFonts w:ascii="Garamond" w:hAnsi="Garamond"/>
                    </w:rPr>
                    <w:t>Mènent des actions d’améliorations issues de l’analyse des réclamations</w:t>
                  </w:r>
                </w:p>
                <w:p w:rsidR="0046061F" w:rsidRPr="00CE0588" w:rsidRDefault="0046061F" w:rsidP="002653D1">
                  <w:pPr>
                    <w:numPr>
                      <w:ilvl w:val="0"/>
                      <w:numId w:val="4"/>
                    </w:numPr>
                    <w:rPr>
                      <w:rFonts w:ascii="Garamond" w:hAnsi="Garamond"/>
                    </w:rPr>
                  </w:pPr>
                  <w:r w:rsidRPr="00CE0588">
                    <w:rPr>
                      <w:rFonts w:ascii="Garamond" w:hAnsi="Garamond"/>
                    </w:rPr>
                    <w:t>Réalisent un reporting trimestriel</w:t>
                  </w:r>
                </w:p>
              </w:txbxContent>
            </v:textbox>
          </v:shape>
        </w:pict>
      </w:r>
    </w:p>
    <w:p w:rsidR="0070577E" w:rsidRPr="00432E7B" w:rsidRDefault="0070577E" w:rsidP="002653D1">
      <w:pPr>
        <w:spacing w:line="360" w:lineRule="auto"/>
        <w:rPr>
          <w:rFonts w:ascii="Garamond" w:hAnsi="Garamond"/>
          <w:sz w:val="26"/>
          <w:szCs w:val="26"/>
        </w:rPr>
      </w:pPr>
    </w:p>
    <w:p w:rsidR="0070577E" w:rsidRPr="00432E7B" w:rsidRDefault="0070577E" w:rsidP="002653D1">
      <w:pPr>
        <w:spacing w:line="360" w:lineRule="auto"/>
        <w:rPr>
          <w:rFonts w:ascii="Garamond" w:hAnsi="Garamond"/>
          <w:sz w:val="26"/>
          <w:szCs w:val="26"/>
        </w:rPr>
      </w:pPr>
    </w:p>
    <w:p w:rsidR="0070577E" w:rsidRPr="00432E7B" w:rsidRDefault="0070577E" w:rsidP="002653D1">
      <w:pPr>
        <w:spacing w:line="360" w:lineRule="auto"/>
        <w:rPr>
          <w:rFonts w:ascii="Garamond" w:hAnsi="Garamond"/>
          <w:sz w:val="26"/>
          <w:szCs w:val="26"/>
        </w:rPr>
      </w:pPr>
    </w:p>
    <w:p w:rsidR="0070577E" w:rsidRPr="00432E7B" w:rsidRDefault="0070577E" w:rsidP="002653D1">
      <w:pPr>
        <w:spacing w:line="360" w:lineRule="auto"/>
        <w:rPr>
          <w:rFonts w:ascii="Garamond" w:hAnsi="Garamond"/>
          <w:sz w:val="26"/>
          <w:szCs w:val="26"/>
        </w:rPr>
      </w:pPr>
    </w:p>
    <w:p w:rsidR="0070577E" w:rsidRPr="00432E7B" w:rsidRDefault="0070577E" w:rsidP="002653D1">
      <w:pPr>
        <w:spacing w:line="360" w:lineRule="auto"/>
        <w:rPr>
          <w:rFonts w:ascii="Garamond" w:hAnsi="Garamond"/>
          <w:sz w:val="26"/>
          <w:szCs w:val="26"/>
        </w:rPr>
      </w:pPr>
    </w:p>
    <w:p w:rsidR="0070577E" w:rsidRPr="00432E7B" w:rsidRDefault="0070577E" w:rsidP="002653D1">
      <w:pPr>
        <w:spacing w:line="360" w:lineRule="auto"/>
        <w:rPr>
          <w:rFonts w:ascii="Garamond" w:hAnsi="Garamond"/>
          <w:sz w:val="26"/>
          <w:szCs w:val="26"/>
        </w:rPr>
      </w:pPr>
    </w:p>
    <w:p w:rsidR="0070577E" w:rsidRPr="007D174E" w:rsidRDefault="0070577E" w:rsidP="002653D1">
      <w:pPr>
        <w:spacing w:line="360" w:lineRule="auto"/>
        <w:rPr>
          <w:rFonts w:ascii="Garamond" w:hAnsi="Garamond"/>
          <w:sz w:val="32"/>
          <w:szCs w:val="32"/>
        </w:rPr>
      </w:pPr>
    </w:p>
    <w:p w:rsidR="00A07B35" w:rsidRPr="007D174E" w:rsidRDefault="00A07B35" w:rsidP="00A07B35">
      <w:pPr>
        <w:autoSpaceDE w:val="0"/>
        <w:autoSpaceDN w:val="0"/>
        <w:adjustRightInd w:val="0"/>
        <w:jc w:val="both"/>
        <w:rPr>
          <w:rFonts w:ascii="Garamond" w:hAnsi="Garamond"/>
          <w:color w:val="000000"/>
        </w:rPr>
      </w:pPr>
      <w:r w:rsidRPr="007D174E">
        <w:rPr>
          <w:rFonts w:ascii="Garamond" w:hAnsi="Garamond"/>
          <w:color w:val="FD0D10"/>
        </w:rPr>
        <w:t xml:space="preserve">• </w:t>
      </w:r>
      <w:r w:rsidRPr="007D174E">
        <w:rPr>
          <w:rFonts w:ascii="Garamond" w:hAnsi="Garamond"/>
          <w:color w:val="000000"/>
        </w:rPr>
        <w:t>Le Département Qualité</w:t>
      </w:r>
      <w:r w:rsidRPr="007D174E">
        <w:rPr>
          <w:rFonts w:ascii="Garamond" w:hAnsi="Garamond"/>
          <w:color w:val="FD0D10"/>
        </w:rPr>
        <w:t xml:space="preserve"> </w:t>
      </w:r>
      <w:r w:rsidRPr="007D174E">
        <w:rPr>
          <w:rFonts w:ascii="Garamond" w:hAnsi="Garamond"/>
          <w:color w:val="000000"/>
        </w:rPr>
        <w:t xml:space="preserve">assiste les directions du Siège et le Réseau de la banque dans la définition, la mise en oeuvre et le suivi des actions en faveur de l’amélioration de </w:t>
      </w:r>
      <w:smartTag w:uri="urn:schemas-microsoft-com:office:smarttags" w:element="PersonName">
        <w:smartTagPr>
          <w:attr w:name="ProductID" w:val="la Qualit￩"/>
        </w:smartTagPr>
        <w:r w:rsidRPr="007D174E">
          <w:rPr>
            <w:rFonts w:ascii="Garamond" w:hAnsi="Garamond"/>
            <w:color w:val="000000"/>
          </w:rPr>
          <w:t>la Qualité</w:t>
        </w:r>
      </w:smartTag>
      <w:r w:rsidRPr="007D174E">
        <w:rPr>
          <w:rFonts w:ascii="Garamond" w:hAnsi="Garamond"/>
          <w:color w:val="000000"/>
        </w:rPr>
        <w:t xml:space="preserve"> de service.</w:t>
      </w:r>
    </w:p>
    <w:p w:rsidR="00A07B35" w:rsidRPr="007D174E" w:rsidRDefault="00A07B35" w:rsidP="00A07B35">
      <w:pPr>
        <w:autoSpaceDE w:val="0"/>
        <w:autoSpaceDN w:val="0"/>
        <w:adjustRightInd w:val="0"/>
        <w:jc w:val="both"/>
        <w:rPr>
          <w:rFonts w:ascii="Garamond" w:hAnsi="Garamond"/>
          <w:color w:val="000000"/>
        </w:rPr>
      </w:pPr>
      <w:r w:rsidRPr="007D174E">
        <w:rPr>
          <w:rFonts w:ascii="Garamond" w:hAnsi="Garamond"/>
          <w:color w:val="FD0D10"/>
        </w:rPr>
        <w:t xml:space="preserve">• </w:t>
      </w:r>
      <w:r w:rsidRPr="007D174E">
        <w:rPr>
          <w:rFonts w:ascii="Garamond" w:hAnsi="Garamond"/>
          <w:color w:val="000000"/>
        </w:rPr>
        <w:t>Anime et supervise les projets de certification ISO.</w:t>
      </w:r>
    </w:p>
    <w:p w:rsidR="00A07B35" w:rsidRPr="007D174E" w:rsidRDefault="00A07B35" w:rsidP="00A07B35">
      <w:pPr>
        <w:autoSpaceDE w:val="0"/>
        <w:autoSpaceDN w:val="0"/>
        <w:adjustRightInd w:val="0"/>
        <w:jc w:val="both"/>
        <w:rPr>
          <w:rFonts w:ascii="Garamond" w:hAnsi="Garamond"/>
          <w:color w:val="000000"/>
        </w:rPr>
      </w:pPr>
      <w:r w:rsidRPr="007D174E">
        <w:rPr>
          <w:rFonts w:ascii="Garamond" w:hAnsi="Garamond"/>
          <w:color w:val="FD0D10"/>
        </w:rPr>
        <w:t xml:space="preserve">• </w:t>
      </w:r>
      <w:r w:rsidRPr="007D174E">
        <w:rPr>
          <w:rFonts w:ascii="Garamond" w:hAnsi="Garamond"/>
          <w:color w:val="000000"/>
        </w:rPr>
        <w:t>Anime des actions d’écoute de la clientèle.</w:t>
      </w:r>
    </w:p>
    <w:p w:rsidR="00A07B35" w:rsidRPr="007D174E" w:rsidRDefault="00A07B35" w:rsidP="00A07B35">
      <w:pPr>
        <w:autoSpaceDE w:val="0"/>
        <w:autoSpaceDN w:val="0"/>
        <w:adjustRightInd w:val="0"/>
        <w:jc w:val="both"/>
        <w:rPr>
          <w:rFonts w:ascii="Garamond" w:hAnsi="Garamond"/>
          <w:color w:val="000000"/>
        </w:rPr>
      </w:pPr>
      <w:r w:rsidRPr="007D174E">
        <w:rPr>
          <w:rFonts w:ascii="Garamond" w:hAnsi="Garamond"/>
          <w:color w:val="FD0D10"/>
        </w:rPr>
        <w:t xml:space="preserve">• </w:t>
      </w:r>
      <w:r w:rsidRPr="007D174E">
        <w:rPr>
          <w:rFonts w:ascii="Garamond" w:hAnsi="Garamond"/>
          <w:color w:val="000000"/>
        </w:rPr>
        <w:t xml:space="preserve">Supervise la gestion des </w:t>
      </w:r>
      <w:r w:rsidRPr="006268C2">
        <w:rPr>
          <w:rFonts w:ascii="Garamond" w:hAnsi="Garamond"/>
          <w:b/>
          <w:bCs/>
          <w:color w:val="000000"/>
        </w:rPr>
        <w:t xml:space="preserve">Systèmes de Management de </w:t>
      </w:r>
      <w:smartTag w:uri="urn:schemas-microsoft-com:office:smarttags" w:element="PersonName">
        <w:smartTagPr>
          <w:attr w:name="ProductID" w:val=""/>
        </w:smartTagPr>
        <w:r w:rsidRPr="006268C2">
          <w:rPr>
            <w:rFonts w:ascii="Garamond" w:hAnsi="Garamond"/>
            <w:b/>
            <w:bCs/>
            <w:color w:val="000000"/>
          </w:rPr>
          <w:t>la Qualité</w:t>
        </w:r>
        <w:r w:rsidRPr="007D174E">
          <w:rPr>
            <w:rFonts w:ascii="Garamond" w:hAnsi="Garamond"/>
            <w:color w:val="000000"/>
          </w:rPr>
          <w:t>.</w:t>
        </w:r>
      </w:smartTag>
    </w:p>
    <w:p w:rsidR="00A07B35" w:rsidRPr="007D174E" w:rsidRDefault="00A07B35" w:rsidP="00A07B35">
      <w:pPr>
        <w:autoSpaceDE w:val="0"/>
        <w:autoSpaceDN w:val="0"/>
        <w:adjustRightInd w:val="0"/>
        <w:jc w:val="both"/>
        <w:rPr>
          <w:rFonts w:ascii="Garamond" w:hAnsi="Garamond"/>
          <w:color w:val="000000"/>
        </w:rPr>
      </w:pPr>
      <w:r w:rsidRPr="007D174E">
        <w:rPr>
          <w:rFonts w:ascii="Garamond" w:hAnsi="Garamond"/>
          <w:color w:val="FD0D10"/>
        </w:rPr>
        <w:t>•</w:t>
      </w:r>
      <w:r w:rsidR="006268C2">
        <w:rPr>
          <w:rFonts w:ascii="Garamond" w:hAnsi="Garamond"/>
          <w:color w:val="FD0D10"/>
        </w:rPr>
        <w:t xml:space="preserve"> </w:t>
      </w:r>
      <w:r w:rsidRPr="007D174E">
        <w:rPr>
          <w:rFonts w:ascii="Garamond" w:hAnsi="Garamond"/>
          <w:color w:val="000000"/>
        </w:rPr>
        <w:t>Anime des formations sur la qualité.</w:t>
      </w:r>
    </w:p>
    <w:p w:rsidR="00A07B35" w:rsidRPr="007D174E" w:rsidRDefault="00A07B35" w:rsidP="00A07B35">
      <w:pPr>
        <w:autoSpaceDE w:val="0"/>
        <w:autoSpaceDN w:val="0"/>
        <w:adjustRightInd w:val="0"/>
        <w:jc w:val="both"/>
        <w:rPr>
          <w:rFonts w:ascii="Garamond" w:hAnsi="Garamond"/>
          <w:color w:val="000000"/>
        </w:rPr>
      </w:pPr>
      <w:r w:rsidRPr="007D174E">
        <w:rPr>
          <w:rFonts w:ascii="Garamond" w:hAnsi="Garamond"/>
          <w:color w:val="FD0D10"/>
        </w:rPr>
        <w:t xml:space="preserve">• </w:t>
      </w:r>
      <w:r w:rsidRPr="007D174E">
        <w:rPr>
          <w:rFonts w:ascii="Garamond" w:hAnsi="Garamond"/>
          <w:color w:val="000000"/>
        </w:rPr>
        <w:t>Est chargé de la promotion de la qualité à travers l’organisation d’événements sur la qualité.</w:t>
      </w:r>
    </w:p>
    <w:p w:rsidR="00A07B35" w:rsidRPr="007D174E" w:rsidRDefault="00A07B35" w:rsidP="00A07B35">
      <w:pPr>
        <w:autoSpaceDE w:val="0"/>
        <w:autoSpaceDN w:val="0"/>
        <w:adjustRightInd w:val="0"/>
        <w:jc w:val="both"/>
        <w:rPr>
          <w:rFonts w:ascii="Garamond" w:hAnsi="Garamond"/>
          <w:color w:val="000000"/>
        </w:rPr>
      </w:pPr>
      <w:r w:rsidRPr="007D174E">
        <w:rPr>
          <w:rFonts w:ascii="Garamond" w:hAnsi="Garamond"/>
          <w:color w:val="FD0D10"/>
        </w:rPr>
        <w:t xml:space="preserve">• </w:t>
      </w:r>
      <w:r w:rsidRPr="007D174E">
        <w:rPr>
          <w:rFonts w:ascii="Garamond" w:hAnsi="Garamond"/>
          <w:color w:val="000000"/>
        </w:rPr>
        <w:t xml:space="preserve">Est force de propositions à </w:t>
      </w:r>
      <w:smartTag w:uri="urn:schemas-microsoft-com:office:smarttags" w:element="PersonName">
        <w:smartTagPr>
          <w:attr w:name="ProductID" w:val="la Direction G￩n￩rale"/>
        </w:smartTagPr>
        <w:r w:rsidRPr="007D174E">
          <w:rPr>
            <w:rFonts w:ascii="Garamond" w:hAnsi="Garamond"/>
            <w:color w:val="000000"/>
          </w:rPr>
          <w:t>la Direction Générale</w:t>
        </w:r>
      </w:smartTag>
      <w:r w:rsidRPr="007D174E">
        <w:rPr>
          <w:rFonts w:ascii="Garamond" w:hAnsi="Garamond"/>
          <w:color w:val="000000"/>
        </w:rPr>
        <w:t xml:space="preserve"> en matière de politique qualité.</w:t>
      </w:r>
    </w:p>
    <w:p w:rsidR="00CE0588" w:rsidRDefault="00CE0588" w:rsidP="00CE0588">
      <w:pPr>
        <w:autoSpaceDE w:val="0"/>
        <w:autoSpaceDN w:val="0"/>
        <w:adjustRightInd w:val="0"/>
        <w:spacing w:line="360" w:lineRule="auto"/>
        <w:jc w:val="both"/>
        <w:rPr>
          <w:rFonts w:ascii="Garamond" w:hAnsi="Garamond"/>
          <w:color w:val="FD0D10"/>
          <w:sz w:val="26"/>
          <w:szCs w:val="26"/>
        </w:rPr>
        <w:sectPr w:rsidR="00CE0588" w:rsidSect="00CE0588">
          <w:pgSz w:w="15840" w:h="12240" w:orient="landscape"/>
          <w:pgMar w:top="1418" w:right="1616" w:bottom="902" w:left="72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sectPr>
      </w:pPr>
    </w:p>
    <w:p w:rsidR="00193548" w:rsidRDefault="00193548"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FC03BF" w:rsidP="002653D1">
      <w:pPr>
        <w:spacing w:line="360" w:lineRule="auto"/>
        <w:rPr>
          <w:rFonts w:ascii="Garamond" w:hAnsi="Garamond"/>
          <w:sz w:val="26"/>
          <w:szCs w:val="26"/>
        </w:rPr>
      </w:pPr>
      <w:r>
        <w:rPr>
          <w:rFonts w:ascii="Garamond" w:hAnsi="Garamond"/>
          <w:noProof/>
          <w:sz w:val="26"/>
          <w:szCs w:val="26"/>
        </w:rPr>
        <w:pict>
          <v:shape id="_x0000_s1373" type="#_x0000_t136" style="position:absolute;margin-left:-6.05pt;margin-top:8.7pt;width:468.05pt;height:207pt;z-index:251623424" fillcolor="#90c" strokecolor="#cff">
            <v:fill r:id="rId8" o:title="Filet violet" rotate="t" type="tile"/>
            <v:shadow on="t" type="perspective" color="#c7dfd3" opacity="52429f" origin="-.5,-.5" offset="-26pt,-36pt" matrix="1.25,,,1.25"/>
            <v:textpath style="font-family:&quot;Garamond&quot;;font-weight:bold;v-text-kern:t" trim="t" fitpath="t" string="Partie II&#10;Le Volet théorique"/>
          </v:shape>
        </w:pict>
      </w: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Default="00280AAE" w:rsidP="002653D1">
      <w:pPr>
        <w:spacing w:line="360" w:lineRule="auto"/>
        <w:rPr>
          <w:rFonts w:ascii="Garamond" w:hAnsi="Garamond"/>
          <w:sz w:val="26"/>
          <w:szCs w:val="26"/>
        </w:rPr>
      </w:pPr>
    </w:p>
    <w:p w:rsidR="00280AAE" w:rsidRPr="00060BA8" w:rsidRDefault="00280AAE" w:rsidP="002653D1">
      <w:pPr>
        <w:spacing w:line="360" w:lineRule="auto"/>
        <w:rPr>
          <w:rFonts w:ascii="Garamond" w:hAnsi="Garamond"/>
        </w:rPr>
      </w:pPr>
    </w:p>
    <w:p w:rsidR="00193548" w:rsidRPr="00432E7B" w:rsidRDefault="002653D1" w:rsidP="002653D1">
      <w:pPr>
        <w:spacing w:line="360" w:lineRule="auto"/>
        <w:rPr>
          <w:rFonts w:ascii="Garamond" w:hAnsi="Garamond"/>
          <w:sz w:val="26"/>
          <w:szCs w:val="26"/>
        </w:rPr>
      </w:pPr>
      <w:r w:rsidRPr="00432E7B">
        <w:rPr>
          <w:rFonts w:ascii="Garamond" w:hAnsi="Garamond"/>
          <w:noProof/>
          <w:sz w:val="26"/>
          <w:szCs w:val="26"/>
        </w:rPr>
        <w:lastRenderedPageBreak/>
        <w:pict>
          <v:shape id="_x0000_s1348" type="#_x0000_t121" style="position:absolute;margin-left:225pt;margin-top:9pt;width:243pt;height:36pt;rotation:180;z-index:251589632" fillcolor="#669" stroked="f" strokecolor="white">
            <v:fill color2="#006" rotate="t" focus="50%" type="gradient"/>
            <v:textbox style="mso-next-textbox:#_x0000_s1348">
              <w:txbxContent>
                <w:p w:rsidR="0046061F" w:rsidRPr="0097357D" w:rsidRDefault="0046061F" w:rsidP="002653D1">
                  <w:pPr>
                    <w:jc w:val="center"/>
                    <w:rPr>
                      <w:rFonts w:ascii="Old English Text MT" w:hAnsi="Old English Text MT"/>
                      <w:b/>
                      <w:bCs/>
                      <w:color w:val="FFFFFF"/>
                      <w:sz w:val="40"/>
                      <w:szCs w:val="40"/>
                    </w:rPr>
                  </w:pPr>
                  <w:r>
                    <w:rPr>
                      <w:rFonts w:ascii="Old English Text MT" w:hAnsi="Old English Text MT"/>
                      <w:b/>
                      <w:bCs/>
                      <w:color w:val="FFFFFF"/>
                      <w:sz w:val="40"/>
                      <w:szCs w:val="40"/>
                    </w:rPr>
                    <w:t>Volet théorique</w:t>
                  </w:r>
                </w:p>
              </w:txbxContent>
            </v:textbox>
          </v:shape>
        </w:pict>
      </w:r>
      <w:r w:rsidRPr="00432E7B">
        <w:rPr>
          <w:rFonts w:ascii="Garamond" w:hAnsi="Garamond"/>
          <w:noProof/>
          <w:sz w:val="26"/>
          <w:szCs w:val="26"/>
        </w:rPr>
        <w:pict>
          <v:group id="_x0000_s1339" style="position:absolute;margin-left:-8.85pt;margin-top:0;width:7in;height:306pt;z-index:251588608" coordorigin="877,1597" coordsize="10080,6120">
            <v:group id="_x0000_s1340" style="position:absolute;left:5377;top:1597;width:5400;height:540" coordorigin="1475,1221" coordsize="9842,306">
              <v:line id="_x0000_s1341" style="position:absolute;flip:x;visibility:visible;mso-wrap-edited:f;mso-wrap-distance-left:2.88pt;mso-wrap-distance-top:2.88pt;mso-wrap-distance-right:2.88pt;mso-wrap-distance-bottom:2.88pt" from="1475,1221" to="1476,1527" strokecolor="#669" strokeweight="4.5pt" o:cliptowrap="t">
                <v:stroke linestyle="thinThick"/>
                <v:shadow color="#ccc"/>
                <v:path insetpenok="f"/>
              </v:line>
              <v:line id="_x0000_s1342" style="position:absolute;visibility:visible;mso-wrap-edited:f;mso-wrap-distance-left:2.88pt;mso-wrap-distance-top:2.88pt;mso-wrap-distance-right:2.88pt;mso-wrap-distance-bottom:2.88pt" from="1475,1226" to="11317,1227" strokecolor="#669" strokeweight="4.5pt" o:cliptowrap="t">
                <v:stroke linestyle="thinThick"/>
                <v:shadow color="#ccc"/>
                <v:path insetpenok="f"/>
              </v:line>
            </v:group>
            <v:group id="_x0000_s1343" style="position:absolute;left:877;top:1957;width:10080;height:5760" coordorigin="877,6817" coordsize="10080,7560">
              <v:group id="_x0000_s1344" style="position:absolute;left:877;top:7357;width:10080;height:7020" coordorigin="877,7357" coordsize="10080,7020">
                <v:line id="_x0000_s1345" style="position:absolute;flip:x" from="877,7357" to="10957,7357" strokecolor="#aaaac6"/>
                <v:line id="_x0000_s1346" style="position:absolute" from="877,7357" to="877,14377" strokecolor="#aaaac6"/>
              </v:group>
              <v:line id="_x0000_s1347" style="position:absolute;flip:y" from="10957,6817" to="10957,7357" strokecolor="#aaaac6"/>
            </v:group>
          </v:group>
        </w:pict>
      </w:r>
    </w:p>
    <w:p w:rsidR="00193548" w:rsidRPr="00432E7B" w:rsidRDefault="00193548" w:rsidP="002653D1">
      <w:pPr>
        <w:spacing w:line="360" w:lineRule="auto"/>
        <w:rPr>
          <w:rFonts w:ascii="Garamond" w:hAnsi="Garamond"/>
          <w:sz w:val="26"/>
          <w:szCs w:val="26"/>
        </w:rPr>
      </w:pPr>
    </w:p>
    <w:p w:rsidR="00193548" w:rsidRPr="00432E7B" w:rsidRDefault="00193548" w:rsidP="002653D1">
      <w:pPr>
        <w:spacing w:line="360" w:lineRule="auto"/>
        <w:rPr>
          <w:rFonts w:ascii="Garamond" w:hAnsi="Garamond"/>
          <w:sz w:val="26"/>
          <w:szCs w:val="26"/>
        </w:rPr>
      </w:pPr>
    </w:p>
    <w:p w:rsidR="00193548" w:rsidRPr="00432E7B" w:rsidRDefault="004F3E8E" w:rsidP="002653D1">
      <w:pPr>
        <w:spacing w:line="360" w:lineRule="auto"/>
        <w:rPr>
          <w:rFonts w:ascii="Garamond" w:hAnsi="Garamond"/>
          <w:sz w:val="26"/>
          <w:szCs w:val="26"/>
        </w:rPr>
      </w:pPr>
      <w:r w:rsidRPr="00432E7B">
        <w:rPr>
          <w:rFonts w:ascii="Garamond" w:hAnsi="Garamond"/>
          <w:noProof/>
          <w:sz w:val="26"/>
          <w:szCs w:val="26"/>
        </w:rPr>
        <w:pict>
          <v:shape id="_x0000_s1349" type="#_x0000_t15" style="position:absolute;margin-left:-45pt;margin-top:2.25pt;width:324pt;height:27pt;z-index:251590656" adj="19450" fillcolor="#669" stroked="f">
            <v:fill color2="#006" rotate="t" focus="50%" type="gradient"/>
            <v:textbox style="mso-next-textbox:#_x0000_s1349">
              <w:txbxContent>
                <w:p w:rsidR="0046061F" w:rsidRPr="00CD2B27" w:rsidRDefault="00432E7B" w:rsidP="00432E7B">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S</w:t>
                  </w:r>
                  <w:r w:rsidR="0046061F">
                    <w:rPr>
                      <w:rFonts w:ascii="Script MT Bold" w:hAnsi="Script MT Bold"/>
                      <w:b/>
                      <w:bCs/>
                      <w:i/>
                      <w:iCs/>
                      <w:color w:val="FFFFFF"/>
                      <w:sz w:val="32"/>
                      <w:szCs w:val="32"/>
                    </w:rPr>
                    <w:t xml:space="preserve">ystème </w:t>
                  </w:r>
                  <w:r>
                    <w:rPr>
                      <w:rFonts w:ascii="Script MT Bold" w:hAnsi="Script MT Bold"/>
                      <w:b/>
                      <w:bCs/>
                      <w:i/>
                      <w:iCs/>
                      <w:color w:val="FFFFFF"/>
                      <w:sz w:val="32"/>
                      <w:szCs w:val="32"/>
                    </w:rPr>
                    <w:t xml:space="preserve">de management  de </w:t>
                  </w:r>
                  <w:smartTag w:uri="urn:schemas-microsoft-com:office:smarttags" w:element="PersonName">
                    <w:smartTagPr>
                      <w:attr w:name="ProductID" w:val="㤸"/>
                    </w:smartTagPr>
                    <w:r>
                      <w:rPr>
                        <w:rFonts w:ascii="Script MT Bold" w:hAnsi="Script MT Bold"/>
                        <w:b/>
                        <w:bCs/>
                        <w:i/>
                        <w:iCs/>
                        <w:color w:val="FFFFFF"/>
                        <w:sz w:val="32"/>
                        <w:szCs w:val="32"/>
                      </w:rPr>
                      <w:t xml:space="preserve">la </w:t>
                    </w:r>
                    <w:r w:rsidR="0046061F">
                      <w:rPr>
                        <w:rFonts w:ascii="Script MT Bold" w:hAnsi="Script MT Bold"/>
                        <w:b/>
                        <w:bCs/>
                        <w:i/>
                        <w:iCs/>
                        <w:color w:val="FFFFFF"/>
                        <w:sz w:val="32"/>
                        <w:szCs w:val="32"/>
                      </w:rPr>
                      <w:t>Qualité</w:t>
                    </w:r>
                  </w:smartTag>
                </w:p>
                <w:p w:rsidR="0046061F" w:rsidRDefault="0046061F" w:rsidP="004F3E8E"/>
              </w:txbxContent>
            </v:textbox>
          </v:shape>
        </w:pict>
      </w:r>
    </w:p>
    <w:p w:rsidR="004F3E8E" w:rsidRPr="00432E7B" w:rsidRDefault="004F3E8E" w:rsidP="002653D1">
      <w:pPr>
        <w:spacing w:line="360" w:lineRule="auto"/>
        <w:rPr>
          <w:rFonts w:ascii="Garamond" w:hAnsi="Garamond"/>
          <w:sz w:val="26"/>
          <w:szCs w:val="26"/>
        </w:rPr>
      </w:pPr>
    </w:p>
    <w:p w:rsidR="00736A23" w:rsidRPr="007D174E" w:rsidRDefault="00736A23" w:rsidP="00952D95">
      <w:pPr>
        <w:spacing w:line="360" w:lineRule="auto"/>
        <w:ind w:firstLine="708"/>
        <w:jc w:val="both"/>
        <w:rPr>
          <w:rFonts w:ascii="Garamond" w:hAnsi="Garamond"/>
        </w:rPr>
      </w:pPr>
      <w:r w:rsidRPr="007D174E">
        <w:rPr>
          <w:rFonts w:ascii="Garamond" w:hAnsi="Garamond"/>
        </w:rPr>
        <w:t xml:space="preserve">L’objectif vital de toute entreprise est de satisfaire ses clients tout en assurant sa rentabilité sur les marchés qu’elle s’est choisis. A la création de </w:t>
      </w:r>
      <w:smartTag w:uri="urn:schemas-microsoft-com:office:smarttags" w:element="PersonName">
        <w:smartTagPr>
          <w:attr w:name="ProductID" w:val="la Direction"/>
        </w:smartTagPr>
        <w:r w:rsidRPr="007D174E">
          <w:rPr>
            <w:rFonts w:ascii="Garamond" w:hAnsi="Garamond"/>
          </w:rPr>
          <w:t>la Direction</w:t>
        </w:r>
      </w:smartTag>
      <w:r w:rsidRPr="007D174E">
        <w:rPr>
          <w:rFonts w:ascii="Garamond" w:hAnsi="Garamond"/>
        </w:rPr>
        <w:t xml:space="preserve"> de </w:t>
      </w:r>
      <w:smartTag w:uri="urn:schemas-microsoft-com:office:smarttags" w:element="PersonName">
        <w:smartTagPr>
          <w:attr w:name="ProductID" w:val="la Qualit￩"/>
        </w:smartTagPr>
        <w:r w:rsidRPr="007D174E">
          <w:rPr>
            <w:rFonts w:ascii="Garamond" w:hAnsi="Garamond"/>
          </w:rPr>
          <w:t>la Qualité</w:t>
        </w:r>
      </w:smartTag>
      <w:r w:rsidRPr="007D174E">
        <w:rPr>
          <w:rFonts w:ascii="Garamond" w:hAnsi="Garamond"/>
        </w:rPr>
        <w:t xml:space="preserve"> au sein de la maison mère à Paris en 1993, </w:t>
      </w:r>
      <w:smartTag w:uri="urn:schemas-microsoft-com:office:smarttags" w:element="PersonName">
        <w:smartTagPr>
          <w:attr w:name="ProductID" w:val="la SG"/>
        </w:smartTagPr>
        <w:r w:rsidRPr="007D174E">
          <w:rPr>
            <w:rFonts w:ascii="Garamond" w:hAnsi="Garamond"/>
          </w:rPr>
          <w:t xml:space="preserve">la </w:t>
        </w:r>
        <w:r w:rsidR="00952D95" w:rsidRPr="007D174E">
          <w:rPr>
            <w:rFonts w:ascii="Garamond" w:hAnsi="Garamond"/>
          </w:rPr>
          <w:t>SG</w:t>
        </w:r>
      </w:smartTag>
      <w:r w:rsidRPr="007D174E">
        <w:rPr>
          <w:rFonts w:ascii="Garamond" w:hAnsi="Garamond"/>
        </w:rPr>
        <w:t xml:space="preserve"> a traduit ce double impératif d</w:t>
      </w:r>
      <w:r w:rsidR="00FC03BF" w:rsidRPr="007D174E">
        <w:rPr>
          <w:rFonts w:ascii="Garamond" w:hAnsi="Garamond"/>
        </w:rPr>
        <w:t xml:space="preserve">ans sa définition de la qualité ; </w:t>
      </w:r>
      <w:r w:rsidR="00952D95" w:rsidRPr="007D174E">
        <w:rPr>
          <w:rFonts w:ascii="Garamond" w:hAnsi="Garamond"/>
        </w:rPr>
        <w:t xml:space="preserve">C’est </w:t>
      </w:r>
      <w:r w:rsidRPr="007D174E">
        <w:rPr>
          <w:rFonts w:ascii="Garamond" w:hAnsi="Garamond"/>
        </w:rPr>
        <w:t>un défi permanant</w:t>
      </w:r>
      <w:r w:rsidR="00541218" w:rsidRPr="007D174E">
        <w:rPr>
          <w:rFonts w:ascii="Garamond" w:hAnsi="Garamond"/>
        </w:rPr>
        <w:t> :</w:t>
      </w:r>
      <w:r w:rsidRPr="007D174E">
        <w:rPr>
          <w:rFonts w:ascii="Garamond" w:hAnsi="Garamond"/>
        </w:rPr>
        <w:t xml:space="preserve"> Le consommateur, mieux inform</w:t>
      </w:r>
      <w:r w:rsidR="00036994" w:rsidRPr="007D174E">
        <w:rPr>
          <w:rFonts w:ascii="Garamond" w:hAnsi="Garamond"/>
        </w:rPr>
        <w:t>é, est toujours plus exigeant, l</w:t>
      </w:r>
      <w:r w:rsidRPr="007D174E">
        <w:rPr>
          <w:rFonts w:ascii="Garamond" w:hAnsi="Garamond"/>
        </w:rPr>
        <w:t>es concurrents sont nombreux et agressifs</w:t>
      </w:r>
      <w:r w:rsidR="00952D95" w:rsidRPr="007D174E">
        <w:rPr>
          <w:rFonts w:ascii="Garamond" w:hAnsi="Garamond"/>
        </w:rPr>
        <w:t xml:space="preserve"> et l</w:t>
      </w:r>
      <w:r w:rsidRPr="007D174E">
        <w:rPr>
          <w:rFonts w:ascii="Garamond" w:hAnsi="Garamond"/>
        </w:rPr>
        <w:t>es produits et services ont tendance à se banaliser.</w:t>
      </w:r>
    </w:p>
    <w:p w:rsidR="00736A23" w:rsidRPr="007D174E" w:rsidRDefault="00736A23" w:rsidP="00736A23">
      <w:pPr>
        <w:spacing w:line="360" w:lineRule="auto"/>
        <w:jc w:val="both"/>
        <w:rPr>
          <w:rFonts w:ascii="Garamond" w:hAnsi="Garamond"/>
        </w:rPr>
      </w:pPr>
    </w:p>
    <w:p w:rsidR="00736A23" w:rsidRPr="007D174E" w:rsidRDefault="00736A23" w:rsidP="004F3E8E">
      <w:pPr>
        <w:spacing w:line="360" w:lineRule="auto"/>
        <w:ind w:firstLine="708"/>
        <w:jc w:val="both"/>
        <w:rPr>
          <w:rFonts w:ascii="Garamond" w:hAnsi="Garamond"/>
        </w:rPr>
      </w:pPr>
      <w:r w:rsidRPr="007D174E">
        <w:rPr>
          <w:rFonts w:ascii="Garamond" w:hAnsi="Garamond"/>
        </w:rPr>
        <w:t>Pour fidéliser le client et se démarquer dans le marché, la préservation des acquis ne suffit pas : l’ « </w:t>
      </w:r>
      <w:r w:rsidRPr="007C23E5">
        <w:rPr>
          <w:rFonts w:ascii="Garamond" w:hAnsi="Garamond"/>
          <w:b/>
          <w:bCs/>
        </w:rPr>
        <w:t>amélioration continue</w:t>
      </w:r>
      <w:r w:rsidRPr="007D174E">
        <w:rPr>
          <w:rFonts w:ascii="Garamond" w:hAnsi="Garamond"/>
        </w:rPr>
        <w:t> » est un impératif. Celle-ci résulte d’actions qui accroissent les recettes et d’autres qui diminuent les coûts. Ce sont les deux leviers complémentaires de la démarche qualité. Le premier, au niveau de la clientèle, s’attache à développer la fidélité et à accroître les parts d marché. Le second, en interne, vise à améliorer les méthodes et délais et à éliminer les erreurs et défauts.</w:t>
      </w:r>
    </w:p>
    <w:p w:rsidR="00736A23" w:rsidRPr="007D174E" w:rsidRDefault="00736A23" w:rsidP="00736A23">
      <w:pPr>
        <w:spacing w:line="360" w:lineRule="auto"/>
        <w:jc w:val="both"/>
        <w:rPr>
          <w:rFonts w:ascii="Garamond" w:hAnsi="Garamond"/>
        </w:rPr>
      </w:pPr>
    </w:p>
    <w:p w:rsidR="00736A23" w:rsidRPr="007D174E" w:rsidRDefault="00736A23" w:rsidP="00736A23">
      <w:pPr>
        <w:spacing w:line="360" w:lineRule="auto"/>
        <w:jc w:val="both"/>
        <w:rPr>
          <w:rFonts w:ascii="Garamond" w:hAnsi="Garamond"/>
        </w:rPr>
      </w:pPr>
      <w:r w:rsidRPr="007D174E">
        <w:rPr>
          <w:rFonts w:ascii="Garamond" w:hAnsi="Garamond"/>
        </w:rPr>
        <w:t>*</w:t>
      </w:r>
      <w:r w:rsidRPr="007D174E">
        <w:rPr>
          <w:rFonts w:ascii="Garamond" w:hAnsi="Garamond"/>
          <w:u w:val="single"/>
        </w:rPr>
        <w:t>Définition du management de la qualité</w:t>
      </w:r>
      <w:r w:rsidRPr="007D174E">
        <w:rPr>
          <w:rFonts w:ascii="Garamond" w:hAnsi="Garamond"/>
        </w:rPr>
        <w:t xml:space="preserve"> : selon l’AFNOR (ISO 8402 V 1994) : « ensemble des activités de la fonction générale de management qui détermine </w:t>
      </w:r>
      <w:r w:rsidRPr="007D174E">
        <w:rPr>
          <w:rFonts w:ascii="Garamond" w:hAnsi="Garamond"/>
          <w:b/>
          <w:bCs/>
        </w:rPr>
        <w:t>la politique qualité</w:t>
      </w:r>
      <w:r w:rsidRPr="007D174E">
        <w:rPr>
          <w:rFonts w:ascii="Garamond" w:hAnsi="Garamond"/>
        </w:rPr>
        <w:t xml:space="preserve">, les objectifs et les responsabilités, et les mettent en œuvre par des moyens tels que la </w:t>
      </w:r>
      <w:r w:rsidRPr="007D174E">
        <w:rPr>
          <w:rFonts w:ascii="Garamond" w:hAnsi="Garamond"/>
          <w:b/>
          <w:bCs/>
        </w:rPr>
        <w:t>planification de la qualité</w:t>
      </w:r>
      <w:r w:rsidRPr="007D174E">
        <w:rPr>
          <w:rFonts w:ascii="Garamond" w:hAnsi="Garamond"/>
        </w:rPr>
        <w:t xml:space="preserve">, la </w:t>
      </w:r>
      <w:r w:rsidRPr="007D174E">
        <w:rPr>
          <w:rFonts w:ascii="Garamond" w:hAnsi="Garamond"/>
          <w:b/>
          <w:bCs/>
        </w:rPr>
        <w:t xml:space="preserve"> maîtrise de la qualité</w:t>
      </w:r>
      <w:r w:rsidRPr="007D174E">
        <w:rPr>
          <w:rFonts w:ascii="Garamond" w:hAnsi="Garamond"/>
        </w:rPr>
        <w:t>, l’</w:t>
      </w:r>
      <w:r w:rsidRPr="007D174E">
        <w:rPr>
          <w:rFonts w:ascii="Garamond" w:hAnsi="Garamond"/>
          <w:b/>
          <w:bCs/>
        </w:rPr>
        <w:t>assurance de la qualité</w:t>
      </w:r>
      <w:r w:rsidRPr="007D174E">
        <w:rPr>
          <w:rFonts w:ascii="Garamond" w:hAnsi="Garamond"/>
        </w:rPr>
        <w:t xml:space="preserve"> et l’</w:t>
      </w:r>
      <w:r w:rsidRPr="007D174E">
        <w:rPr>
          <w:rFonts w:ascii="Garamond" w:hAnsi="Garamond"/>
          <w:b/>
          <w:bCs/>
        </w:rPr>
        <w:t xml:space="preserve">amélioration de la qualité </w:t>
      </w:r>
      <w:r w:rsidRPr="007D174E">
        <w:rPr>
          <w:rFonts w:ascii="Garamond" w:hAnsi="Garamond"/>
        </w:rPr>
        <w:t xml:space="preserve">dans le cadre du </w:t>
      </w:r>
      <w:r w:rsidRPr="007D174E">
        <w:rPr>
          <w:rFonts w:ascii="Garamond" w:hAnsi="Garamond"/>
          <w:b/>
          <w:bCs/>
        </w:rPr>
        <w:t>système qualité</w:t>
      </w:r>
      <w:r w:rsidRPr="007D174E">
        <w:rPr>
          <w:rFonts w:ascii="Garamond" w:hAnsi="Garamond"/>
        </w:rPr>
        <w:t>. »</w:t>
      </w:r>
    </w:p>
    <w:p w:rsidR="00736A23" w:rsidRPr="007D174E" w:rsidRDefault="00736A23" w:rsidP="00736A23">
      <w:pPr>
        <w:spacing w:line="360" w:lineRule="auto"/>
        <w:jc w:val="both"/>
        <w:rPr>
          <w:rFonts w:ascii="Garamond" w:hAnsi="Garamond"/>
        </w:rPr>
      </w:pPr>
    </w:p>
    <w:p w:rsidR="00736A23" w:rsidRDefault="00736A23" w:rsidP="002E3F3E">
      <w:pPr>
        <w:spacing w:line="360" w:lineRule="auto"/>
        <w:jc w:val="both"/>
        <w:rPr>
          <w:rFonts w:ascii="Garamond" w:hAnsi="Garamond"/>
        </w:rPr>
      </w:pPr>
      <w:r w:rsidRPr="007D174E">
        <w:rPr>
          <w:rFonts w:ascii="Garamond" w:hAnsi="Garamond"/>
        </w:rPr>
        <w:t>*</w:t>
      </w:r>
      <w:r w:rsidRPr="007D174E">
        <w:rPr>
          <w:rFonts w:ascii="Garamond" w:hAnsi="Garamond"/>
          <w:u w:val="single"/>
        </w:rPr>
        <w:t xml:space="preserve">Définition </w:t>
      </w:r>
      <w:r w:rsidR="002E3F3E" w:rsidRPr="007D174E">
        <w:rPr>
          <w:rFonts w:ascii="Garamond" w:hAnsi="Garamond"/>
          <w:u w:val="single"/>
        </w:rPr>
        <w:t xml:space="preserve">de </w:t>
      </w:r>
      <w:r w:rsidRPr="007D174E">
        <w:rPr>
          <w:rFonts w:ascii="Garamond" w:hAnsi="Garamond"/>
          <w:u w:val="single"/>
        </w:rPr>
        <w:t>l’assurance de la qualité</w:t>
      </w:r>
      <w:r w:rsidRPr="007D174E">
        <w:rPr>
          <w:rFonts w:ascii="Garamond" w:hAnsi="Garamond"/>
        </w:rPr>
        <w:t xml:space="preserve"> : selon l’AFNOR (ISO 8402 V 1994) : « ensemble des activités préétablies et systématiques mises en œuvre dans le cadre du </w:t>
      </w:r>
      <w:r w:rsidRPr="007D174E">
        <w:rPr>
          <w:rFonts w:ascii="Garamond" w:hAnsi="Garamond"/>
          <w:b/>
          <w:bCs/>
        </w:rPr>
        <w:t>système qualité</w:t>
      </w:r>
      <w:r w:rsidRPr="007D174E">
        <w:rPr>
          <w:rFonts w:ascii="Garamond" w:hAnsi="Garamond"/>
        </w:rPr>
        <w:t xml:space="preserve">, et démontrées en tant que besoin, pour donner la confiance appropriée en ce qu’une </w:t>
      </w:r>
      <w:r w:rsidRPr="007D174E">
        <w:rPr>
          <w:rFonts w:ascii="Garamond" w:hAnsi="Garamond"/>
          <w:b/>
          <w:bCs/>
        </w:rPr>
        <w:t xml:space="preserve">entité </w:t>
      </w:r>
      <w:r w:rsidRPr="007D174E">
        <w:rPr>
          <w:rFonts w:ascii="Garamond" w:hAnsi="Garamond"/>
        </w:rPr>
        <w:t xml:space="preserve">satisfera aux </w:t>
      </w:r>
      <w:r w:rsidRPr="007D174E">
        <w:rPr>
          <w:rFonts w:ascii="Garamond" w:hAnsi="Garamond"/>
          <w:b/>
          <w:bCs/>
        </w:rPr>
        <w:t>exigences pour la qualité</w:t>
      </w:r>
      <w:r w:rsidRPr="007D174E">
        <w:rPr>
          <w:rFonts w:ascii="Garamond" w:hAnsi="Garamond"/>
        </w:rPr>
        <w:t>. »</w:t>
      </w:r>
    </w:p>
    <w:p w:rsidR="007C23E5" w:rsidRPr="007D174E" w:rsidRDefault="007C23E5" w:rsidP="002E3F3E">
      <w:pPr>
        <w:spacing w:line="360" w:lineRule="auto"/>
        <w:jc w:val="both"/>
        <w:rPr>
          <w:rFonts w:ascii="Garamond" w:hAnsi="Garamond"/>
        </w:rPr>
      </w:pPr>
    </w:p>
    <w:p w:rsidR="00E3445A" w:rsidRPr="007D174E" w:rsidRDefault="007C23E5" w:rsidP="00360CC5">
      <w:pPr>
        <w:spacing w:line="360" w:lineRule="auto"/>
        <w:ind w:firstLine="708"/>
        <w:jc w:val="both"/>
        <w:rPr>
          <w:rFonts w:ascii="Garamond" w:hAnsi="Garamond"/>
        </w:rPr>
      </w:pPr>
      <w:r>
        <w:rPr>
          <w:rFonts w:ascii="Garamond" w:hAnsi="Garamond"/>
        </w:rPr>
        <w:t>Les</w:t>
      </w:r>
      <w:r w:rsidR="00E3445A" w:rsidRPr="007D174E">
        <w:rPr>
          <w:rFonts w:ascii="Garamond" w:hAnsi="Garamond"/>
        </w:rPr>
        <w:t xml:space="preserve"> démarches d’assurance ont pour but de donner confiance </w:t>
      </w:r>
      <w:r w:rsidRPr="007D174E">
        <w:rPr>
          <w:rFonts w:ascii="Garamond" w:hAnsi="Garamond"/>
        </w:rPr>
        <w:t xml:space="preserve">au Marché  </w:t>
      </w:r>
      <w:r w:rsidR="00E3445A" w:rsidRPr="007D174E">
        <w:rPr>
          <w:rFonts w:ascii="Garamond" w:hAnsi="Garamond"/>
        </w:rPr>
        <w:t>a priori dans le fait que les exigences qualité seront remplies. L’exemple type est la certification, reconnaissance de la démarche par un organisme indépendant, elle constitue pour certaines activités un argument commercial important, une position de force à l’export ou dans le cadre d’appels d’offre.</w:t>
      </w:r>
    </w:p>
    <w:p w:rsidR="00736A23" w:rsidRPr="007D174E" w:rsidRDefault="00736A23" w:rsidP="00736A23">
      <w:pPr>
        <w:spacing w:line="360" w:lineRule="auto"/>
        <w:jc w:val="both"/>
        <w:rPr>
          <w:rFonts w:ascii="Garamond" w:hAnsi="Garamond"/>
        </w:rPr>
      </w:pPr>
      <w:r w:rsidRPr="007D174E">
        <w:rPr>
          <w:rFonts w:ascii="Garamond" w:hAnsi="Garamond"/>
        </w:rPr>
        <w:lastRenderedPageBreak/>
        <w:t>*</w:t>
      </w:r>
      <w:r w:rsidRPr="007D174E">
        <w:rPr>
          <w:rFonts w:ascii="Garamond" w:hAnsi="Garamond"/>
          <w:u w:val="single"/>
        </w:rPr>
        <w:t>Démarche de certification</w:t>
      </w:r>
      <w:r w:rsidRPr="007D174E">
        <w:rPr>
          <w:rFonts w:ascii="Garamond" w:hAnsi="Garamond"/>
        </w:rPr>
        <w:t> : préparer la certification est toujours une tâche importante pour l’entreprise. C’est un investissement en travail, en temps et en argent qui ne peut être rentabilisé qu’à long terme. La démarche peut s’appuyer sur les recommandations suivantes :</w:t>
      </w:r>
    </w:p>
    <w:p w:rsidR="00736A23" w:rsidRPr="007D174E" w:rsidRDefault="00736A23" w:rsidP="00736A23">
      <w:pPr>
        <w:spacing w:line="360" w:lineRule="auto"/>
        <w:jc w:val="both"/>
        <w:rPr>
          <w:rFonts w:ascii="Garamond" w:hAnsi="Garamond"/>
        </w:rPr>
      </w:pPr>
      <w:r w:rsidRPr="007D174E">
        <w:rPr>
          <w:rFonts w:ascii="Garamond" w:hAnsi="Garamond"/>
        </w:rPr>
        <w:t xml:space="preserve">-Avoir un </w:t>
      </w:r>
      <w:r w:rsidRPr="007D174E">
        <w:rPr>
          <w:rFonts w:ascii="Garamond" w:hAnsi="Garamond"/>
          <w:b/>
          <w:bCs/>
        </w:rPr>
        <w:t>engagement de la direction</w:t>
      </w:r>
      <w:r w:rsidRPr="007D174E">
        <w:rPr>
          <w:rFonts w:ascii="Garamond" w:hAnsi="Garamond"/>
        </w:rPr>
        <w:t xml:space="preserve"> ferme et motivé (de manière à donner l’exemple) ;</w:t>
      </w:r>
    </w:p>
    <w:p w:rsidR="00736A23" w:rsidRPr="007D174E" w:rsidRDefault="00736A23" w:rsidP="00736A23">
      <w:pPr>
        <w:spacing w:line="360" w:lineRule="auto"/>
        <w:jc w:val="both"/>
        <w:rPr>
          <w:rFonts w:ascii="Garamond" w:hAnsi="Garamond"/>
        </w:rPr>
      </w:pPr>
      <w:r w:rsidRPr="007D174E">
        <w:rPr>
          <w:rFonts w:ascii="Garamond" w:hAnsi="Garamond"/>
        </w:rPr>
        <w:t xml:space="preserve">-Définir un </w:t>
      </w:r>
      <w:r w:rsidRPr="007D174E">
        <w:rPr>
          <w:rFonts w:ascii="Garamond" w:hAnsi="Garamond"/>
          <w:b/>
          <w:bCs/>
        </w:rPr>
        <w:t xml:space="preserve">responsable </w:t>
      </w:r>
      <w:r w:rsidRPr="007D174E">
        <w:rPr>
          <w:rFonts w:ascii="Garamond" w:hAnsi="Garamond"/>
        </w:rPr>
        <w:t>de l’opération (pilote);</w:t>
      </w:r>
    </w:p>
    <w:p w:rsidR="00736A23" w:rsidRPr="007D174E" w:rsidRDefault="00736A23" w:rsidP="00736A23">
      <w:pPr>
        <w:spacing w:line="360" w:lineRule="auto"/>
        <w:jc w:val="both"/>
        <w:rPr>
          <w:rFonts w:ascii="Garamond" w:hAnsi="Garamond"/>
        </w:rPr>
      </w:pPr>
      <w:r w:rsidRPr="007D174E">
        <w:rPr>
          <w:rFonts w:ascii="Garamond" w:hAnsi="Garamond"/>
        </w:rPr>
        <w:t xml:space="preserve">-Choisir le </w:t>
      </w:r>
      <w:r w:rsidRPr="007D174E">
        <w:rPr>
          <w:rFonts w:ascii="Garamond" w:hAnsi="Garamond"/>
          <w:b/>
          <w:bCs/>
        </w:rPr>
        <w:t>modèle</w:t>
      </w:r>
      <w:r w:rsidRPr="007D174E">
        <w:rPr>
          <w:rFonts w:ascii="Garamond" w:hAnsi="Garamond"/>
        </w:rPr>
        <w:t xml:space="preserve"> qui convient le mieux à son entreprise ;</w:t>
      </w:r>
    </w:p>
    <w:p w:rsidR="00736A23" w:rsidRPr="007D174E" w:rsidRDefault="00736A23" w:rsidP="00736A23">
      <w:pPr>
        <w:spacing w:line="360" w:lineRule="auto"/>
        <w:jc w:val="both"/>
        <w:rPr>
          <w:rFonts w:ascii="Garamond" w:hAnsi="Garamond"/>
        </w:rPr>
      </w:pPr>
      <w:r w:rsidRPr="007D174E">
        <w:rPr>
          <w:rFonts w:ascii="Garamond" w:hAnsi="Garamond"/>
        </w:rPr>
        <w:t xml:space="preserve">-Faire </w:t>
      </w:r>
      <w:r w:rsidRPr="007D174E">
        <w:rPr>
          <w:rFonts w:ascii="Garamond" w:hAnsi="Garamond"/>
          <w:b/>
          <w:bCs/>
        </w:rPr>
        <w:t>un état de l’existant</w:t>
      </w:r>
      <w:r w:rsidRPr="007D174E">
        <w:rPr>
          <w:rFonts w:ascii="Garamond" w:hAnsi="Garamond"/>
        </w:rPr>
        <w:t xml:space="preserve"> (ce qui existe déjà dans l’entreprise et qui n’est pas toujours formalisé)</w:t>
      </w:r>
    </w:p>
    <w:p w:rsidR="00736A23" w:rsidRPr="007D174E" w:rsidRDefault="00736A23" w:rsidP="00736A23">
      <w:pPr>
        <w:spacing w:line="360" w:lineRule="auto"/>
        <w:jc w:val="both"/>
        <w:rPr>
          <w:rFonts w:ascii="Garamond" w:hAnsi="Garamond"/>
        </w:rPr>
      </w:pPr>
      <w:r w:rsidRPr="007D174E">
        <w:rPr>
          <w:rFonts w:ascii="Garamond" w:hAnsi="Garamond"/>
        </w:rPr>
        <w:t>-</w:t>
      </w:r>
      <w:r w:rsidRPr="007D174E">
        <w:rPr>
          <w:rFonts w:ascii="Garamond" w:hAnsi="Garamond"/>
          <w:b/>
          <w:bCs/>
        </w:rPr>
        <w:t>Mobiliser le personnel</w:t>
      </w:r>
      <w:r w:rsidRPr="007D174E">
        <w:rPr>
          <w:rFonts w:ascii="Garamond" w:hAnsi="Garamond"/>
        </w:rPr>
        <w:t xml:space="preserve"> par une formation adéquate (culture qualité démontrant la place et la responsabilité de chacun)</w:t>
      </w:r>
    </w:p>
    <w:p w:rsidR="00736A23" w:rsidRPr="007D174E" w:rsidRDefault="00736A23" w:rsidP="00736A23">
      <w:pPr>
        <w:spacing w:line="360" w:lineRule="auto"/>
        <w:jc w:val="both"/>
        <w:rPr>
          <w:rFonts w:ascii="Garamond" w:hAnsi="Garamond"/>
        </w:rPr>
      </w:pPr>
      <w:r w:rsidRPr="007D174E">
        <w:rPr>
          <w:rFonts w:ascii="Garamond" w:hAnsi="Garamond"/>
        </w:rPr>
        <w:t xml:space="preserve">-Définir un </w:t>
      </w:r>
      <w:r w:rsidRPr="007D174E">
        <w:rPr>
          <w:rFonts w:ascii="Garamond" w:hAnsi="Garamond"/>
          <w:b/>
          <w:bCs/>
        </w:rPr>
        <w:t>tableau de bord qualité</w:t>
      </w:r>
      <w:r w:rsidRPr="007D174E">
        <w:rPr>
          <w:rFonts w:ascii="Garamond" w:hAnsi="Garamond"/>
        </w:rPr>
        <w:t xml:space="preserve"> pour mesurer les progrès obtenus de manière à persévérer dans cette optique. </w:t>
      </w:r>
    </w:p>
    <w:p w:rsidR="00736A23" w:rsidRPr="007D174E" w:rsidRDefault="00736A23" w:rsidP="00E3445A">
      <w:pPr>
        <w:spacing w:line="360" w:lineRule="auto"/>
        <w:jc w:val="both"/>
        <w:rPr>
          <w:rFonts w:ascii="Garamond" w:hAnsi="Garamond"/>
        </w:rPr>
      </w:pPr>
      <w:r w:rsidRPr="007D174E">
        <w:rPr>
          <w:rFonts w:ascii="Garamond" w:hAnsi="Garamond"/>
        </w:rPr>
        <w:t>-</w:t>
      </w:r>
      <w:r w:rsidRPr="007D174E">
        <w:rPr>
          <w:rFonts w:ascii="Garamond" w:hAnsi="Garamond"/>
          <w:b/>
          <w:bCs/>
        </w:rPr>
        <w:t>Documenter</w:t>
      </w:r>
      <w:r w:rsidRPr="007D174E">
        <w:rPr>
          <w:rFonts w:ascii="Garamond" w:hAnsi="Garamond"/>
        </w:rPr>
        <w:t xml:space="preserve"> le système qualité pour le faire converger vers le niveau d’exigences retenu.</w:t>
      </w:r>
    </w:p>
    <w:p w:rsidR="00AF4A58" w:rsidRPr="007D174E" w:rsidRDefault="00AF4A58" w:rsidP="00AF4A58">
      <w:pPr>
        <w:spacing w:line="360" w:lineRule="auto"/>
        <w:jc w:val="both"/>
        <w:rPr>
          <w:rFonts w:ascii="Garamond" w:hAnsi="Garamond"/>
        </w:rPr>
      </w:pPr>
    </w:p>
    <w:p w:rsidR="002C506A" w:rsidRPr="007D174E" w:rsidRDefault="002C506A" w:rsidP="002C506A">
      <w:pPr>
        <w:spacing w:line="360" w:lineRule="auto"/>
        <w:ind w:firstLine="708"/>
        <w:jc w:val="both"/>
        <w:rPr>
          <w:rFonts w:ascii="Garamond" w:hAnsi="Garamond"/>
        </w:rPr>
      </w:pPr>
      <w:r w:rsidRPr="007D174E">
        <w:rPr>
          <w:rFonts w:ascii="Garamond" w:hAnsi="Garamond"/>
        </w:rPr>
        <w:t>On peut certifier un système qualité, un produit (Label) ou un service. La norme ISO 9001 est utilisée pour certification du « </w:t>
      </w:r>
      <w:r w:rsidRPr="00060BA8">
        <w:rPr>
          <w:rFonts w:ascii="Garamond" w:hAnsi="Garamond"/>
          <w:b/>
          <w:bCs/>
        </w:rPr>
        <w:t>système de management de la qualité</w:t>
      </w:r>
      <w:r w:rsidRPr="007D174E">
        <w:rPr>
          <w:rFonts w:ascii="Garamond" w:hAnsi="Garamond"/>
        </w:rPr>
        <w:t> » d’une activité : maîtrise des processus, réponses aux exigences clients, qualité des prestations, dispositifs d’amélioration permanente. Pour un produit ou un service s’ajoutent des engagements de résultats vérifiables, liés à leurs caractéristiques. Ils constituent un référentiel défini par l’entreprise elle-même.</w:t>
      </w:r>
    </w:p>
    <w:p w:rsidR="002C506A" w:rsidRPr="007D174E" w:rsidRDefault="002C506A" w:rsidP="00736A23">
      <w:pPr>
        <w:spacing w:line="360" w:lineRule="auto"/>
        <w:jc w:val="both"/>
        <w:rPr>
          <w:rFonts w:ascii="Garamond" w:hAnsi="Garamond"/>
        </w:rPr>
      </w:pPr>
    </w:p>
    <w:p w:rsidR="00736A23" w:rsidRPr="007D174E" w:rsidRDefault="00736A23" w:rsidP="002C506A">
      <w:pPr>
        <w:spacing w:line="360" w:lineRule="auto"/>
        <w:jc w:val="both"/>
        <w:rPr>
          <w:rFonts w:ascii="Garamond" w:hAnsi="Garamond"/>
        </w:rPr>
      </w:pPr>
      <w:r w:rsidRPr="007D174E">
        <w:rPr>
          <w:rFonts w:ascii="Garamond" w:hAnsi="Garamond"/>
        </w:rPr>
        <w:t>*</w:t>
      </w:r>
      <w:r w:rsidRPr="007D174E">
        <w:rPr>
          <w:rFonts w:ascii="Garamond" w:hAnsi="Garamond"/>
          <w:u w:val="single"/>
        </w:rPr>
        <w:t>procédure</w:t>
      </w:r>
      <w:r w:rsidRPr="007D174E">
        <w:rPr>
          <w:rFonts w:ascii="Garamond" w:hAnsi="Garamond"/>
        </w:rPr>
        <w:t> : une procédure est un ensemble de règles écrites, propres à l’entreprise.</w:t>
      </w:r>
    </w:p>
    <w:p w:rsidR="00736A23" w:rsidRPr="007D174E" w:rsidRDefault="00736A23" w:rsidP="002C506A">
      <w:pPr>
        <w:spacing w:line="360" w:lineRule="auto"/>
        <w:jc w:val="both"/>
        <w:rPr>
          <w:rFonts w:ascii="Garamond" w:hAnsi="Garamond"/>
        </w:rPr>
      </w:pPr>
      <w:r w:rsidRPr="007D174E">
        <w:rPr>
          <w:rFonts w:ascii="Garamond" w:hAnsi="Garamond"/>
        </w:rPr>
        <w:t>Toute procédure (nouvelle ou modifiée) doit parvenir à son destinataire, tout destinataire potentiel doit avoir les moyens de savoir si son activité est concernée par une procédure, d’où la nécessité d’un manageme</w:t>
      </w:r>
      <w:r w:rsidR="002C506A" w:rsidRPr="007D174E">
        <w:rPr>
          <w:rFonts w:ascii="Garamond" w:hAnsi="Garamond"/>
        </w:rPr>
        <w:t xml:space="preserve">nt stratégique de l’information ; </w:t>
      </w:r>
      <w:r w:rsidRPr="007D174E">
        <w:rPr>
          <w:rFonts w:ascii="Garamond" w:hAnsi="Garamond"/>
        </w:rPr>
        <w:t>Une procédure doit toujours comporter :</w:t>
      </w:r>
    </w:p>
    <w:p w:rsidR="00736A23" w:rsidRPr="007D174E" w:rsidRDefault="00736A23" w:rsidP="00736A23">
      <w:pPr>
        <w:spacing w:line="360" w:lineRule="auto"/>
        <w:jc w:val="both"/>
        <w:rPr>
          <w:rFonts w:ascii="Garamond" w:hAnsi="Garamond"/>
        </w:rPr>
      </w:pPr>
      <w:r w:rsidRPr="007D174E">
        <w:rPr>
          <w:rFonts w:ascii="Garamond" w:hAnsi="Garamond"/>
        </w:rPr>
        <w:t>-Le</w:t>
      </w:r>
      <w:r w:rsidRPr="007D174E">
        <w:rPr>
          <w:rFonts w:ascii="Garamond" w:hAnsi="Garamond"/>
          <w:b/>
          <w:bCs/>
        </w:rPr>
        <w:t xml:space="preserve"> </w:t>
      </w:r>
      <w:r w:rsidRPr="00060BA8">
        <w:rPr>
          <w:rFonts w:ascii="Garamond" w:hAnsi="Garamond"/>
          <w:b/>
          <w:bCs/>
          <w:color w:val="FF0000"/>
        </w:rPr>
        <w:t>quoi</w:t>
      </w:r>
      <w:r w:rsidRPr="00060BA8">
        <w:rPr>
          <w:rFonts w:ascii="Garamond" w:hAnsi="Garamond"/>
          <w:color w:val="FF0000"/>
        </w:rPr>
        <w:t> </w:t>
      </w:r>
      <w:r w:rsidRPr="007D174E">
        <w:rPr>
          <w:rFonts w:ascii="Garamond" w:hAnsi="Garamond"/>
        </w:rPr>
        <w:t>: ce qui doit être fait</w:t>
      </w:r>
      <w:r w:rsidR="00060BA8">
        <w:rPr>
          <w:rFonts w:ascii="Garamond" w:hAnsi="Garamond"/>
        </w:rPr>
        <w:t> ;</w:t>
      </w:r>
    </w:p>
    <w:p w:rsidR="00736A23" w:rsidRPr="007D174E" w:rsidRDefault="00736A23" w:rsidP="00736A23">
      <w:pPr>
        <w:spacing w:line="360" w:lineRule="auto"/>
        <w:jc w:val="both"/>
        <w:rPr>
          <w:rFonts w:ascii="Garamond" w:hAnsi="Garamond"/>
        </w:rPr>
      </w:pPr>
      <w:r w:rsidRPr="007D174E">
        <w:rPr>
          <w:rFonts w:ascii="Garamond" w:hAnsi="Garamond"/>
        </w:rPr>
        <w:t>-Le</w:t>
      </w:r>
      <w:r w:rsidRPr="007D174E">
        <w:rPr>
          <w:rFonts w:ascii="Garamond" w:hAnsi="Garamond"/>
          <w:b/>
          <w:bCs/>
        </w:rPr>
        <w:t xml:space="preserve"> </w:t>
      </w:r>
      <w:r w:rsidRPr="00060BA8">
        <w:rPr>
          <w:rFonts w:ascii="Garamond" w:hAnsi="Garamond"/>
          <w:b/>
          <w:bCs/>
          <w:color w:val="FF0000"/>
        </w:rPr>
        <w:t>qui</w:t>
      </w:r>
      <w:r w:rsidRPr="00060BA8">
        <w:rPr>
          <w:rFonts w:ascii="Garamond" w:hAnsi="Garamond"/>
          <w:color w:val="FF0000"/>
        </w:rPr>
        <w:t> </w:t>
      </w:r>
      <w:r w:rsidRPr="007D174E">
        <w:rPr>
          <w:rFonts w:ascii="Garamond" w:hAnsi="Garamond"/>
        </w:rPr>
        <w:t>: les responsabilités</w:t>
      </w:r>
      <w:r w:rsidR="00060BA8">
        <w:rPr>
          <w:rFonts w:ascii="Garamond" w:hAnsi="Garamond"/>
        </w:rPr>
        <w:t> ;</w:t>
      </w:r>
    </w:p>
    <w:p w:rsidR="00736A23" w:rsidRPr="007D174E" w:rsidRDefault="00736A23" w:rsidP="00736A23">
      <w:pPr>
        <w:spacing w:line="360" w:lineRule="auto"/>
        <w:jc w:val="both"/>
        <w:rPr>
          <w:rFonts w:ascii="Garamond" w:hAnsi="Garamond"/>
        </w:rPr>
      </w:pPr>
      <w:r w:rsidRPr="007D174E">
        <w:rPr>
          <w:rFonts w:ascii="Garamond" w:hAnsi="Garamond"/>
        </w:rPr>
        <w:t xml:space="preserve">-Le </w:t>
      </w:r>
      <w:r w:rsidRPr="00060BA8">
        <w:rPr>
          <w:rFonts w:ascii="Garamond" w:hAnsi="Garamond"/>
          <w:b/>
          <w:bCs/>
          <w:color w:val="FF0000"/>
        </w:rPr>
        <w:t>comment</w:t>
      </w:r>
      <w:r w:rsidRPr="007D174E">
        <w:rPr>
          <w:rFonts w:ascii="Garamond" w:hAnsi="Garamond"/>
        </w:rPr>
        <w:t> : es outils de références</w:t>
      </w:r>
      <w:r w:rsidR="00060BA8">
        <w:rPr>
          <w:rFonts w:ascii="Garamond" w:hAnsi="Garamond"/>
        </w:rPr>
        <w:t> ;</w:t>
      </w:r>
    </w:p>
    <w:p w:rsidR="00736A23" w:rsidRPr="007D174E" w:rsidRDefault="00736A23" w:rsidP="00736A23">
      <w:pPr>
        <w:spacing w:line="360" w:lineRule="auto"/>
        <w:jc w:val="both"/>
        <w:rPr>
          <w:rFonts w:ascii="Garamond" w:hAnsi="Garamond"/>
        </w:rPr>
      </w:pPr>
      <w:r w:rsidRPr="007D174E">
        <w:rPr>
          <w:rFonts w:ascii="Garamond" w:hAnsi="Garamond"/>
        </w:rPr>
        <w:t xml:space="preserve">-Ainsi que le </w:t>
      </w:r>
      <w:r w:rsidRPr="00060BA8">
        <w:rPr>
          <w:rFonts w:ascii="Garamond" w:hAnsi="Garamond"/>
          <w:b/>
          <w:bCs/>
          <w:color w:val="FF0000"/>
        </w:rPr>
        <w:t>quand</w:t>
      </w:r>
      <w:r w:rsidRPr="007D174E">
        <w:rPr>
          <w:rFonts w:ascii="Garamond" w:hAnsi="Garamond"/>
        </w:rPr>
        <w:t xml:space="preserve">, le </w:t>
      </w:r>
      <w:r w:rsidRPr="00060BA8">
        <w:rPr>
          <w:rFonts w:ascii="Garamond" w:hAnsi="Garamond"/>
          <w:b/>
          <w:bCs/>
          <w:color w:val="FF0000"/>
        </w:rPr>
        <w:t>où</w:t>
      </w:r>
      <w:r w:rsidRPr="007D174E">
        <w:rPr>
          <w:rFonts w:ascii="Garamond" w:hAnsi="Garamond"/>
        </w:rPr>
        <w:t xml:space="preserve"> et le </w:t>
      </w:r>
      <w:r w:rsidRPr="00060BA8">
        <w:rPr>
          <w:rFonts w:ascii="Garamond" w:hAnsi="Garamond"/>
          <w:b/>
          <w:bCs/>
          <w:color w:val="FF0000"/>
        </w:rPr>
        <w:t>combien</w:t>
      </w:r>
      <w:r w:rsidRPr="007D174E">
        <w:rPr>
          <w:rFonts w:ascii="Garamond" w:hAnsi="Garamond"/>
        </w:rPr>
        <w:t>.</w:t>
      </w:r>
    </w:p>
    <w:p w:rsidR="00736A23" w:rsidRPr="007D174E" w:rsidRDefault="00736A23" w:rsidP="00736A23">
      <w:pPr>
        <w:spacing w:line="360" w:lineRule="auto"/>
        <w:jc w:val="both"/>
        <w:rPr>
          <w:rFonts w:ascii="Garamond" w:hAnsi="Garamond"/>
        </w:rPr>
      </w:pPr>
    </w:p>
    <w:p w:rsidR="00736A23" w:rsidRPr="007D174E" w:rsidRDefault="00736A23" w:rsidP="002C506A">
      <w:pPr>
        <w:spacing w:line="360" w:lineRule="auto"/>
        <w:ind w:firstLine="708"/>
        <w:jc w:val="both"/>
        <w:rPr>
          <w:rFonts w:ascii="Garamond" w:hAnsi="Garamond"/>
        </w:rPr>
      </w:pPr>
      <w:r w:rsidRPr="007D174E">
        <w:rPr>
          <w:rFonts w:ascii="Garamond" w:hAnsi="Garamond"/>
        </w:rPr>
        <w:t>Il est souhaitable de codifier les procédures, chaque code est une référence juxtaposée qui combine plusieurs informations menant à ident</w:t>
      </w:r>
      <w:r w:rsidR="002C506A" w:rsidRPr="007D174E">
        <w:rPr>
          <w:rFonts w:ascii="Garamond" w:hAnsi="Garamond"/>
        </w:rPr>
        <w:t xml:space="preserve">ifier et classer les procédures ; </w:t>
      </w:r>
      <w:r w:rsidRPr="007D174E">
        <w:rPr>
          <w:rFonts w:ascii="Garamond" w:hAnsi="Garamond"/>
        </w:rPr>
        <w:t>Le succès dépend de trois conditions seulement. Mais il ne peut être au rendez-vous que si elles sont réunies :</w:t>
      </w:r>
    </w:p>
    <w:p w:rsidR="00736A23" w:rsidRPr="007D174E" w:rsidRDefault="00736A23" w:rsidP="00736A23">
      <w:pPr>
        <w:spacing w:line="360" w:lineRule="auto"/>
        <w:jc w:val="both"/>
        <w:rPr>
          <w:rFonts w:ascii="Garamond" w:hAnsi="Garamond"/>
        </w:rPr>
      </w:pPr>
      <w:r w:rsidRPr="00060BA8">
        <w:rPr>
          <w:rFonts w:ascii="Garamond" w:hAnsi="Garamond"/>
          <w:b/>
          <w:bCs/>
          <w:color w:val="FF0000"/>
        </w:rPr>
        <w:lastRenderedPageBreak/>
        <w:t xml:space="preserve">-L’engagement de </w:t>
      </w:r>
      <w:smartTag w:uri="urn:schemas-microsoft-com:office:smarttags" w:element="PersonName">
        <w:smartTagPr>
          <w:attr w:name="ProductID" w:val="la Direction"/>
        </w:smartTagPr>
        <w:r w:rsidRPr="00060BA8">
          <w:rPr>
            <w:rFonts w:ascii="Garamond" w:hAnsi="Garamond"/>
            <w:b/>
            <w:bCs/>
            <w:color w:val="FF0000"/>
          </w:rPr>
          <w:t>la Direction</w:t>
        </w:r>
      </w:smartTag>
      <w:r w:rsidRPr="007D174E">
        <w:rPr>
          <w:rFonts w:ascii="Garamond" w:hAnsi="Garamond"/>
        </w:rPr>
        <w:t> : relayé par tous les managers, pour orienter, fixer les objectifs et surtout soutenir des efforts de longue haleine aux résultats souvent peu spectaculaires.</w:t>
      </w:r>
    </w:p>
    <w:p w:rsidR="00736A23" w:rsidRPr="007D174E" w:rsidRDefault="00736A23" w:rsidP="00736A23">
      <w:pPr>
        <w:spacing w:line="360" w:lineRule="auto"/>
        <w:jc w:val="both"/>
        <w:rPr>
          <w:rFonts w:ascii="Garamond" w:hAnsi="Garamond"/>
        </w:rPr>
      </w:pPr>
      <w:r w:rsidRPr="00060BA8">
        <w:rPr>
          <w:rFonts w:ascii="Garamond" w:hAnsi="Garamond"/>
          <w:b/>
          <w:bCs/>
          <w:color w:val="FF0000"/>
        </w:rPr>
        <w:t>-L’écoute de la clientèle</w:t>
      </w:r>
      <w:r w:rsidRPr="007D174E">
        <w:rPr>
          <w:rFonts w:ascii="Garamond" w:hAnsi="Garamond"/>
        </w:rPr>
        <w:t> : pour connaître ses attentes et son niveau de satisfaction, fondements de toute action de qualité pertinente et efficace.</w:t>
      </w:r>
    </w:p>
    <w:p w:rsidR="00736A23" w:rsidRPr="007D174E" w:rsidRDefault="00736A23" w:rsidP="00736A23">
      <w:pPr>
        <w:spacing w:line="360" w:lineRule="auto"/>
        <w:jc w:val="both"/>
        <w:rPr>
          <w:rFonts w:ascii="Garamond" w:hAnsi="Garamond"/>
        </w:rPr>
      </w:pPr>
      <w:r w:rsidRPr="00060BA8">
        <w:rPr>
          <w:rFonts w:ascii="Garamond" w:hAnsi="Garamond"/>
          <w:b/>
          <w:bCs/>
          <w:color w:val="FF0000"/>
        </w:rPr>
        <w:t>-La participation de tous</w:t>
      </w:r>
      <w:r w:rsidRPr="007D174E">
        <w:rPr>
          <w:rFonts w:ascii="Garamond" w:hAnsi="Garamond"/>
        </w:rPr>
        <w:t> : pour mobiliser tous les rouages de la chaîne de professionnels qui crée le service, l’efficacité de chaque maillon contribue à la qualité finale.</w:t>
      </w:r>
    </w:p>
    <w:p w:rsidR="00736A23" w:rsidRPr="007D174E" w:rsidRDefault="00736A23" w:rsidP="00736A23">
      <w:pPr>
        <w:spacing w:line="360" w:lineRule="auto"/>
        <w:jc w:val="both"/>
        <w:rPr>
          <w:rFonts w:ascii="Garamond" w:hAnsi="Garamond"/>
        </w:rPr>
      </w:pPr>
    </w:p>
    <w:p w:rsidR="00736A23" w:rsidRPr="007D174E" w:rsidRDefault="00736A23" w:rsidP="00736A23">
      <w:pPr>
        <w:spacing w:line="360" w:lineRule="auto"/>
        <w:jc w:val="both"/>
        <w:rPr>
          <w:rFonts w:ascii="Garamond" w:hAnsi="Garamond"/>
          <w:b/>
          <w:bCs/>
          <w:u w:val="single"/>
        </w:rPr>
      </w:pPr>
      <w:r w:rsidRPr="007D174E">
        <w:rPr>
          <w:rFonts w:ascii="Garamond" w:hAnsi="Garamond"/>
          <w:b/>
          <w:bCs/>
          <w:u w:val="single"/>
        </w:rPr>
        <w:t>Les quatre dimensions de la qualité :</w:t>
      </w:r>
    </w:p>
    <w:p w:rsidR="000945D8" w:rsidRPr="007D174E" w:rsidRDefault="009F740E" w:rsidP="000945D8">
      <w:pPr>
        <w:spacing w:line="360" w:lineRule="auto"/>
        <w:jc w:val="center"/>
        <w:rPr>
          <w:rFonts w:ascii="Garamond" w:hAnsi="Garamond"/>
          <w:b/>
          <w:bCs/>
          <w:u w:val="single"/>
        </w:rPr>
      </w:pPr>
      <w:r>
        <w:rPr>
          <w:rFonts w:ascii="Garamond" w:hAnsi="Garamond"/>
          <w:b/>
          <w:bCs/>
          <w:noProof/>
        </w:rPr>
        <w:drawing>
          <wp:inline distT="0" distB="0" distL="0" distR="0">
            <wp:extent cx="3362325" cy="2228850"/>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362325" cy="2228850"/>
                    </a:xfrm>
                    <a:prstGeom prst="rect">
                      <a:avLst/>
                    </a:prstGeom>
                    <a:noFill/>
                    <a:ln w="9525">
                      <a:noFill/>
                      <a:miter lim="800000"/>
                      <a:headEnd/>
                      <a:tailEnd/>
                    </a:ln>
                  </pic:spPr>
                </pic:pic>
              </a:graphicData>
            </a:graphic>
          </wp:inline>
        </w:drawing>
      </w:r>
    </w:p>
    <w:p w:rsidR="00736A23" w:rsidRPr="007D174E" w:rsidRDefault="00736A23" w:rsidP="00736A23">
      <w:pPr>
        <w:spacing w:line="360" w:lineRule="auto"/>
        <w:jc w:val="both"/>
        <w:rPr>
          <w:rFonts w:ascii="Garamond" w:hAnsi="Garamond"/>
        </w:rPr>
      </w:pPr>
      <w:r w:rsidRPr="00060BA8">
        <w:rPr>
          <w:rFonts w:ascii="Garamond" w:hAnsi="Garamond"/>
          <w:b/>
          <w:bCs/>
          <w:color w:val="333399"/>
        </w:rPr>
        <w:t>1</w:t>
      </w:r>
      <w:r w:rsidRPr="007D174E">
        <w:rPr>
          <w:rFonts w:ascii="Garamond" w:hAnsi="Garamond"/>
          <w:color w:val="333399"/>
        </w:rPr>
        <w:t xml:space="preserve"> </w:t>
      </w:r>
      <w:r w:rsidRPr="007D174E">
        <w:rPr>
          <w:rFonts w:ascii="Garamond" w:hAnsi="Garamond"/>
          <w:b/>
          <w:bCs/>
          <w:color w:val="333399"/>
        </w:rPr>
        <w:t>Qualité attendue</w:t>
      </w:r>
      <w:r w:rsidRPr="007D174E">
        <w:rPr>
          <w:rFonts w:ascii="Garamond" w:hAnsi="Garamond"/>
        </w:rPr>
        <w:t xml:space="preserve"> correspond aux besoins et désirs, formulés ou implicites des clients. Elle peut être appréhendée au travers d’études et enquêtes de type Marketing.</w:t>
      </w:r>
    </w:p>
    <w:p w:rsidR="00736A23" w:rsidRPr="007D174E" w:rsidRDefault="00736A23" w:rsidP="00736A23">
      <w:pPr>
        <w:spacing w:line="360" w:lineRule="auto"/>
        <w:jc w:val="both"/>
        <w:rPr>
          <w:rFonts w:ascii="Garamond" w:hAnsi="Garamond"/>
        </w:rPr>
      </w:pPr>
      <w:r w:rsidRPr="00060BA8">
        <w:rPr>
          <w:rFonts w:ascii="Garamond" w:hAnsi="Garamond"/>
          <w:b/>
          <w:bCs/>
          <w:color w:val="333399"/>
        </w:rPr>
        <w:t>2</w:t>
      </w:r>
      <w:r w:rsidRPr="007D174E">
        <w:rPr>
          <w:rFonts w:ascii="Garamond" w:hAnsi="Garamond"/>
          <w:color w:val="333399"/>
        </w:rPr>
        <w:t xml:space="preserve"> </w:t>
      </w:r>
      <w:r w:rsidRPr="007D174E">
        <w:rPr>
          <w:rFonts w:ascii="Garamond" w:hAnsi="Garamond"/>
          <w:b/>
          <w:bCs/>
          <w:color w:val="333399"/>
        </w:rPr>
        <w:t>Qualité voulue (conçue)</w:t>
      </w:r>
      <w:r w:rsidRPr="007D174E">
        <w:rPr>
          <w:rFonts w:ascii="Garamond" w:hAnsi="Garamond"/>
        </w:rPr>
        <w:t xml:space="preserve"> représente l’optimum de ce que souhaite réaliser l’entreprise pour satisfaire le besoin des clients, en termes de qualité/coût/délais. Cette qualité peut être définie par des normes, des standards, des référentiels…</w:t>
      </w:r>
    </w:p>
    <w:p w:rsidR="00736A23" w:rsidRPr="007D174E" w:rsidRDefault="00736A23" w:rsidP="00736A23">
      <w:pPr>
        <w:spacing w:line="360" w:lineRule="auto"/>
        <w:jc w:val="both"/>
        <w:rPr>
          <w:rFonts w:ascii="Garamond" w:hAnsi="Garamond"/>
        </w:rPr>
      </w:pPr>
      <w:r w:rsidRPr="00060BA8">
        <w:rPr>
          <w:rFonts w:ascii="Garamond" w:hAnsi="Garamond"/>
          <w:b/>
          <w:bCs/>
          <w:color w:val="333399"/>
        </w:rPr>
        <w:t>3</w:t>
      </w:r>
      <w:r w:rsidRPr="007D174E">
        <w:rPr>
          <w:rFonts w:ascii="Garamond" w:hAnsi="Garamond"/>
          <w:color w:val="333399"/>
        </w:rPr>
        <w:t xml:space="preserve"> </w:t>
      </w:r>
      <w:r w:rsidRPr="007D174E">
        <w:rPr>
          <w:rFonts w:ascii="Garamond" w:hAnsi="Garamond"/>
          <w:b/>
          <w:bCs/>
          <w:color w:val="333399"/>
        </w:rPr>
        <w:t>Qualité offerte (délivrée)</w:t>
      </w:r>
      <w:r w:rsidRPr="007D174E">
        <w:rPr>
          <w:rFonts w:ascii="Garamond" w:hAnsi="Garamond"/>
        </w:rPr>
        <w:t xml:space="preserve"> rend compte des performances de l’entreprise à l’aide d’indicateurs de conformité (taux de rejet, délais …) et des réclamations enregistrées.</w:t>
      </w:r>
    </w:p>
    <w:p w:rsidR="00736A23" w:rsidRPr="007D174E" w:rsidRDefault="00736A23" w:rsidP="00736A23">
      <w:pPr>
        <w:spacing w:line="360" w:lineRule="auto"/>
        <w:jc w:val="both"/>
        <w:rPr>
          <w:rFonts w:ascii="Garamond" w:hAnsi="Garamond"/>
        </w:rPr>
      </w:pPr>
      <w:r w:rsidRPr="00060BA8">
        <w:rPr>
          <w:rFonts w:ascii="Garamond" w:hAnsi="Garamond"/>
          <w:b/>
          <w:bCs/>
          <w:color w:val="333399"/>
        </w:rPr>
        <w:t>4</w:t>
      </w:r>
      <w:r w:rsidRPr="007D174E">
        <w:rPr>
          <w:rFonts w:ascii="Garamond" w:hAnsi="Garamond"/>
          <w:color w:val="333399"/>
        </w:rPr>
        <w:t xml:space="preserve"> </w:t>
      </w:r>
      <w:r w:rsidRPr="007D174E">
        <w:rPr>
          <w:rFonts w:ascii="Garamond" w:hAnsi="Garamond"/>
          <w:b/>
          <w:bCs/>
          <w:color w:val="333399"/>
        </w:rPr>
        <w:t>Qualité perçue</w:t>
      </w:r>
      <w:r w:rsidRPr="007D174E">
        <w:rPr>
          <w:rFonts w:ascii="Garamond" w:hAnsi="Garamond"/>
        </w:rPr>
        <w:t xml:space="preserve"> par les clients est mesurable par des enquêtes de satisfaction globales ou thématiques.</w:t>
      </w:r>
    </w:p>
    <w:p w:rsidR="00736A23" w:rsidRPr="007D174E" w:rsidRDefault="00736A23" w:rsidP="00736A23">
      <w:pPr>
        <w:spacing w:line="360" w:lineRule="auto"/>
        <w:jc w:val="both"/>
        <w:rPr>
          <w:rFonts w:ascii="Garamond" w:hAnsi="Garamond"/>
        </w:rPr>
      </w:pPr>
    </w:p>
    <w:p w:rsidR="00736A23" w:rsidRPr="00060BA8" w:rsidRDefault="00736A23" w:rsidP="00060BA8">
      <w:pPr>
        <w:spacing w:line="360" w:lineRule="auto"/>
        <w:jc w:val="both"/>
        <w:rPr>
          <w:rFonts w:ascii="Garamond" w:hAnsi="Garamond"/>
          <w:b/>
          <w:bCs/>
        </w:rPr>
      </w:pPr>
      <w:r w:rsidRPr="007D174E">
        <w:rPr>
          <w:rFonts w:ascii="Garamond" w:hAnsi="Garamond"/>
        </w:rPr>
        <w:t xml:space="preserve">* </w:t>
      </w:r>
      <w:r w:rsidRPr="007D174E">
        <w:rPr>
          <w:rFonts w:ascii="Garamond" w:hAnsi="Garamond"/>
          <w:u w:val="single"/>
        </w:rPr>
        <w:t>Réduire les écarts</w:t>
      </w:r>
      <w:r w:rsidRPr="007D174E">
        <w:rPr>
          <w:rFonts w:ascii="Garamond" w:hAnsi="Garamond"/>
        </w:rPr>
        <w:t xml:space="preserve"> : en qualité, un problème est l’ « écart » entre une situation constatée et une situation souhaitée. Les techniques de production, les contrôles, la formation, une organisation adaptée … </w:t>
      </w:r>
      <w:r w:rsidRPr="007D174E">
        <w:rPr>
          <w:rFonts w:ascii="Garamond" w:hAnsi="Garamond"/>
          <w:b/>
          <w:bCs/>
        </w:rPr>
        <w:t xml:space="preserve">concourent à réduire l’écart entre la qualité voulue et la qualité </w:t>
      </w:r>
      <w:r w:rsidRPr="00060BA8">
        <w:rPr>
          <w:rFonts w:ascii="Garamond" w:hAnsi="Garamond"/>
        </w:rPr>
        <w:t>offerte</w:t>
      </w:r>
      <w:r w:rsidR="00060BA8">
        <w:rPr>
          <w:rFonts w:ascii="Garamond" w:hAnsi="Garamond"/>
        </w:rPr>
        <w:t xml:space="preserve">. </w:t>
      </w:r>
      <w:r w:rsidRPr="00060BA8">
        <w:rPr>
          <w:rFonts w:ascii="Garamond" w:hAnsi="Garamond"/>
        </w:rPr>
        <w:t>Quand</w:t>
      </w:r>
      <w:r w:rsidRPr="007D174E">
        <w:rPr>
          <w:rFonts w:ascii="Garamond" w:hAnsi="Garamond"/>
        </w:rPr>
        <w:t xml:space="preserve"> à la mesure de la satisfaction, c’est l’écart éventuel entre qualité attendue et qualité perçue.</w:t>
      </w:r>
    </w:p>
    <w:p w:rsidR="00736A23" w:rsidRPr="007D174E" w:rsidRDefault="00736A23" w:rsidP="00736A23">
      <w:pPr>
        <w:spacing w:line="360" w:lineRule="auto"/>
        <w:jc w:val="both"/>
        <w:rPr>
          <w:rFonts w:ascii="Garamond" w:hAnsi="Garamond"/>
        </w:rPr>
      </w:pPr>
    </w:p>
    <w:p w:rsidR="00736A23" w:rsidRPr="007D174E" w:rsidRDefault="00736A23" w:rsidP="00736A23">
      <w:pPr>
        <w:spacing w:line="360" w:lineRule="auto"/>
        <w:jc w:val="both"/>
        <w:rPr>
          <w:rFonts w:ascii="Garamond" w:hAnsi="Garamond"/>
        </w:rPr>
      </w:pPr>
      <w:r w:rsidRPr="007D174E">
        <w:rPr>
          <w:rFonts w:ascii="Garamond" w:hAnsi="Garamond"/>
        </w:rPr>
        <w:lastRenderedPageBreak/>
        <w:t xml:space="preserve">* </w:t>
      </w:r>
      <w:r w:rsidRPr="007D174E">
        <w:rPr>
          <w:rFonts w:ascii="Garamond" w:hAnsi="Garamond"/>
          <w:u w:val="single"/>
        </w:rPr>
        <w:t>Maîtriser la qualité</w:t>
      </w:r>
      <w:r w:rsidRPr="007D174E">
        <w:rPr>
          <w:rFonts w:ascii="Garamond" w:hAnsi="Garamond"/>
        </w:rPr>
        <w:t> : maîtriser la qualité est une recherche permanente. Le plus important est le cheminement, avec pour fil d’Ariane l’amélioration continue. Toute démarche qualité vise à obtenir une certification, à optimiser les processus de travail ou à prévenir les dysfonctionnements.</w:t>
      </w:r>
    </w:p>
    <w:p w:rsidR="00736A23" w:rsidRPr="007D174E" w:rsidRDefault="00736A23" w:rsidP="00736A23">
      <w:pPr>
        <w:spacing w:line="360" w:lineRule="auto"/>
        <w:jc w:val="both"/>
        <w:rPr>
          <w:rFonts w:ascii="Garamond" w:hAnsi="Garamond"/>
        </w:rPr>
      </w:pPr>
    </w:p>
    <w:p w:rsidR="00736A23" w:rsidRPr="007D174E" w:rsidRDefault="00736A23" w:rsidP="007C0966">
      <w:pPr>
        <w:spacing w:line="360" w:lineRule="auto"/>
        <w:jc w:val="both"/>
        <w:rPr>
          <w:rFonts w:ascii="Garamond" w:hAnsi="Garamond"/>
        </w:rPr>
      </w:pPr>
      <w:r w:rsidRPr="007D174E">
        <w:rPr>
          <w:rFonts w:ascii="Garamond" w:hAnsi="Garamond"/>
        </w:rPr>
        <w:t xml:space="preserve">* </w:t>
      </w:r>
      <w:r w:rsidRPr="007D174E">
        <w:rPr>
          <w:rFonts w:ascii="Garamond" w:hAnsi="Garamond"/>
          <w:u w:val="single"/>
        </w:rPr>
        <w:t>Amélioration continue</w:t>
      </w:r>
      <w:r w:rsidRPr="007D174E">
        <w:rPr>
          <w:rFonts w:ascii="Garamond" w:hAnsi="Garamond"/>
        </w:rPr>
        <w:t xml:space="preserve"> : la démarche qualité n’est pas une destination, c’est un voyage. Le progrès permanent est structuré selon le cycle </w:t>
      </w:r>
      <w:r w:rsidRPr="00060BA8">
        <w:rPr>
          <w:rFonts w:ascii="Garamond" w:hAnsi="Garamond"/>
          <w:b/>
          <w:bCs/>
        </w:rPr>
        <w:t xml:space="preserve">[Plan / Do / </w:t>
      </w:r>
      <w:r w:rsidR="007C0966" w:rsidRPr="00060BA8">
        <w:rPr>
          <w:rFonts w:ascii="Garamond" w:hAnsi="Garamond"/>
          <w:b/>
          <w:bCs/>
        </w:rPr>
        <w:t xml:space="preserve">Check </w:t>
      </w:r>
      <w:r w:rsidRPr="00060BA8">
        <w:rPr>
          <w:rFonts w:ascii="Garamond" w:hAnsi="Garamond"/>
          <w:b/>
          <w:bCs/>
        </w:rPr>
        <w:t xml:space="preserve">/ </w:t>
      </w:r>
      <w:r w:rsidR="007C0966" w:rsidRPr="00060BA8">
        <w:rPr>
          <w:rFonts w:ascii="Garamond" w:hAnsi="Garamond"/>
          <w:b/>
          <w:bCs/>
        </w:rPr>
        <w:t>Act</w:t>
      </w:r>
      <w:r w:rsidRPr="00060BA8">
        <w:rPr>
          <w:rFonts w:ascii="Garamond" w:hAnsi="Garamond"/>
          <w:b/>
          <w:bCs/>
        </w:rPr>
        <w:t xml:space="preserve">] </w:t>
      </w:r>
      <w:r w:rsidRPr="007D174E">
        <w:rPr>
          <w:rFonts w:ascii="Garamond" w:hAnsi="Garamond"/>
        </w:rPr>
        <w:t>(PDCA ou « Roue de Deming »)</w:t>
      </w:r>
      <w:r w:rsidR="00060BA8" w:rsidRPr="00060BA8">
        <w:rPr>
          <w:rFonts w:ascii="Garamond" w:hAnsi="Garamond"/>
        </w:rPr>
        <w:t xml:space="preserve"> </w:t>
      </w:r>
      <w:r w:rsidR="00060BA8" w:rsidRPr="007D174E">
        <w:rPr>
          <w:rFonts w:ascii="Garamond" w:hAnsi="Garamond"/>
        </w:rPr>
        <w:t>Ce mouvement continuel peut se résumer par : « Je planifie, je fais, je vérifie, je modifie » … et je « recommence le cycle » parce que les exigences et l’environnement progressent aussi</w:t>
      </w:r>
      <w:r w:rsidR="00060BA8">
        <w:rPr>
          <w:rFonts w:ascii="Garamond" w:hAnsi="Garamond"/>
        </w:rPr>
        <w:t> :</w:t>
      </w:r>
    </w:p>
    <w:p w:rsidR="00736A23" w:rsidRPr="007D174E" w:rsidRDefault="00736A23" w:rsidP="00736A23">
      <w:pPr>
        <w:spacing w:line="360" w:lineRule="auto"/>
        <w:jc w:val="both"/>
        <w:rPr>
          <w:rFonts w:ascii="Garamond" w:hAnsi="Garamond"/>
        </w:rPr>
      </w:pPr>
      <w:r w:rsidRPr="00060BA8">
        <w:rPr>
          <w:rFonts w:ascii="Garamond" w:hAnsi="Garamond"/>
          <w:b/>
          <w:bCs/>
          <w:color w:val="FF0000"/>
        </w:rPr>
        <w:t>Plan :</w:t>
      </w:r>
      <w:r w:rsidRPr="007D174E">
        <w:rPr>
          <w:rFonts w:ascii="Garamond" w:hAnsi="Garamond"/>
        </w:rPr>
        <w:t xml:space="preserve"> établir les objectifs et les processus nécessaires pour atteindre les résultats correspondant aux exigences des clients et aux politiques de l’entreprise.</w:t>
      </w:r>
    </w:p>
    <w:p w:rsidR="00736A23" w:rsidRPr="007D174E" w:rsidRDefault="00736A23" w:rsidP="00736A23">
      <w:pPr>
        <w:spacing w:line="360" w:lineRule="auto"/>
        <w:jc w:val="both"/>
        <w:rPr>
          <w:rFonts w:ascii="Garamond" w:hAnsi="Garamond"/>
        </w:rPr>
      </w:pPr>
      <w:r w:rsidRPr="00060BA8">
        <w:rPr>
          <w:rFonts w:ascii="Garamond" w:hAnsi="Garamond"/>
          <w:b/>
          <w:bCs/>
          <w:color w:val="FF0000"/>
        </w:rPr>
        <w:t>Do :</w:t>
      </w:r>
      <w:r w:rsidRPr="007D174E">
        <w:rPr>
          <w:rFonts w:ascii="Garamond" w:hAnsi="Garamond"/>
        </w:rPr>
        <w:t xml:space="preserve"> mettre en œuvre les processus.</w:t>
      </w:r>
    </w:p>
    <w:p w:rsidR="00736A23" w:rsidRPr="007D174E" w:rsidRDefault="00736A23" w:rsidP="00736A23">
      <w:pPr>
        <w:spacing w:line="360" w:lineRule="auto"/>
        <w:jc w:val="both"/>
        <w:rPr>
          <w:rFonts w:ascii="Garamond" w:hAnsi="Garamond"/>
        </w:rPr>
      </w:pPr>
      <w:r w:rsidRPr="00060BA8">
        <w:rPr>
          <w:rFonts w:ascii="Garamond" w:hAnsi="Garamond"/>
          <w:b/>
          <w:bCs/>
          <w:color w:val="FF0000"/>
        </w:rPr>
        <w:t>Check :</w:t>
      </w:r>
      <w:r w:rsidRPr="007D174E">
        <w:rPr>
          <w:rFonts w:ascii="Garamond" w:hAnsi="Garamond"/>
        </w:rPr>
        <w:t xml:space="preserve"> surveiller et mesurer les processus et les résultats.</w:t>
      </w:r>
    </w:p>
    <w:p w:rsidR="00736A23" w:rsidRPr="007D174E" w:rsidRDefault="00736A23" w:rsidP="00736A23">
      <w:pPr>
        <w:spacing w:line="360" w:lineRule="auto"/>
        <w:jc w:val="both"/>
        <w:rPr>
          <w:rFonts w:ascii="Garamond" w:hAnsi="Garamond"/>
        </w:rPr>
      </w:pPr>
      <w:r w:rsidRPr="00060BA8">
        <w:rPr>
          <w:rFonts w:ascii="Garamond" w:hAnsi="Garamond"/>
          <w:b/>
          <w:bCs/>
          <w:color w:val="FF0000"/>
        </w:rPr>
        <w:t>Act :</w:t>
      </w:r>
      <w:r w:rsidRPr="007D174E">
        <w:rPr>
          <w:rFonts w:ascii="Garamond" w:hAnsi="Garamond"/>
        </w:rPr>
        <w:t xml:space="preserve"> entreprendre les actions d’amélioration des performances.</w:t>
      </w:r>
    </w:p>
    <w:p w:rsidR="00736A23" w:rsidRPr="007D174E" w:rsidRDefault="00736A23" w:rsidP="00060BA8">
      <w:pPr>
        <w:spacing w:line="360" w:lineRule="auto"/>
        <w:jc w:val="both"/>
        <w:rPr>
          <w:rFonts w:ascii="Garamond" w:hAnsi="Garamond"/>
        </w:rPr>
      </w:pPr>
    </w:p>
    <w:p w:rsidR="00736A23" w:rsidRPr="007D174E" w:rsidRDefault="00736A23" w:rsidP="00736A23">
      <w:pPr>
        <w:spacing w:line="360" w:lineRule="auto"/>
        <w:jc w:val="both"/>
        <w:rPr>
          <w:rFonts w:ascii="Garamond" w:hAnsi="Garamond"/>
        </w:rPr>
      </w:pPr>
      <w:r w:rsidRPr="007D174E">
        <w:rPr>
          <w:rFonts w:ascii="Garamond" w:hAnsi="Garamond"/>
        </w:rPr>
        <w:t xml:space="preserve">* </w:t>
      </w:r>
      <w:r w:rsidRPr="007D174E">
        <w:rPr>
          <w:rFonts w:ascii="Garamond" w:hAnsi="Garamond"/>
          <w:u w:val="single"/>
        </w:rPr>
        <w:t>Du curatif au préventif</w:t>
      </w:r>
      <w:r w:rsidRPr="007D174E">
        <w:rPr>
          <w:rFonts w:ascii="Garamond" w:hAnsi="Garamond"/>
        </w:rPr>
        <w:t> : il ne suffit pas de traiter les dysfonctionnements, ce sont des opportunités de progrès voire de réduction des risques. A partir de multiples sources (incidents mais aussi audits, écarts constatés entre les résultats atteints et les objectifs…), l’amélioration continue consiste à parcourir trois étapes : le curatif, le correctif et le préventif.</w:t>
      </w:r>
    </w:p>
    <w:p w:rsidR="003B7FB2" w:rsidRPr="007D174E" w:rsidRDefault="003B7FB2" w:rsidP="00736A23">
      <w:pPr>
        <w:spacing w:line="360" w:lineRule="auto"/>
        <w:jc w:val="both"/>
        <w:rPr>
          <w:rFonts w:ascii="Garamond" w:hAnsi="Garamond"/>
        </w:rPr>
      </w:pPr>
    </w:p>
    <w:p w:rsidR="00736A23" w:rsidRPr="007D174E" w:rsidRDefault="00736A23" w:rsidP="000A1612">
      <w:pPr>
        <w:spacing w:line="360" w:lineRule="auto"/>
        <w:jc w:val="both"/>
        <w:rPr>
          <w:rFonts w:ascii="Garamond" w:hAnsi="Garamond"/>
        </w:rPr>
      </w:pPr>
      <w:r w:rsidRPr="007D174E">
        <w:rPr>
          <w:rFonts w:ascii="Garamond" w:hAnsi="Garamond"/>
        </w:rPr>
        <w:t xml:space="preserve">* </w:t>
      </w:r>
      <w:r w:rsidRPr="007D174E">
        <w:rPr>
          <w:rFonts w:ascii="Garamond" w:hAnsi="Garamond"/>
          <w:u w:val="single"/>
        </w:rPr>
        <w:t>L’approche Processus</w:t>
      </w:r>
      <w:r w:rsidRPr="007D174E">
        <w:rPr>
          <w:rFonts w:ascii="Garamond" w:hAnsi="Garamond"/>
        </w:rPr>
        <w:t xml:space="preserve">: toute activité qui transforme des éléments d’entrées en éléments de sortie ayant de la valeur pour le client peut être considéré en termes de processus. </w:t>
      </w:r>
      <w:r w:rsidR="00215E06" w:rsidRPr="007D174E">
        <w:rPr>
          <w:rFonts w:ascii="Garamond" w:hAnsi="Garamond"/>
        </w:rPr>
        <w:t>Un</w:t>
      </w:r>
      <w:r w:rsidRPr="007D174E">
        <w:rPr>
          <w:rFonts w:ascii="Garamond" w:hAnsi="Garamond"/>
        </w:rPr>
        <w:t xml:space="preserve"> processus est un ensemble d’activités à valeur ajoutée concourant à fournir au client le produit attendu, ces activités peuvent être dispersées voire en partie sous-traitance. </w:t>
      </w:r>
      <w:r w:rsidR="000A1612">
        <w:rPr>
          <w:rFonts w:ascii="Garamond" w:hAnsi="Garamond"/>
        </w:rPr>
        <w:t xml:space="preserve">Cette </w:t>
      </w:r>
      <w:r w:rsidRPr="007D174E">
        <w:rPr>
          <w:rFonts w:ascii="Garamond" w:hAnsi="Garamond"/>
        </w:rPr>
        <w:t>approche facilite l’identification et la compréhension des activités ainsi que de leurs interactions, et favorise en conséquence leur maîtrise.</w:t>
      </w:r>
      <w:r w:rsidR="00215E06">
        <w:rPr>
          <w:rFonts w:ascii="Garamond" w:hAnsi="Garamond"/>
        </w:rPr>
        <w:t xml:space="preserve"> </w:t>
      </w:r>
      <w:r w:rsidRPr="007D174E">
        <w:rPr>
          <w:rFonts w:ascii="Garamond" w:hAnsi="Garamond"/>
        </w:rPr>
        <w:t xml:space="preserve">L’entreprise peut être regardée comme un ensemble de processus </w:t>
      </w:r>
      <w:r w:rsidR="000A1612">
        <w:rPr>
          <w:rFonts w:ascii="Garamond" w:hAnsi="Garamond"/>
        </w:rPr>
        <w:t xml:space="preserve">inter </w:t>
      </w:r>
      <w:r w:rsidR="000A1612" w:rsidRPr="007D174E">
        <w:rPr>
          <w:rFonts w:ascii="Garamond" w:hAnsi="Garamond"/>
        </w:rPr>
        <w:t>reliés</w:t>
      </w:r>
      <w:r w:rsidRPr="007D174E">
        <w:rPr>
          <w:rFonts w:ascii="Garamond" w:hAnsi="Garamond"/>
        </w:rPr>
        <w:t xml:space="preserve">, les performances d’un processus influant sur celles d’un ou plusieurs autres. </w:t>
      </w:r>
      <w:r w:rsidR="000A1612">
        <w:rPr>
          <w:rFonts w:ascii="Garamond" w:hAnsi="Garamond"/>
        </w:rPr>
        <w:t>Et qui</w:t>
      </w:r>
      <w:r w:rsidRPr="007D174E">
        <w:rPr>
          <w:rFonts w:ascii="Garamond" w:hAnsi="Garamond"/>
        </w:rPr>
        <w:t xml:space="preserve"> sont plus ou moins critiques par rapport au produit fourni au client.</w:t>
      </w:r>
    </w:p>
    <w:p w:rsidR="00736A23" w:rsidRPr="007D174E" w:rsidRDefault="00736A23" w:rsidP="00736A23">
      <w:pPr>
        <w:spacing w:line="360" w:lineRule="auto"/>
        <w:jc w:val="both"/>
        <w:rPr>
          <w:rFonts w:ascii="Garamond" w:hAnsi="Garamond"/>
        </w:rPr>
      </w:pPr>
    </w:p>
    <w:p w:rsidR="00736A23" w:rsidRPr="007D174E" w:rsidRDefault="00736A23" w:rsidP="004F3E8E">
      <w:pPr>
        <w:spacing w:line="360" w:lineRule="auto"/>
        <w:ind w:firstLine="708"/>
        <w:jc w:val="both"/>
        <w:rPr>
          <w:rFonts w:ascii="Garamond" w:hAnsi="Garamond"/>
        </w:rPr>
      </w:pPr>
      <w:r w:rsidRPr="007D174E">
        <w:rPr>
          <w:rFonts w:ascii="Garamond" w:hAnsi="Garamond"/>
        </w:rPr>
        <w:t xml:space="preserve">La </w:t>
      </w:r>
      <w:r w:rsidRPr="007D174E">
        <w:rPr>
          <w:rFonts w:ascii="Garamond" w:hAnsi="Garamond"/>
          <w:b/>
          <w:bCs/>
        </w:rPr>
        <w:t>cartographie des processus</w:t>
      </w:r>
      <w:r w:rsidRPr="007D174E">
        <w:rPr>
          <w:rFonts w:ascii="Garamond" w:hAnsi="Garamond"/>
        </w:rPr>
        <w:t xml:space="preserve"> d’une organisation distingue généralement les processus de « Réalisation », de « Support » et de « Management », correspondant aux activités opérationnelles, fonctionnelles et stratégiques.</w:t>
      </w:r>
    </w:p>
    <w:p w:rsidR="00736A23" w:rsidRPr="007D174E" w:rsidRDefault="00736A23" w:rsidP="00736A23">
      <w:pPr>
        <w:spacing w:line="360" w:lineRule="auto"/>
        <w:jc w:val="both"/>
        <w:rPr>
          <w:rFonts w:ascii="Garamond" w:hAnsi="Garamond"/>
        </w:rPr>
      </w:pPr>
    </w:p>
    <w:p w:rsidR="00736A23" w:rsidRPr="007D174E" w:rsidRDefault="00736A23" w:rsidP="004F3E8E">
      <w:pPr>
        <w:spacing w:line="360" w:lineRule="auto"/>
        <w:ind w:firstLine="708"/>
        <w:jc w:val="both"/>
        <w:rPr>
          <w:rFonts w:ascii="Garamond" w:hAnsi="Garamond"/>
        </w:rPr>
      </w:pPr>
      <w:r w:rsidRPr="007D174E">
        <w:rPr>
          <w:rFonts w:ascii="Garamond" w:hAnsi="Garamond"/>
        </w:rPr>
        <w:lastRenderedPageBreak/>
        <w:t xml:space="preserve">La gestion des processus comme un tout, de façon dynamique, vise à obtenir les résultats prévus en utilisant les ressources de façon optimale. Par-delà les découpages d’une organisation, l’approche processus permet d’analyser, mesurer, améliorer et piloter l’ensemble des activités mises en jeu par une demande client (final ou interne) et devant aboutir à sa satisfaction dans les meilleures conditions de </w:t>
      </w:r>
      <w:r w:rsidRPr="00F27562">
        <w:rPr>
          <w:rFonts w:ascii="Garamond" w:hAnsi="Garamond"/>
          <w:b/>
          <w:bCs/>
          <w:color w:val="FF0000"/>
        </w:rPr>
        <w:t>Qualité / Coût / Délai</w:t>
      </w:r>
      <w:r w:rsidRPr="007D174E">
        <w:rPr>
          <w:rFonts w:ascii="Garamond" w:hAnsi="Garamond"/>
        </w:rPr>
        <w:t>.</w:t>
      </w:r>
    </w:p>
    <w:p w:rsidR="00736A23" w:rsidRPr="007D174E" w:rsidRDefault="00736A23" w:rsidP="00736A23">
      <w:pPr>
        <w:spacing w:line="360" w:lineRule="auto"/>
        <w:jc w:val="both"/>
        <w:rPr>
          <w:rFonts w:ascii="Garamond" w:hAnsi="Garamond"/>
        </w:rPr>
      </w:pPr>
    </w:p>
    <w:p w:rsidR="00736A23" w:rsidRPr="007D174E" w:rsidRDefault="00736A23" w:rsidP="004F3E8E">
      <w:pPr>
        <w:spacing w:line="360" w:lineRule="auto"/>
        <w:ind w:firstLine="708"/>
        <w:jc w:val="both"/>
        <w:rPr>
          <w:rFonts w:ascii="Garamond" w:hAnsi="Garamond"/>
        </w:rPr>
      </w:pPr>
      <w:r w:rsidRPr="007D174E">
        <w:rPr>
          <w:rFonts w:ascii="Garamond" w:hAnsi="Garamond"/>
        </w:rPr>
        <w:t>L’approche processus est par excellence l’outil d’aide au déploiement de la stratégie et de pilotage des éléments constitutifs de la performance puisqu’elle permet :</w:t>
      </w:r>
    </w:p>
    <w:p w:rsidR="00736A23" w:rsidRPr="00F27562" w:rsidRDefault="00736A23" w:rsidP="00F27562">
      <w:pPr>
        <w:numPr>
          <w:ilvl w:val="0"/>
          <w:numId w:val="13"/>
        </w:numPr>
        <w:spacing w:line="360" w:lineRule="auto"/>
        <w:jc w:val="both"/>
        <w:rPr>
          <w:rFonts w:ascii="Garamond" w:hAnsi="Garamond"/>
          <w:b/>
          <w:bCs/>
        </w:rPr>
      </w:pPr>
      <w:r w:rsidRPr="00F27562">
        <w:rPr>
          <w:rFonts w:ascii="Garamond" w:hAnsi="Garamond"/>
          <w:b/>
          <w:bCs/>
        </w:rPr>
        <w:t>D’avoir une vision transversale orientée client ;</w:t>
      </w:r>
    </w:p>
    <w:p w:rsidR="00736A23" w:rsidRPr="00F27562" w:rsidRDefault="00736A23" w:rsidP="00F27562">
      <w:pPr>
        <w:numPr>
          <w:ilvl w:val="0"/>
          <w:numId w:val="13"/>
        </w:numPr>
        <w:spacing w:line="360" w:lineRule="auto"/>
        <w:jc w:val="both"/>
        <w:rPr>
          <w:rFonts w:ascii="Garamond" w:hAnsi="Garamond"/>
          <w:b/>
          <w:bCs/>
        </w:rPr>
      </w:pPr>
      <w:r w:rsidRPr="00F27562">
        <w:rPr>
          <w:rFonts w:ascii="Garamond" w:hAnsi="Garamond"/>
          <w:b/>
          <w:bCs/>
        </w:rPr>
        <w:t>De clarifier les missions des acteurs et leur contribution à la prestation délivrée ;</w:t>
      </w:r>
    </w:p>
    <w:p w:rsidR="00736A23" w:rsidRPr="00F27562" w:rsidRDefault="00736A23" w:rsidP="00F27562">
      <w:pPr>
        <w:numPr>
          <w:ilvl w:val="0"/>
          <w:numId w:val="13"/>
        </w:numPr>
        <w:spacing w:line="360" w:lineRule="auto"/>
        <w:jc w:val="both"/>
        <w:rPr>
          <w:rFonts w:ascii="Garamond" w:hAnsi="Garamond"/>
          <w:b/>
          <w:bCs/>
        </w:rPr>
      </w:pPr>
      <w:r w:rsidRPr="00F27562">
        <w:rPr>
          <w:rFonts w:ascii="Garamond" w:hAnsi="Garamond"/>
          <w:b/>
          <w:bCs/>
        </w:rPr>
        <w:t>De se focaliser sur les objectifs et la valeur ajoutée des activités ;</w:t>
      </w:r>
    </w:p>
    <w:p w:rsidR="00736A23" w:rsidRPr="00F27562" w:rsidRDefault="00736A23" w:rsidP="00F27562">
      <w:pPr>
        <w:numPr>
          <w:ilvl w:val="0"/>
          <w:numId w:val="13"/>
        </w:numPr>
        <w:spacing w:line="360" w:lineRule="auto"/>
        <w:jc w:val="both"/>
        <w:rPr>
          <w:rFonts w:ascii="Garamond" w:hAnsi="Garamond"/>
          <w:b/>
          <w:bCs/>
        </w:rPr>
      </w:pPr>
      <w:r w:rsidRPr="00F27562">
        <w:rPr>
          <w:rFonts w:ascii="Garamond" w:hAnsi="Garamond"/>
          <w:b/>
          <w:bCs/>
        </w:rPr>
        <w:t>D’induire une dynamique d’amélioration continue, sur toute la chaîne.</w:t>
      </w:r>
    </w:p>
    <w:p w:rsidR="00736A23" w:rsidRPr="007D174E" w:rsidRDefault="00736A23" w:rsidP="00736A23">
      <w:pPr>
        <w:spacing w:line="360" w:lineRule="auto"/>
        <w:jc w:val="both"/>
        <w:rPr>
          <w:rFonts w:ascii="Garamond" w:hAnsi="Garamond"/>
        </w:rPr>
      </w:pPr>
    </w:p>
    <w:p w:rsidR="00736A23" w:rsidRPr="007D174E" w:rsidRDefault="00736A23" w:rsidP="004F3E8E">
      <w:pPr>
        <w:spacing w:line="360" w:lineRule="auto"/>
        <w:ind w:firstLine="708"/>
        <w:jc w:val="both"/>
        <w:rPr>
          <w:rFonts w:ascii="Garamond" w:hAnsi="Garamond"/>
        </w:rPr>
      </w:pPr>
      <w:r w:rsidRPr="007D174E">
        <w:rPr>
          <w:rFonts w:ascii="Garamond" w:hAnsi="Garamond"/>
        </w:rPr>
        <w:t xml:space="preserve">La maîtrise des principaux processus de bout en bout nécessite un pilotage transverse ; pourtant, peu d’entreprises dépassent le stade de la cartographie des processus ou d’un dessin technique pour les besoins d’analyse de l’informatique. C’est qu’il faut un pilote disposant de l’autorité transversale nécessaire pour analyser en permanence les données de fonctionnement du processus, proposer des actions correctives, décider de toutes actions d’amélioration et veiller à leur mise en œuvre. </w:t>
      </w:r>
    </w:p>
    <w:p w:rsidR="00736A23" w:rsidRPr="007D174E" w:rsidRDefault="00736A23" w:rsidP="00736A23">
      <w:pPr>
        <w:spacing w:line="360" w:lineRule="auto"/>
        <w:jc w:val="both"/>
        <w:rPr>
          <w:rFonts w:ascii="Garamond" w:hAnsi="Garamond"/>
        </w:rPr>
      </w:pPr>
    </w:p>
    <w:p w:rsidR="00736A23" w:rsidRPr="007D174E" w:rsidRDefault="00736A23" w:rsidP="005705A0">
      <w:pPr>
        <w:spacing w:line="360" w:lineRule="auto"/>
        <w:jc w:val="both"/>
        <w:rPr>
          <w:rFonts w:ascii="Garamond" w:hAnsi="Garamond"/>
          <w:i/>
          <w:iCs/>
        </w:rPr>
      </w:pPr>
      <w:r w:rsidRPr="007D174E">
        <w:rPr>
          <w:rFonts w:ascii="Garamond" w:hAnsi="Garamond"/>
          <w:b/>
          <w:bCs/>
          <w:u w:val="single"/>
        </w:rPr>
        <w:t>Analyse des processus :</w:t>
      </w:r>
      <w:r w:rsidR="005705A0" w:rsidRPr="007D174E">
        <w:rPr>
          <w:rFonts w:ascii="Garamond" w:hAnsi="Garamond"/>
          <w:i/>
          <w:iCs/>
        </w:rPr>
        <w:t xml:space="preserve"> </w:t>
      </w:r>
      <w:r w:rsidRPr="007D174E">
        <w:rPr>
          <w:rFonts w:ascii="Garamond" w:hAnsi="Garamond"/>
        </w:rPr>
        <w:t>Principale difficulté pour cartographier les processus d’une organisation : Qu’on soit stratège ou chef d’un service il faut :</w:t>
      </w:r>
    </w:p>
    <w:p w:rsidR="00736A23" w:rsidRPr="00F27562" w:rsidRDefault="00736A23" w:rsidP="00F27562">
      <w:pPr>
        <w:numPr>
          <w:ilvl w:val="0"/>
          <w:numId w:val="12"/>
        </w:numPr>
        <w:spacing w:line="360" w:lineRule="auto"/>
        <w:jc w:val="both"/>
        <w:rPr>
          <w:rFonts w:ascii="Garamond" w:hAnsi="Garamond"/>
          <w:b/>
          <w:bCs/>
        </w:rPr>
      </w:pPr>
      <w:r w:rsidRPr="00F27562">
        <w:rPr>
          <w:rFonts w:ascii="Garamond" w:hAnsi="Garamond"/>
          <w:b/>
          <w:bCs/>
        </w:rPr>
        <w:t xml:space="preserve">Identifier les </w:t>
      </w:r>
      <w:r w:rsidRPr="00F27562">
        <w:rPr>
          <w:rFonts w:ascii="Garamond" w:hAnsi="Garamond"/>
          <w:b/>
          <w:bCs/>
          <w:color w:val="FF0000"/>
        </w:rPr>
        <w:t>processus clés</w:t>
      </w:r>
      <w:r w:rsidRPr="00F27562">
        <w:rPr>
          <w:rFonts w:ascii="Garamond" w:hAnsi="Garamond"/>
          <w:b/>
          <w:bCs/>
        </w:rPr>
        <w:t xml:space="preserve"> en évaluant le poids de chacun d’eux par rapport aux axes stratégiques de l’entité ;</w:t>
      </w:r>
    </w:p>
    <w:p w:rsidR="00736A23" w:rsidRPr="00F27562" w:rsidRDefault="00736A23" w:rsidP="00F27562">
      <w:pPr>
        <w:numPr>
          <w:ilvl w:val="0"/>
          <w:numId w:val="12"/>
        </w:numPr>
        <w:spacing w:line="360" w:lineRule="auto"/>
        <w:jc w:val="both"/>
        <w:rPr>
          <w:rFonts w:ascii="Garamond" w:hAnsi="Garamond"/>
          <w:b/>
          <w:bCs/>
        </w:rPr>
      </w:pPr>
      <w:r w:rsidRPr="00F27562">
        <w:rPr>
          <w:rFonts w:ascii="Garamond" w:hAnsi="Garamond"/>
          <w:b/>
          <w:bCs/>
        </w:rPr>
        <w:t xml:space="preserve">Etablir la </w:t>
      </w:r>
      <w:r w:rsidRPr="00F27562">
        <w:rPr>
          <w:rFonts w:ascii="Garamond" w:hAnsi="Garamond"/>
          <w:b/>
          <w:bCs/>
          <w:color w:val="FF0000"/>
        </w:rPr>
        <w:t>carte d’identité</w:t>
      </w:r>
      <w:r w:rsidRPr="00F27562">
        <w:rPr>
          <w:rFonts w:ascii="Garamond" w:hAnsi="Garamond"/>
          <w:b/>
          <w:bCs/>
        </w:rPr>
        <w:t xml:space="preserve"> de chaque processus en utilisant la « méthode des 10 questions » (voir schéma) ;</w:t>
      </w:r>
    </w:p>
    <w:p w:rsidR="00736A23" w:rsidRPr="00F27562" w:rsidRDefault="00736A23" w:rsidP="00F27562">
      <w:pPr>
        <w:numPr>
          <w:ilvl w:val="0"/>
          <w:numId w:val="12"/>
        </w:numPr>
        <w:spacing w:line="360" w:lineRule="auto"/>
        <w:jc w:val="both"/>
        <w:rPr>
          <w:rFonts w:ascii="Garamond" w:hAnsi="Garamond"/>
          <w:b/>
          <w:bCs/>
        </w:rPr>
      </w:pPr>
      <w:r w:rsidRPr="00F27562">
        <w:rPr>
          <w:rFonts w:ascii="Garamond" w:hAnsi="Garamond"/>
          <w:b/>
          <w:bCs/>
        </w:rPr>
        <w:t xml:space="preserve">Identifier les </w:t>
      </w:r>
      <w:r w:rsidRPr="00F27562">
        <w:rPr>
          <w:rFonts w:ascii="Garamond" w:hAnsi="Garamond"/>
          <w:b/>
          <w:bCs/>
          <w:color w:val="FF0000"/>
        </w:rPr>
        <w:t>activités critiques</w:t>
      </w:r>
      <w:r w:rsidRPr="00F27562">
        <w:rPr>
          <w:rFonts w:ascii="Garamond" w:hAnsi="Garamond"/>
          <w:b/>
          <w:bCs/>
        </w:rPr>
        <w:t xml:space="preserve"> parmi celles qui composent le processus étudié en fonction de leur influence sur la prestation de service ;</w:t>
      </w:r>
    </w:p>
    <w:p w:rsidR="00736A23" w:rsidRPr="00F27562" w:rsidRDefault="00736A23" w:rsidP="00F27562">
      <w:pPr>
        <w:numPr>
          <w:ilvl w:val="0"/>
          <w:numId w:val="12"/>
        </w:numPr>
        <w:spacing w:line="360" w:lineRule="auto"/>
        <w:jc w:val="both"/>
        <w:rPr>
          <w:rFonts w:ascii="Garamond" w:hAnsi="Garamond"/>
          <w:b/>
          <w:bCs/>
        </w:rPr>
      </w:pPr>
      <w:r w:rsidRPr="00F27562">
        <w:rPr>
          <w:rFonts w:ascii="Garamond" w:hAnsi="Garamond"/>
          <w:b/>
          <w:bCs/>
        </w:rPr>
        <w:t xml:space="preserve">Pour chaque activité critique, identifier les </w:t>
      </w:r>
      <w:r w:rsidRPr="00F27562">
        <w:rPr>
          <w:rFonts w:ascii="Garamond" w:hAnsi="Garamond"/>
          <w:b/>
          <w:bCs/>
          <w:color w:val="FF0000"/>
        </w:rPr>
        <w:t xml:space="preserve">dysfonctionnements </w:t>
      </w:r>
      <w:r w:rsidRPr="00F27562">
        <w:rPr>
          <w:rFonts w:ascii="Garamond" w:hAnsi="Garamond"/>
          <w:b/>
          <w:bCs/>
        </w:rPr>
        <w:t>ou les risques, et les dispositions de maîtrise en place ou manquantes ;</w:t>
      </w:r>
    </w:p>
    <w:p w:rsidR="00736A23" w:rsidRPr="00F27562" w:rsidRDefault="00736A23" w:rsidP="00F27562">
      <w:pPr>
        <w:numPr>
          <w:ilvl w:val="0"/>
          <w:numId w:val="12"/>
        </w:numPr>
        <w:spacing w:line="360" w:lineRule="auto"/>
        <w:jc w:val="both"/>
        <w:rPr>
          <w:rFonts w:ascii="Garamond" w:hAnsi="Garamond"/>
          <w:b/>
          <w:bCs/>
        </w:rPr>
      </w:pPr>
      <w:r w:rsidRPr="00F27562">
        <w:rPr>
          <w:rFonts w:ascii="Garamond" w:hAnsi="Garamond"/>
          <w:b/>
          <w:bCs/>
        </w:rPr>
        <w:t>Entrer dans une logique d’</w:t>
      </w:r>
      <w:r w:rsidRPr="00F27562">
        <w:rPr>
          <w:rFonts w:ascii="Garamond" w:hAnsi="Garamond"/>
          <w:b/>
          <w:bCs/>
          <w:color w:val="FF0000"/>
        </w:rPr>
        <w:t xml:space="preserve">amélioration continue </w:t>
      </w:r>
      <w:r w:rsidRPr="00F27562">
        <w:rPr>
          <w:rFonts w:ascii="Garamond" w:hAnsi="Garamond"/>
          <w:b/>
          <w:bCs/>
        </w:rPr>
        <w:t>s’appuyant sur des indicateurs aux points clés.</w:t>
      </w:r>
    </w:p>
    <w:p w:rsidR="00736A23" w:rsidRPr="007D174E" w:rsidRDefault="009F740E" w:rsidP="000945D8">
      <w:pPr>
        <w:spacing w:line="360" w:lineRule="auto"/>
        <w:jc w:val="center"/>
        <w:rPr>
          <w:rFonts w:ascii="Garamond" w:hAnsi="Garamond"/>
        </w:rPr>
      </w:pPr>
      <w:r>
        <w:rPr>
          <w:rFonts w:ascii="Garamond" w:hAnsi="Garamond"/>
          <w:b/>
          <w:bCs/>
          <w:noProof/>
        </w:rPr>
        <w:lastRenderedPageBreak/>
        <w:drawing>
          <wp:inline distT="0" distB="0" distL="0" distR="0">
            <wp:extent cx="5715000" cy="2638425"/>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715000" cy="2638425"/>
                    </a:xfrm>
                    <a:prstGeom prst="rect">
                      <a:avLst/>
                    </a:prstGeom>
                    <a:noFill/>
                    <a:ln w="9525">
                      <a:noFill/>
                      <a:miter lim="800000"/>
                      <a:headEnd/>
                      <a:tailEnd/>
                    </a:ln>
                  </pic:spPr>
                </pic:pic>
              </a:graphicData>
            </a:graphic>
          </wp:inline>
        </w:drawing>
      </w:r>
    </w:p>
    <w:p w:rsidR="000211AA" w:rsidRPr="004F5A2E" w:rsidRDefault="000211AA" w:rsidP="004F3E8E">
      <w:pPr>
        <w:spacing w:line="360" w:lineRule="auto"/>
        <w:ind w:firstLine="708"/>
        <w:jc w:val="both"/>
        <w:rPr>
          <w:rFonts w:ascii="Garamond" w:hAnsi="Garamond"/>
          <w:sz w:val="16"/>
          <w:szCs w:val="16"/>
        </w:rPr>
      </w:pPr>
    </w:p>
    <w:p w:rsidR="00736A23" w:rsidRPr="007D174E" w:rsidRDefault="00736A23" w:rsidP="004F3E8E">
      <w:pPr>
        <w:spacing w:line="360" w:lineRule="auto"/>
        <w:ind w:firstLine="708"/>
        <w:jc w:val="both"/>
        <w:rPr>
          <w:rFonts w:ascii="Garamond" w:hAnsi="Garamond"/>
        </w:rPr>
      </w:pPr>
      <w:r w:rsidRPr="007D174E">
        <w:rPr>
          <w:rFonts w:ascii="Garamond" w:hAnsi="Garamond"/>
        </w:rPr>
        <w:t>L’optimisation d’un processus se pratique au niveau des activités et procédures qui le composent, il s’agit de se poser systématiquement une batterie de questions telles que : « goulots d’étranglement ? Validations inutiles ? Dysfonctionnements avérés ou informels ? Règles contre-productives ? Tâches sans valeur ajoutée ? Coût ? Délai d’exécution ? … »</w:t>
      </w:r>
    </w:p>
    <w:p w:rsidR="005705A0" w:rsidRPr="007D174E" w:rsidRDefault="005705A0" w:rsidP="005705A0">
      <w:pPr>
        <w:spacing w:line="360" w:lineRule="auto"/>
        <w:jc w:val="both"/>
        <w:rPr>
          <w:rFonts w:ascii="Garamond" w:hAnsi="Garamond"/>
        </w:rPr>
      </w:pPr>
    </w:p>
    <w:p w:rsidR="00736A23" w:rsidRPr="007D174E" w:rsidRDefault="00736A23" w:rsidP="007C4C39">
      <w:pPr>
        <w:spacing w:line="360" w:lineRule="auto"/>
        <w:jc w:val="both"/>
        <w:rPr>
          <w:rFonts w:ascii="Garamond" w:hAnsi="Garamond"/>
        </w:rPr>
      </w:pPr>
      <w:r w:rsidRPr="007D174E">
        <w:rPr>
          <w:rFonts w:ascii="Garamond" w:hAnsi="Garamond"/>
        </w:rPr>
        <w:t xml:space="preserve">* </w:t>
      </w:r>
      <w:r w:rsidRPr="007D174E">
        <w:rPr>
          <w:rFonts w:ascii="Garamond" w:hAnsi="Garamond"/>
          <w:u w:val="single"/>
        </w:rPr>
        <w:t>Esprit d’équipe</w:t>
      </w:r>
      <w:r w:rsidR="007C4C39">
        <w:rPr>
          <w:rFonts w:ascii="Garamond" w:hAnsi="Garamond"/>
        </w:rPr>
        <w:t xml:space="preserve"> </w:t>
      </w:r>
      <w:r w:rsidRPr="007D174E">
        <w:rPr>
          <w:rFonts w:ascii="Garamond" w:hAnsi="Garamond"/>
        </w:rPr>
        <w:t xml:space="preserve">: </w:t>
      </w:r>
      <w:r w:rsidR="00E3445A" w:rsidRPr="007D174E">
        <w:rPr>
          <w:rFonts w:ascii="Garamond" w:hAnsi="Garamond"/>
        </w:rPr>
        <w:t>La qualité est l’affaire de tous, elle</w:t>
      </w:r>
      <w:r w:rsidRPr="007D174E">
        <w:rPr>
          <w:rFonts w:ascii="Garamond" w:hAnsi="Garamond"/>
        </w:rPr>
        <w:t xml:space="preserve"> se conçoit à tous les niveaux, la chaîne est d’autant plus solide que la qualité est considérée tôt et en amont, c’est-à-dire par l’anticipation et la prévention des risques potentiels ; Le danger tel que perte de temps ou d’information, charges supplémentaires … se situe surtout aux interfaces des processus (transmission, communication, ruptures de plan de charge …)</w:t>
      </w:r>
      <w:r w:rsidR="007C4C39">
        <w:rPr>
          <w:rFonts w:ascii="Garamond" w:hAnsi="Garamond"/>
        </w:rPr>
        <w:t xml:space="preserve">. Il s’agit aussi </w:t>
      </w:r>
      <w:r w:rsidR="007C4C39" w:rsidRPr="007C4C39">
        <w:rPr>
          <w:rFonts w:ascii="Garamond" w:hAnsi="Garamond"/>
        </w:rPr>
        <w:t xml:space="preserve">d’un </w:t>
      </w:r>
      <w:r w:rsidR="007C4C39" w:rsidRPr="007C4C39">
        <w:rPr>
          <w:rFonts w:ascii="Garamond" w:hAnsi="Garamond"/>
          <w:b/>
          <w:bCs/>
        </w:rPr>
        <w:t>é</w:t>
      </w:r>
      <w:r w:rsidRPr="007C4C39">
        <w:rPr>
          <w:rFonts w:ascii="Garamond" w:hAnsi="Garamond"/>
          <w:b/>
          <w:bCs/>
        </w:rPr>
        <w:t>tat d’esprit</w:t>
      </w:r>
      <w:r w:rsidR="007C4C39">
        <w:rPr>
          <w:rFonts w:ascii="Garamond" w:hAnsi="Garamond"/>
        </w:rPr>
        <w:t xml:space="preserve"> </w:t>
      </w:r>
      <w:r w:rsidRPr="007D174E">
        <w:rPr>
          <w:rFonts w:ascii="Garamond" w:hAnsi="Garamond"/>
        </w:rPr>
        <w:t>: chacun peut participer au progrès en se montrant exigeant et inventif, dans ce domaine, l’ennemi est la fausse modestie, si elles sont généralisées, les suggestions ou les recettes les plus simples en apparence peuvent représenter un gain de temps ou de charges considérables.</w:t>
      </w:r>
    </w:p>
    <w:p w:rsidR="005705A0" w:rsidRPr="007D174E" w:rsidRDefault="005705A0" w:rsidP="005705A0">
      <w:pPr>
        <w:spacing w:line="360" w:lineRule="auto"/>
        <w:jc w:val="both"/>
        <w:rPr>
          <w:rFonts w:ascii="Garamond" w:hAnsi="Garamond"/>
        </w:rPr>
      </w:pPr>
    </w:p>
    <w:p w:rsidR="00736A23" w:rsidRPr="007D174E" w:rsidRDefault="00736A23" w:rsidP="009B13DA">
      <w:pPr>
        <w:spacing w:line="360" w:lineRule="auto"/>
        <w:jc w:val="both"/>
        <w:rPr>
          <w:rFonts w:ascii="Garamond" w:hAnsi="Garamond"/>
        </w:rPr>
      </w:pPr>
      <w:r w:rsidRPr="007D174E">
        <w:rPr>
          <w:rFonts w:ascii="Garamond" w:hAnsi="Garamond"/>
        </w:rPr>
        <w:t xml:space="preserve">* </w:t>
      </w:r>
      <w:r w:rsidRPr="007D174E">
        <w:rPr>
          <w:rFonts w:ascii="Garamond" w:hAnsi="Garamond"/>
          <w:u w:val="single"/>
        </w:rPr>
        <w:t>Passer à l’action</w:t>
      </w:r>
      <w:r w:rsidRPr="007D174E">
        <w:rPr>
          <w:rFonts w:ascii="Garamond" w:hAnsi="Garamond"/>
        </w:rPr>
        <w:t> : la course pour la qualité n’a pas de lignes d’arrivée, mais elle a un départ : managers, chefs de service, responsables qualité …planifie ou relance leur démarche qualité sur de bons indicateurs.</w:t>
      </w:r>
      <w:r w:rsidR="009B13DA" w:rsidRPr="007D174E">
        <w:rPr>
          <w:rFonts w:ascii="Garamond" w:hAnsi="Garamond"/>
        </w:rPr>
        <w:t xml:space="preserve"> </w:t>
      </w:r>
      <w:r w:rsidRPr="007D174E">
        <w:rPr>
          <w:rFonts w:ascii="Garamond" w:hAnsi="Garamond"/>
        </w:rPr>
        <w:t>Un bon indicateur doit être :</w:t>
      </w:r>
    </w:p>
    <w:p w:rsidR="00736A23" w:rsidRPr="000211AA" w:rsidRDefault="00736A23" w:rsidP="000211AA">
      <w:pPr>
        <w:numPr>
          <w:ilvl w:val="0"/>
          <w:numId w:val="14"/>
        </w:numPr>
        <w:spacing w:line="360" w:lineRule="auto"/>
        <w:jc w:val="both"/>
        <w:rPr>
          <w:rFonts w:ascii="Garamond" w:hAnsi="Garamond"/>
        </w:rPr>
      </w:pPr>
      <w:r w:rsidRPr="000211AA">
        <w:rPr>
          <w:rFonts w:ascii="Garamond" w:hAnsi="Garamond"/>
          <w:b/>
          <w:bCs/>
          <w:color w:val="FF0000"/>
        </w:rPr>
        <w:t>Pertinent</w:t>
      </w:r>
      <w:r w:rsidRPr="000211AA">
        <w:rPr>
          <w:rFonts w:ascii="Garamond" w:hAnsi="Garamond"/>
        </w:rPr>
        <w:t> : fidèle, précis, répétitif, sensible aux évolutions.</w:t>
      </w:r>
    </w:p>
    <w:p w:rsidR="00736A23" w:rsidRPr="000211AA" w:rsidRDefault="00736A23" w:rsidP="000211AA">
      <w:pPr>
        <w:numPr>
          <w:ilvl w:val="0"/>
          <w:numId w:val="14"/>
        </w:numPr>
        <w:spacing w:line="360" w:lineRule="auto"/>
        <w:jc w:val="both"/>
        <w:rPr>
          <w:rFonts w:ascii="Garamond" w:hAnsi="Garamond"/>
        </w:rPr>
      </w:pPr>
      <w:r w:rsidRPr="000211AA">
        <w:rPr>
          <w:rFonts w:ascii="Garamond" w:hAnsi="Garamond"/>
          <w:b/>
          <w:bCs/>
          <w:color w:val="FF0000"/>
        </w:rPr>
        <w:t>Opérationnel </w:t>
      </w:r>
      <w:r w:rsidRPr="000211AA">
        <w:rPr>
          <w:rFonts w:ascii="Garamond" w:hAnsi="Garamond"/>
        </w:rPr>
        <w:t>: facile à établir, acceptable par les utilisateurs, accessible.</w:t>
      </w:r>
    </w:p>
    <w:p w:rsidR="00736A23" w:rsidRPr="000211AA" w:rsidRDefault="00736A23" w:rsidP="000211AA">
      <w:pPr>
        <w:numPr>
          <w:ilvl w:val="0"/>
          <w:numId w:val="14"/>
        </w:numPr>
        <w:spacing w:line="360" w:lineRule="auto"/>
        <w:jc w:val="both"/>
        <w:rPr>
          <w:rFonts w:ascii="Garamond" w:hAnsi="Garamond"/>
        </w:rPr>
      </w:pPr>
      <w:r w:rsidRPr="000211AA">
        <w:rPr>
          <w:rFonts w:ascii="Garamond" w:hAnsi="Garamond"/>
          <w:b/>
          <w:bCs/>
          <w:color w:val="FF0000"/>
        </w:rPr>
        <w:t>Economique</w:t>
      </w:r>
      <w:r w:rsidRPr="000211AA">
        <w:rPr>
          <w:rFonts w:ascii="Garamond" w:hAnsi="Garamond"/>
        </w:rPr>
        <w:t> : rentable, préventif, en rapport avec l’enjeu.</w:t>
      </w:r>
    </w:p>
    <w:p w:rsidR="00736A23" w:rsidRPr="000211AA" w:rsidRDefault="00736A23" w:rsidP="000211AA">
      <w:pPr>
        <w:numPr>
          <w:ilvl w:val="0"/>
          <w:numId w:val="14"/>
        </w:numPr>
        <w:spacing w:line="360" w:lineRule="auto"/>
        <w:jc w:val="both"/>
        <w:rPr>
          <w:rFonts w:ascii="Garamond" w:hAnsi="Garamond"/>
        </w:rPr>
      </w:pPr>
      <w:r w:rsidRPr="000211AA">
        <w:rPr>
          <w:rFonts w:ascii="Garamond" w:hAnsi="Garamond"/>
          <w:b/>
          <w:bCs/>
          <w:color w:val="FF0000"/>
        </w:rPr>
        <w:t>Consolidable</w:t>
      </w:r>
      <w:r w:rsidRPr="000211AA">
        <w:rPr>
          <w:rFonts w:ascii="Garamond" w:hAnsi="Garamond"/>
        </w:rPr>
        <w:t xml:space="preserve"> : quantifiable, cumulable, comparable. </w:t>
      </w:r>
    </w:p>
    <w:p w:rsidR="000211AA" w:rsidRDefault="009F740E" w:rsidP="000211AA">
      <w:pPr>
        <w:spacing w:line="360" w:lineRule="auto"/>
        <w:jc w:val="both"/>
        <w:rPr>
          <w:rFonts w:ascii="Garamond" w:hAnsi="Garamond"/>
        </w:rPr>
      </w:pPr>
      <w:r>
        <w:rPr>
          <w:rFonts w:ascii="Garamond" w:hAnsi="Garamond"/>
          <w:b/>
          <w:bCs/>
          <w:noProof/>
          <w:color w:val="FF0000"/>
        </w:rPr>
        <w:lastRenderedPageBreak/>
        <w:drawing>
          <wp:anchor distT="0" distB="0" distL="114300" distR="114300" simplePos="0" relativeHeight="251730944" behindDoc="0" locked="0" layoutInCell="1" allowOverlap="1">
            <wp:simplePos x="0" y="0"/>
            <wp:positionH relativeFrom="column">
              <wp:posOffset>4686300</wp:posOffset>
            </wp:positionH>
            <wp:positionV relativeFrom="paragraph">
              <wp:posOffset>-114300</wp:posOffset>
            </wp:positionV>
            <wp:extent cx="1866900" cy="571500"/>
            <wp:effectExtent l="19050" t="0" r="0" b="0"/>
            <wp:wrapNone/>
            <wp:docPr id="475" name="Image 475" descr="bannerLeft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bannerLeft_fr"/>
                    <pic:cNvPicPr>
                      <a:picLocks noChangeAspect="1" noChangeArrowheads="1"/>
                    </pic:cNvPicPr>
                  </pic:nvPicPr>
                  <pic:blipFill>
                    <a:blip r:embed="rId22"/>
                    <a:srcRect/>
                    <a:stretch>
                      <a:fillRect/>
                    </a:stretch>
                  </pic:blipFill>
                  <pic:spPr bwMode="auto">
                    <a:xfrm>
                      <a:off x="0" y="0"/>
                      <a:ext cx="1866900" cy="571500"/>
                    </a:xfrm>
                    <a:prstGeom prst="rect">
                      <a:avLst/>
                    </a:prstGeom>
                    <a:noFill/>
                    <a:ln w="9525">
                      <a:noFill/>
                      <a:miter lim="800000"/>
                      <a:headEnd/>
                      <a:tailEnd/>
                    </a:ln>
                  </pic:spPr>
                </pic:pic>
              </a:graphicData>
            </a:graphic>
          </wp:anchor>
        </w:drawing>
      </w:r>
      <w:r w:rsidR="00111413" w:rsidRPr="007D174E">
        <w:rPr>
          <w:rFonts w:ascii="Garamond" w:hAnsi="Garamond"/>
          <w:noProof/>
        </w:rPr>
        <w:pict>
          <v:shape id="_x0000_s1351" type="#_x0000_t15" style="position:absolute;left:0;text-align:left;margin-left:-45pt;margin-top:0;width:324pt;height:27pt;z-index:251592704;mso-position-horizontal-relative:text;mso-position-vertical-relative:text" adj="19450" fillcolor="#669" stroked="f">
            <v:fill color2="#006" rotate="t" focus="50%" type="gradient"/>
            <v:textbox style="mso-next-textbox:#_x0000_s1351">
              <w:txbxContent>
                <w:p w:rsidR="0046061F" w:rsidRPr="00CD2B27" w:rsidRDefault="0046061F" w:rsidP="00D91470">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ISO 9001 Version 2000</w:t>
                  </w:r>
                </w:p>
                <w:p w:rsidR="0046061F" w:rsidRDefault="0046061F" w:rsidP="00D91470"/>
              </w:txbxContent>
            </v:textbox>
          </v:shape>
        </w:pict>
      </w:r>
    </w:p>
    <w:p w:rsidR="00D91470" w:rsidRPr="007D174E" w:rsidRDefault="00D91470" w:rsidP="000211AA">
      <w:pPr>
        <w:spacing w:line="360" w:lineRule="auto"/>
        <w:jc w:val="both"/>
        <w:rPr>
          <w:rFonts w:ascii="Garamond" w:hAnsi="Garamond"/>
        </w:rPr>
      </w:pPr>
    </w:p>
    <w:p w:rsidR="00840D03" w:rsidRDefault="00D91470" w:rsidP="00736A23">
      <w:pPr>
        <w:spacing w:line="360" w:lineRule="auto"/>
        <w:jc w:val="both"/>
        <w:rPr>
          <w:rFonts w:ascii="Garamond" w:hAnsi="Garamond"/>
        </w:rPr>
      </w:pPr>
      <w:r w:rsidRPr="007D174E">
        <w:rPr>
          <w:rFonts w:ascii="Garamond" w:hAnsi="Garamond"/>
        </w:rPr>
        <w:tab/>
      </w:r>
    </w:p>
    <w:p w:rsidR="00D91470" w:rsidRPr="007D174E" w:rsidRDefault="00D91470" w:rsidP="00736A23">
      <w:pPr>
        <w:spacing w:line="360" w:lineRule="auto"/>
        <w:jc w:val="both"/>
        <w:rPr>
          <w:rFonts w:ascii="Garamond" w:hAnsi="Garamond"/>
        </w:rPr>
      </w:pPr>
      <w:r w:rsidRPr="007D174E">
        <w:rPr>
          <w:rFonts w:ascii="Garamond" w:hAnsi="Garamond"/>
        </w:rPr>
        <w:t xml:space="preserve">Selon l’« Hachette » : </w:t>
      </w:r>
      <w:r w:rsidRPr="007D174E">
        <w:rPr>
          <w:rFonts w:ascii="Garamond" w:hAnsi="Garamond"/>
          <w:b/>
          <w:bCs/>
        </w:rPr>
        <w:t xml:space="preserve">ISO </w:t>
      </w:r>
      <w:r w:rsidRPr="007D174E">
        <w:rPr>
          <w:rFonts w:ascii="Garamond" w:hAnsi="Garamond"/>
        </w:rPr>
        <w:t>est l’acronyme d’ « </w:t>
      </w:r>
      <w:r w:rsidRPr="00271551">
        <w:rPr>
          <w:rFonts w:ascii="Garamond" w:hAnsi="Garamond"/>
          <w:b/>
          <w:bCs/>
          <w:color w:val="FF0000"/>
        </w:rPr>
        <w:t>International Standard Organisation</w:t>
      </w:r>
      <w:r w:rsidRPr="007D174E">
        <w:rPr>
          <w:rFonts w:ascii="Garamond" w:hAnsi="Garamond"/>
        </w:rPr>
        <w:t> » qui élabore des normes applicable mondialement. Elle a son siège à Genève.</w:t>
      </w:r>
    </w:p>
    <w:p w:rsidR="00D91470" w:rsidRPr="007D174E" w:rsidRDefault="00D91470" w:rsidP="00D91470">
      <w:pPr>
        <w:pStyle w:val="NormalWeb"/>
        <w:spacing w:line="360" w:lineRule="auto"/>
        <w:jc w:val="both"/>
        <w:rPr>
          <w:rFonts w:ascii="Garamond" w:hAnsi="Garamond"/>
        </w:rPr>
      </w:pPr>
      <w:r w:rsidRPr="007D174E">
        <w:rPr>
          <w:rFonts w:ascii="Garamond" w:hAnsi="Garamond"/>
        </w:rPr>
        <w:tab/>
        <w:t xml:space="preserve">Selon </w:t>
      </w:r>
      <w:r w:rsidRPr="00271551">
        <w:rPr>
          <w:rFonts w:ascii="Garamond" w:hAnsi="Garamond"/>
          <w:b/>
          <w:bCs/>
        </w:rPr>
        <w:t>Wikipédia </w:t>
      </w:r>
      <w:r w:rsidRPr="007D174E">
        <w:rPr>
          <w:rFonts w:ascii="Garamond" w:hAnsi="Garamond"/>
        </w:rPr>
        <w:t xml:space="preserve">: La norme </w:t>
      </w:r>
      <w:r w:rsidRPr="00271551">
        <w:rPr>
          <w:rFonts w:ascii="Garamond" w:hAnsi="Garamond"/>
          <w:b/>
          <w:bCs/>
        </w:rPr>
        <w:t>ISO 9001</w:t>
      </w:r>
      <w:r w:rsidRPr="007D174E">
        <w:rPr>
          <w:rFonts w:ascii="Garamond" w:hAnsi="Garamond"/>
        </w:rPr>
        <w:t xml:space="preserve"> fait partie des normes </w:t>
      </w:r>
      <w:hyperlink r:id="rId23" w:tooltip="Série des normes ISO 9000" w:history="1">
        <w:r w:rsidRPr="007D174E">
          <w:rPr>
            <w:rFonts w:ascii="Garamond" w:hAnsi="Garamond"/>
          </w:rPr>
          <w:t>ISO 9000</w:t>
        </w:r>
      </w:hyperlink>
      <w:r w:rsidRPr="007D174E">
        <w:rPr>
          <w:rFonts w:ascii="Garamond" w:hAnsi="Garamond"/>
        </w:rPr>
        <w:t xml:space="preserve"> relatives aux systèmes </w:t>
      </w:r>
      <w:hyperlink r:id="rId24" w:tooltip="Gestion de la qualité" w:history="1">
        <w:r w:rsidRPr="007D174E">
          <w:rPr>
            <w:rFonts w:ascii="Garamond" w:hAnsi="Garamond"/>
          </w:rPr>
          <w:t>qualité</w:t>
        </w:r>
      </w:hyperlink>
      <w:r w:rsidRPr="007D174E">
        <w:rPr>
          <w:rFonts w:ascii="Garamond" w:hAnsi="Garamond"/>
        </w:rPr>
        <w:t xml:space="preserve">, elle donne les exigences </w:t>
      </w:r>
      <w:r w:rsidR="0037610D" w:rsidRPr="007D174E">
        <w:rPr>
          <w:rFonts w:ascii="Garamond" w:hAnsi="Garamond"/>
        </w:rPr>
        <w:t>organisationnelles</w:t>
      </w:r>
      <w:r w:rsidRPr="007D174E">
        <w:rPr>
          <w:rFonts w:ascii="Garamond" w:hAnsi="Garamond"/>
        </w:rPr>
        <w:t xml:space="preserve"> qui sont requises pour l'existence d'un système de management de la qualité.</w:t>
      </w:r>
    </w:p>
    <w:p w:rsidR="000945D8" w:rsidRPr="007D174E" w:rsidRDefault="009F740E" w:rsidP="0037610D">
      <w:pPr>
        <w:pStyle w:val="NormalWeb"/>
        <w:jc w:val="center"/>
        <w:rPr>
          <w:rFonts w:ascii="Garamond" w:hAnsi="Garamond"/>
        </w:rPr>
      </w:pPr>
      <w:r>
        <w:rPr>
          <w:noProof/>
        </w:rPr>
        <w:drawing>
          <wp:inline distT="0" distB="0" distL="0" distR="0">
            <wp:extent cx="3028950" cy="1371600"/>
            <wp:effectExtent l="0" t="0" r="0" b="0"/>
            <wp:docPr id="16" name="Image 16" descr="n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rmes"/>
                    <pic:cNvPicPr>
                      <a:picLocks noChangeAspect="1" noChangeArrowheads="1"/>
                    </pic:cNvPicPr>
                  </pic:nvPicPr>
                  <pic:blipFill>
                    <a:blip r:embed="rId25"/>
                    <a:srcRect/>
                    <a:stretch>
                      <a:fillRect/>
                    </a:stretch>
                  </pic:blipFill>
                  <pic:spPr bwMode="auto">
                    <a:xfrm>
                      <a:off x="0" y="0"/>
                      <a:ext cx="3028950" cy="1371600"/>
                    </a:xfrm>
                    <a:prstGeom prst="rect">
                      <a:avLst/>
                    </a:prstGeom>
                    <a:noFill/>
                    <a:ln w="9525">
                      <a:noFill/>
                      <a:miter lim="800000"/>
                      <a:headEnd/>
                      <a:tailEnd/>
                    </a:ln>
                  </pic:spPr>
                </pic:pic>
              </a:graphicData>
            </a:graphic>
          </wp:inline>
        </w:drawing>
      </w:r>
    </w:p>
    <w:p w:rsidR="00840D03" w:rsidRPr="007D174E" w:rsidRDefault="00840D03" w:rsidP="00840D03">
      <w:pPr>
        <w:pStyle w:val="NormalWeb"/>
        <w:spacing w:line="360" w:lineRule="auto"/>
        <w:ind w:firstLine="708"/>
        <w:jc w:val="both"/>
        <w:rPr>
          <w:rFonts w:ascii="Garamond" w:hAnsi="Garamond"/>
        </w:rPr>
      </w:pPr>
      <w:r w:rsidRPr="007D174E">
        <w:rPr>
          <w:rFonts w:ascii="Garamond" w:hAnsi="Garamond"/>
        </w:rPr>
        <w:t>La norme ISO 9001 est un cadre méthodologique destiné à faire vivre l’amélioration continue. Cette démarche favorise l’innovation et la cohésion des équipes au service du client final. Elle intègre l’approche processus et l’écoute clients, mettant ainsi en exergue la recherche de sens du métier et du rôle de chacun dans la création de valeur.</w:t>
      </w:r>
      <w:r w:rsidRPr="00840D03">
        <w:rPr>
          <w:rFonts w:ascii="Garamond" w:hAnsi="Garamond"/>
        </w:rPr>
        <w:t xml:space="preserve"> </w:t>
      </w:r>
      <w:r w:rsidRPr="007D174E">
        <w:rPr>
          <w:rFonts w:ascii="Garamond" w:hAnsi="Garamond"/>
        </w:rPr>
        <w:t>A ce titre de liste d'exigence elle peut servir de base à la certification de conformité de l'organisme. Les autres normes de la série 9000 : vocabulaire, lignes directrices... ne contenant pas d'exigences, ne peuvent servir de base à la certification.</w:t>
      </w:r>
    </w:p>
    <w:p w:rsidR="00D91470" w:rsidRPr="00271551" w:rsidRDefault="00D91470" w:rsidP="00D91470">
      <w:pPr>
        <w:pStyle w:val="Titre2"/>
        <w:numPr>
          <w:ilvl w:val="0"/>
          <w:numId w:val="0"/>
        </w:numPr>
        <w:spacing w:line="360" w:lineRule="auto"/>
        <w:jc w:val="both"/>
        <w:rPr>
          <w:rFonts w:ascii="Garamond" w:hAnsi="Garamond"/>
          <w:i w:val="0"/>
          <w:iCs w:val="0"/>
          <w:sz w:val="24"/>
          <w:szCs w:val="24"/>
          <w:u w:val="single"/>
        </w:rPr>
      </w:pPr>
      <w:r w:rsidRPr="00271551">
        <w:rPr>
          <w:rStyle w:val="mw-headline"/>
          <w:rFonts w:ascii="Garamond" w:hAnsi="Garamond"/>
          <w:i w:val="0"/>
          <w:iCs w:val="0"/>
          <w:sz w:val="24"/>
          <w:szCs w:val="24"/>
          <w:u w:val="single"/>
        </w:rPr>
        <w:t>Détail de la norme ISO 9001 - version 2000</w:t>
      </w:r>
    </w:p>
    <w:p w:rsidR="00D91470" w:rsidRPr="007D174E" w:rsidRDefault="00D91470" w:rsidP="00E068FF">
      <w:pPr>
        <w:pStyle w:val="NormalWeb"/>
        <w:spacing w:line="360" w:lineRule="auto"/>
        <w:ind w:firstLine="708"/>
        <w:jc w:val="both"/>
        <w:rPr>
          <w:rFonts w:ascii="Garamond" w:hAnsi="Garamond"/>
        </w:rPr>
      </w:pPr>
      <w:r w:rsidRPr="007D174E">
        <w:rPr>
          <w:rFonts w:ascii="Garamond" w:hAnsi="Garamond"/>
        </w:rPr>
        <w:t xml:space="preserve">Mettre en œuvre un système de management de la qualité </w:t>
      </w:r>
      <w:r w:rsidR="00E068FF" w:rsidRPr="00271551">
        <w:rPr>
          <w:rFonts w:ascii="Garamond" w:hAnsi="Garamond"/>
          <w:b/>
          <w:bCs/>
          <w:color w:val="FF0000"/>
        </w:rPr>
        <w:t>-Exigences-</w:t>
      </w:r>
      <w:r w:rsidR="00E068FF" w:rsidRPr="007D174E">
        <w:rPr>
          <w:rFonts w:ascii="Garamond" w:hAnsi="Garamond"/>
          <w:b/>
          <w:bCs/>
        </w:rPr>
        <w:t xml:space="preserve"> </w:t>
      </w:r>
      <w:r w:rsidRPr="007D174E">
        <w:rPr>
          <w:rFonts w:ascii="Garamond" w:hAnsi="Garamond"/>
        </w:rPr>
        <w:t>selon les exigences de la norme ISO 9001-Version 2000 consiste à :</w:t>
      </w:r>
    </w:p>
    <w:p w:rsidR="00D91470" w:rsidRPr="007D174E"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rPr>
      </w:pPr>
      <w:r w:rsidRPr="007D174E">
        <w:rPr>
          <w:rFonts w:ascii="Garamond" w:hAnsi="Garamond"/>
        </w:rPr>
        <w:t xml:space="preserve">Démontrer l'aptitude à fournir régulièrement un produit conforme aux exigences du client et aux exigences réglementaires applicables. </w:t>
      </w:r>
    </w:p>
    <w:p w:rsidR="00D91470" w:rsidRPr="007D174E"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rPr>
      </w:pPr>
      <w:r w:rsidRPr="007D174E">
        <w:rPr>
          <w:rFonts w:ascii="Garamond" w:hAnsi="Garamond"/>
        </w:rPr>
        <w:t>Chercher à accroître la satisfaction des clients par l'application efficace du système, et en particulier, mettre en œuvre un processus d'amélioration</w:t>
      </w:r>
      <w:r w:rsidR="0037610D" w:rsidRPr="007D174E">
        <w:rPr>
          <w:rFonts w:ascii="Garamond" w:hAnsi="Garamond"/>
        </w:rPr>
        <w:t>.</w:t>
      </w:r>
      <w:r w:rsidRPr="007D174E">
        <w:rPr>
          <w:rFonts w:ascii="Garamond" w:hAnsi="Garamond"/>
        </w:rPr>
        <w:t xml:space="preserve"> </w:t>
      </w:r>
    </w:p>
    <w:p w:rsidR="00D91470" w:rsidRPr="007D174E" w:rsidRDefault="00D91470" w:rsidP="00C3496A">
      <w:pPr>
        <w:pStyle w:val="NormalWeb"/>
        <w:jc w:val="both"/>
        <w:rPr>
          <w:rFonts w:ascii="Garamond" w:hAnsi="Garamond"/>
        </w:rPr>
      </w:pPr>
      <w:r w:rsidRPr="007D174E">
        <w:rPr>
          <w:rFonts w:ascii="Garamond" w:hAnsi="Garamond"/>
        </w:rPr>
        <w:lastRenderedPageBreak/>
        <w:t xml:space="preserve">Le texte de la norme ISO 9001 aborde les </w:t>
      </w:r>
      <w:r w:rsidRPr="00111413">
        <w:rPr>
          <w:rFonts w:ascii="Garamond" w:hAnsi="Garamond"/>
          <w:b/>
          <w:bCs/>
          <w:u w:val="single"/>
        </w:rPr>
        <w:t xml:space="preserve">4 </w:t>
      </w:r>
      <w:hyperlink r:id="rId26" w:tooltip="Processus (gestion de la qualité)" w:history="1">
        <w:r w:rsidRPr="00111413">
          <w:rPr>
            <w:rStyle w:val="Lienhypertexte"/>
            <w:rFonts w:ascii="Garamond" w:hAnsi="Garamond"/>
            <w:b/>
            <w:bCs/>
            <w:color w:val="auto"/>
          </w:rPr>
          <w:t>processus</w:t>
        </w:r>
      </w:hyperlink>
      <w:r w:rsidRPr="007D174E">
        <w:rPr>
          <w:rFonts w:ascii="Garamond" w:hAnsi="Garamond"/>
        </w:rPr>
        <w:t xml:space="preserve"> principaux :</w:t>
      </w:r>
    </w:p>
    <w:p w:rsidR="00D91470" w:rsidRPr="00111413"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111413">
        <w:rPr>
          <w:rFonts w:ascii="Garamond" w:hAnsi="Garamond"/>
          <w:b/>
          <w:bCs/>
          <w:color w:val="FF0000"/>
        </w:rPr>
        <w:t xml:space="preserve">La responsabilité de la direction ; </w:t>
      </w:r>
    </w:p>
    <w:p w:rsidR="00D91470" w:rsidRPr="00111413"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111413">
        <w:rPr>
          <w:rFonts w:ascii="Garamond" w:hAnsi="Garamond"/>
          <w:b/>
          <w:bCs/>
          <w:color w:val="FF0000"/>
        </w:rPr>
        <w:t xml:space="preserve">Le management des ressources ; </w:t>
      </w:r>
    </w:p>
    <w:p w:rsidR="00D91470" w:rsidRPr="00111413"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111413">
        <w:rPr>
          <w:rFonts w:ascii="Garamond" w:hAnsi="Garamond"/>
          <w:b/>
          <w:bCs/>
          <w:color w:val="FF0000"/>
        </w:rPr>
        <w:t xml:space="preserve">La réalisation du produit ; </w:t>
      </w:r>
    </w:p>
    <w:p w:rsidR="00D91470" w:rsidRPr="00111413"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111413">
        <w:rPr>
          <w:rFonts w:ascii="Garamond" w:hAnsi="Garamond"/>
          <w:b/>
          <w:bCs/>
          <w:color w:val="FF0000"/>
        </w:rPr>
        <w:t xml:space="preserve">Les processus de mesure, d'analyse et d'amélioration continue. </w:t>
      </w:r>
    </w:p>
    <w:p w:rsidR="00D91470" w:rsidRPr="007D174E" w:rsidRDefault="00D91470" w:rsidP="00C3496A">
      <w:pPr>
        <w:pStyle w:val="NormalWeb"/>
        <w:jc w:val="both"/>
        <w:rPr>
          <w:rFonts w:ascii="Garamond" w:hAnsi="Garamond"/>
        </w:rPr>
      </w:pPr>
      <w:r w:rsidRPr="007D174E">
        <w:rPr>
          <w:rFonts w:ascii="Garamond" w:hAnsi="Garamond"/>
        </w:rPr>
        <w:t xml:space="preserve">Elle est basée sur </w:t>
      </w:r>
      <w:r w:rsidRPr="00111413">
        <w:rPr>
          <w:rFonts w:ascii="Garamond" w:hAnsi="Garamond"/>
          <w:b/>
          <w:bCs/>
          <w:u w:val="single"/>
        </w:rPr>
        <w:t>8 principes</w:t>
      </w:r>
      <w:r w:rsidRPr="007D174E">
        <w:rPr>
          <w:rFonts w:ascii="Garamond" w:hAnsi="Garamond"/>
        </w:rPr>
        <w:t xml:space="preserve"> de management :</w:t>
      </w:r>
    </w:p>
    <w:p w:rsidR="00D91470" w:rsidRPr="00271551"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271551">
        <w:rPr>
          <w:rFonts w:ascii="Garamond" w:hAnsi="Garamond"/>
          <w:b/>
          <w:bCs/>
          <w:color w:val="FF0000"/>
        </w:rPr>
        <w:t>L'</w:t>
      </w:r>
      <w:r w:rsidR="0044515C" w:rsidRPr="00271551">
        <w:rPr>
          <w:rFonts w:ascii="Garamond" w:hAnsi="Garamond"/>
          <w:b/>
          <w:bCs/>
          <w:color w:val="FF0000"/>
        </w:rPr>
        <w:t>orientation</w:t>
      </w:r>
      <w:r w:rsidR="00111413">
        <w:rPr>
          <w:rFonts w:ascii="Garamond" w:hAnsi="Garamond"/>
          <w:b/>
          <w:bCs/>
          <w:color w:val="FF0000"/>
        </w:rPr>
        <w:t xml:space="preserve"> client ;</w:t>
      </w:r>
    </w:p>
    <w:p w:rsidR="00D91470" w:rsidRPr="00271551" w:rsidRDefault="0044515C"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271551">
        <w:rPr>
          <w:rFonts w:ascii="Garamond" w:hAnsi="Garamond"/>
          <w:b/>
          <w:bCs/>
          <w:color w:val="FF0000"/>
        </w:rPr>
        <w:t>Leader</w:t>
      </w:r>
      <w:r w:rsidR="00D91470" w:rsidRPr="00271551">
        <w:rPr>
          <w:rFonts w:ascii="Garamond" w:hAnsi="Garamond"/>
          <w:b/>
          <w:bCs/>
          <w:color w:val="FF0000"/>
        </w:rPr>
        <w:t>ship</w:t>
      </w:r>
      <w:r w:rsidR="00111413">
        <w:rPr>
          <w:rFonts w:ascii="Garamond" w:hAnsi="Garamond"/>
          <w:b/>
          <w:bCs/>
          <w:color w:val="FF0000"/>
        </w:rPr>
        <w:t> ;</w:t>
      </w:r>
    </w:p>
    <w:p w:rsidR="00D91470" w:rsidRPr="00271551"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271551">
        <w:rPr>
          <w:rFonts w:ascii="Garamond" w:hAnsi="Garamond"/>
          <w:b/>
          <w:bCs/>
          <w:color w:val="FF0000"/>
        </w:rPr>
        <w:t>L'implication du personnel</w:t>
      </w:r>
      <w:r w:rsidR="00111413">
        <w:rPr>
          <w:rFonts w:ascii="Garamond" w:hAnsi="Garamond"/>
          <w:b/>
          <w:bCs/>
          <w:color w:val="FF0000"/>
        </w:rPr>
        <w:t> ;</w:t>
      </w:r>
    </w:p>
    <w:p w:rsidR="00D91470" w:rsidRPr="00271551"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271551">
        <w:rPr>
          <w:rFonts w:ascii="Garamond" w:hAnsi="Garamond"/>
          <w:b/>
          <w:bCs/>
          <w:color w:val="FF0000"/>
        </w:rPr>
        <w:t>L'approche processus</w:t>
      </w:r>
      <w:r w:rsidR="00111413">
        <w:rPr>
          <w:rFonts w:ascii="Garamond" w:hAnsi="Garamond"/>
          <w:b/>
          <w:bCs/>
          <w:color w:val="FF0000"/>
        </w:rPr>
        <w:t> ;</w:t>
      </w:r>
    </w:p>
    <w:p w:rsidR="00D91470" w:rsidRPr="00271551"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271551">
        <w:rPr>
          <w:rFonts w:ascii="Garamond" w:hAnsi="Garamond"/>
          <w:b/>
          <w:bCs/>
          <w:color w:val="FF0000"/>
        </w:rPr>
        <w:t>Le management par approche système</w:t>
      </w:r>
      <w:r w:rsidR="00111413">
        <w:rPr>
          <w:rFonts w:ascii="Garamond" w:hAnsi="Garamond"/>
          <w:b/>
          <w:bCs/>
          <w:color w:val="FF0000"/>
        </w:rPr>
        <w:t> ;</w:t>
      </w:r>
    </w:p>
    <w:p w:rsidR="00D91470" w:rsidRPr="00271551"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271551">
        <w:rPr>
          <w:rFonts w:ascii="Garamond" w:hAnsi="Garamond"/>
          <w:b/>
          <w:bCs/>
          <w:color w:val="FF0000"/>
        </w:rPr>
        <w:t>L'amélioration continue</w:t>
      </w:r>
      <w:r w:rsidR="00111413">
        <w:rPr>
          <w:rFonts w:ascii="Garamond" w:hAnsi="Garamond"/>
          <w:b/>
          <w:bCs/>
          <w:color w:val="FF0000"/>
        </w:rPr>
        <w:t> ;</w:t>
      </w:r>
    </w:p>
    <w:p w:rsidR="00D91470" w:rsidRPr="00271551"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271551">
        <w:rPr>
          <w:rFonts w:ascii="Garamond" w:hAnsi="Garamond"/>
          <w:b/>
          <w:bCs/>
          <w:color w:val="FF0000"/>
        </w:rPr>
        <w:t>L'approche factuelle pour la prise de décision</w:t>
      </w:r>
      <w:r w:rsidR="00111413">
        <w:rPr>
          <w:rFonts w:ascii="Garamond" w:hAnsi="Garamond"/>
          <w:b/>
          <w:bCs/>
          <w:color w:val="FF0000"/>
        </w:rPr>
        <w:t> ;</w:t>
      </w:r>
    </w:p>
    <w:p w:rsidR="00DD27BB" w:rsidRPr="00271551" w:rsidRDefault="00D91470"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color w:val="FF0000"/>
        </w:rPr>
      </w:pPr>
      <w:r w:rsidRPr="00271551">
        <w:rPr>
          <w:rFonts w:ascii="Garamond" w:hAnsi="Garamond"/>
          <w:b/>
          <w:bCs/>
          <w:color w:val="FF0000"/>
        </w:rPr>
        <w:t xml:space="preserve">La relation avec les </w:t>
      </w:r>
      <w:r w:rsidR="0037610D" w:rsidRPr="00271551">
        <w:rPr>
          <w:rFonts w:ascii="Garamond" w:hAnsi="Garamond"/>
          <w:b/>
          <w:bCs/>
          <w:color w:val="FF0000"/>
        </w:rPr>
        <w:t>fournisseurs</w:t>
      </w:r>
      <w:bookmarkStart w:id="0" w:name="Historique"/>
      <w:bookmarkEnd w:id="0"/>
      <w:r w:rsidR="00111413">
        <w:rPr>
          <w:rFonts w:ascii="Garamond" w:hAnsi="Garamond"/>
          <w:b/>
          <w:bCs/>
          <w:color w:val="FF0000"/>
        </w:rPr>
        <w:t>.</w:t>
      </w:r>
    </w:p>
    <w:p w:rsidR="00AF4A58" w:rsidRPr="00271551" w:rsidRDefault="00AF4A58" w:rsidP="00AF4A58">
      <w:pPr>
        <w:pStyle w:val="Titre2"/>
        <w:numPr>
          <w:ilvl w:val="0"/>
          <w:numId w:val="0"/>
        </w:numPr>
        <w:spacing w:line="360" w:lineRule="auto"/>
        <w:jc w:val="both"/>
        <w:rPr>
          <w:rStyle w:val="mw-headline"/>
          <w:i w:val="0"/>
          <w:iCs w:val="0"/>
          <w:u w:val="single"/>
        </w:rPr>
      </w:pPr>
      <w:r w:rsidRPr="00271551">
        <w:rPr>
          <w:rStyle w:val="mw-headline"/>
          <w:rFonts w:ascii="Garamond" w:hAnsi="Garamond"/>
          <w:i w:val="0"/>
          <w:iCs w:val="0"/>
          <w:sz w:val="24"/>
          <w:szCs w:val="24"/>
          <w:u w:val="single"/>
        </w:rPr>
        <w:t xml:space="preserve">Phases de certification ISO 9001 V. 2000 retenues par le département Qualité de </w:t>
      </w:r>
      <w:smartTag w:uri="urn:schemas-microsoft-com:office:smarttags" w:element="PersonName">
        <w:smartTagPr>
          <w:attr w:name="ProductID" w:val="la SGMB"/>
        </w:smartTagPr>
        <w:r w:rsidRPr="00271551">
          <w:rPr>
            <w:rStyle w:val="mw-headline"/>
            <w:rFonts w:ascii="Garamond" w:hAnsi="Garamond"/>
            <w:i w:val="0"/>
            <w:iCs w:val="0"/>
            <w:sz w:val="24"/>
            <w:szCs w:val="24"/>
            <w:u w:val="single"/>
          </w:rPr>
          <w:t>la SGMB</w:t>
        </w:r>
      </w:smartTag>
    </w:p>
    <w:p w:rsidR="00AF4A58" w:rsidRPr="00563B11" w:rsidRDefault="00AF4A58"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rPr>
      </w:pPr>
      <w:r w:rsidRPr="00271551">
        <w:rPr>
          <w:rFonts w:ascii="Garamond" w:hAnsi="Garamond"/>
          <w:b/>
          <w:bCs/>
        </w:rPr>
        <w:t xml:space="preserve">Planification </w:t>
      </w:r>
      <w:r w:rsidR="00273273" w:rsidRPr="00563B11">
        <w:rPr>
          <w:rFonts w:ascii="Garamond" w:hAnsi="Garamond"/>
        </w:rPr>
        <w:t>(janvier / février 2006)</w:t>
      </w:r>
    </w:p>
    <w:p w:rsidR="00273273" w:rsidRPr="00271551" w:rsidRDefault="00273273"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rPr>
      </w:pPr>
      <w:r w:rsidRPr="00271551">
        <w:rPr>
          <w:rFonts w:ascii="Garamond" w:hAnsi="Garamond"/>
          <w:b/>
          <w:bCs/>
        </w:rPr>
        <w:t xml:space="preserve">Faire le point sur l’état de l’existant </w:t>
      </w:r>
      <w:r w:rsidRPr="00563B11">
        <w:rPr>
          <w:rFonts w:ascii="Garamond" w:hAnsi="Garamond"/>
        </w:rPr>
        <w:t>(mars / avril 2006)</w:t>
      </w:r>
    </w:p>
    <w:p w:rsidR="00AF4A58" w:rsidRPr="00271551" w:rsidRDefault="00AF4A58"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rPr>
      </w:pPr>
      <w:r w:rsidRPr="00271551">
        <w:rPr>
          <w:rFonts w:ascii="Garamond" w:hAnsi="Garamond"/>
          <w:b/>
          <w:bCs/>
        </w:rPr>
        <w:t xml:space="preserve">Mise en place des </w:t>
      </w:r>
      <w:r w:rsidR="00273273" w:rsidRPr="00271551">
        <w:rPr>
          <w:rFonts w:ascii="Garamond" w:hAnsi="Garamond"/>
          <w:b/>
          <w:bCs/>
        </w:rPr>
        <w:t xml:space="preserve">ressources </w:t>
      </w:r>
      <w:r w:rsidR="00273273" w:rsidRPr="00563B11">
        <w:rPr>
          <w:rFonts w:ascii="Garamond" w:hAnsi="Garamond"/>
        </w:rPr>
        <w:t>(mai / juin 2006)</w:t>
      </w:r>
    </w:p>
    <w:p w:rsidR="00AF4A58" w:rsidRPr="00271551" w:rsidRDefault="00AF4A58"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rPr>
      </w:pPr>
      <w:r w:rsidRPr="00271551">
        <w:rPr>
          <w:rFonts w:ascii="Garamond" w:hAnsi="Garamond"/>
          <w:b/>
          <w:bCs/>
        </w:rPr>
        <w:t>Déploiement</w:t>
      </w:r>
      <w:r w:rsidR="00273273" w:rsidRPr="00271551">
        <w:rPr>
          <w:rFonts w:ascii="Garamond" w:hAnsi="Garamond"/>
          <w:b/>
          <w:bCs/>
        </w:rPr>
        <w:t xml:space="preserve"> </w:t>
      </w:r>
      <w:r w:rsidR="00273273" w:rsidRPr="00563B11">
        <w:rPr>
          <w:rFonts w:ascii="Garamond" w:hAnsi="Garamond"/>
        </w:rPr>
        <w:t>(juillet / août  2006)</w:t>
      </w:r>
    </w:p>
    <w:p w:rsidR="00273273" w:rsidRPr="00271551" w:rsidRDefault="00273273"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rPr>
      </w:pPr>
      <w:r w:rsidRPr="00271551">
        <w:rPr>
          <w:rFonts w:ascii="Garamond" w:hAnsi="Garamond"/>
          <w:b/>
          <w:bCs/>
        </w:rPr>
        <w:t xml:space="preserve">Correction des écarts </w:t>
      </w:r>
      <w:r w:rsidRPr="00563B11">
        <w:rPr>
          <w:rFonts w:ascii="Garamond" w:hAnsi="Garamond"/>
        </w:rPr>
        <w:t>(septembre 2006)</w:t>
      </w:r>
    </w:p>
    <w:p w:rsidR="00AF4A58" w:rsidRPr="00271551" w:rsidRDefault="00AF4A58"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rPr>
      </w:pPr>
      <w:r w:rsidRPr="00271551">
        <w:rPr>
          <w:rFonts w:ascii="Garamond" w:hAnsi="Garamond"/>
          <w:b/>
          <w:bCs/>
        </w:rPr>
        <w:t>Revue documentaire</w:t>
      </w:r>
      <w:r w:rsidR="00273273" w:rsidRPr="00271551">
        <w:rPr>
          <w:rFonts w:ascii="Garamond" w:hAnsi="Garamond"/>
          <w:b/>
          <w:bCs/>
        </w:rPr>
        <w:t xml:space="preserve"> </w:t>
      </w:r>
      <w:r w:rsidR="00273273" w:rsidRPr="00563B11">
        <w:rPr>
          <w:rFonts w:ascii="Garamond" w:hAnsi="Garamond"/>
        </w:rPr>
        <w:t>(octobre / novembre 2006)</w:t>
      </w:r>
    </w:p>
    <w:p w:rsidR="00AF4A58" w:rsidRPr="00271551" w:rsidRDefault="00AF4A58"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rPr>
      </w:pPr>
      <w:r w:rsidRPr="00271551">
        <w:rPr>
          <w:rFonts w:ascii="Garamond" w:hAnsi="Garamond"/>
          <w:b/>
          <w:bCs/>
        </w:rPr>
        <w:t>Audit blanc</w:t>
      </w:r>
      <w:r w:rsidR="00273273" w:rsidRPr="00271551">
        <w:rPr>
          <w:rFonts w:ascii="Garamond" w:hAnsi="Garamond"/>
          <w:b/>
          <w:bCs/>
        </w:rPr>
        <w:t xml:space="preserve"> </w:t>
      </w:r>
      <w:r w:rsidR="00273273" w:rsidRPr="00563B11">
        <w:rPr>
          <w:rFonts w:ascii="Garamond" w:hAnsi="Garamond"/>
        </w:rPr>
        <w:t>(Décembre 2006)</w:t>
      </w:r>
    </w:p>
    <w:p w:rsidR="00AF4A58" w:rsidRPr="00271551" w:rsidRDefault="00111413" w:rsidP="00F27627">
      <w:pPr>
        <w:numPr>
          <w:ilvl w:val="0"/>
          <w:numId w:val="15"/>
        </w:numPr>
        <w:tabs>
          <w:tab w:val="clear" w:pos="720"/>
          <w:tab w:val="num" w:pos="360"/>
        </w:tabs>
        <w:spacing w:before="100" w:beforeAutospacing="1" w:after="100" w:afterAutospacing="1" w:line="360" w:lineRule="auto"/>
        <w:ind w:left="360"/>
        <w:jc w:val="both"/>
        <w:rPr>
          <w:rFonts w:ascii="Garamond" w:hAnsi="Garamond"/>
          <w:b/>
          <w:bCs/>
        </w:rPr>
      </w:pPr>
      <w:r w:rsidRPr="007D174E">
        <w:rPr>
          <w:rFonts w:ascii="Garamond" w:hAnsi="Garamond"/>
          <w:noProof/>
        </w:rPr>
        <w:pict>
          <v:shape id="_x0000_s1350" type="#_x0000_t15" style="position:absolute;left:0;text-align:left;margin-left:-45pt;margin-top:29pt;width:324pt;height:27pt;z-index:251591680" adj="19450" fillcolor="#669" stroked="f">
            <v:fill color2="#006" rotate="t" focus="50%" type="gradient"/>
            <v:textbox style="mso-next-textbox:#_x0000_s1350">
              <w:txbxContent>
                <w:p w:rsidR="0046061F" w:rsidRPr="00CD2B27" w:rsidRDefault="0046061F" w:rsidP="00D91470">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Les opérations à l’International</w:t>
                  </w:r>
                </w:p>
                <w:p w:rsidR="0046061F" w:rsidRDefault="0046061F" w:rsidP="00D91470"/>
              </w:txbxContent>
            </v:textbox>
          </v:shape>
        </w:pict>
      </w:r>
      <w:r w:rsidR="00AF4A58" w:rsidRPr="00271551">
        <w:rPr>
          <w:rFonts w:ascii="Garamond" w:hAnsi="Garamond"/>
          <w:b/>
          <w:bCs/>
        </w:rPr>
        <w:t>Audit de certification</w:t>
      </w:r>
      <w:r w:rsidR="00273273" w:rsidRPr="00271551">
        <w:rPr>
          <w:rFonts w:ascii="Garamond" w:hAnsi="Garamond"/>
          <w:b/>
          <w:bCs/>
        </w:rPr>
        <w:t xml:space="preserve"> </w:t>
      </w:r>
      <w:r w:rsidR="00273273" w:rsidRPr="00563B11">
        <w:rPr>
          <w:rFonts w:ascii="Garamond" w:hAnsi="Garamond"/>
        </w:rPr>
        <w:t>(janvier 2007)</w:t>
      </w:r>
    </w:p>
    <w:p w:rsidR="00193548" w:rsidRPr="007D174E" w:rsidRDefault="00193548" w:rsidP="00AF4A58">
      <w:pPr>
        <w:spacing w:before="100" w:beforeAutospacing="1" w:after="100" w:afterAutospacing="1" w:line="360" w:lineRule="auto"/>
        <w:jc w:val="both"/>
        <w:rPr>
          <w:rFonts w:ascii="Garamond" w:hAnsi="Garamond"/>
        </w:rPr>
      </w:pPr>
    </w:p>
    <w:p w:rsidR="00840D03" w:rsidRPr="00840D03" w:rsidRDefault="00E51B34" w:rsidP="00840D03">
      <w:pPr>
        <w:spacing w:line="360" w:lineRule="auto"/>
        <w:rPr>
          <w:rFonts w:ascii="Garamond" w:hAnsi="Garamond"/>
          <w:b/>
          <w:bCs/>
          <w:color w:val="FF0000"/>
          <w:u w:val="single"/>
        </w:rPr>
      </w:pPr>
      <w:r w:rsidRPr="007D174E">
        <w:rPr>
          <w:rFonts w:ascii="Garamond" w:hAnsi="Garamond"/>
          <w:b/>
          <w:bCs/>
          <w:color w:val="FF0000"/>
          <w:u w:val="single"/>
        </w:rPr>
        <w:t>Le Crédit documentaire</w:t>
      </w:r>
      <w:r w:rsidRPr="00DD234E">
        <w:rPr>
          <w:rFonts w:ascii="Garamond" w:hAnsi="Garamond"/>
          <w:b/>
          <w:bCs/>
          <w:color w:val="FF0000"/>
        </w:rPr>
        <w:t> :</w:t>
      </w:r>
    </w:p>
    <w:p w:rsidR="00C3496A" w:rsidRPr="00840D03" w:rsidRDefault="00C3496A" w:rsidP="00E51B34">
      <w:pPr>
        <w:spacing w:line="360" w:lineRule="auto"/>
        <w:rPr>
          <w:rFonts w:ascii="Garamond" w:hAnsi="Garamond"/>
          <w:b/>
          <w:bCs/>
          <w:color w:val="333399"/>
        </w:rPr>
      </w:pPr>
      <w:r w:rsidRPr="00840D03">
        <w:rPr>
          <w:rFonts w:ascii="Garamond" w:hAnsi="Garamond"/>
          <w:b/>
          <w:bCs/>
          <w:color w:val="333399"/>
        </w:rPr>
        <w:t>Généralité :</w:t>
      </w:r>
    </w:p>
    <w:p w:rsidR="00C3496A" w:rsidRPr="007D174E" w:rsidRDefault="000B4509" w:rsidP="00B4422D">
      <w:pPr>
        <w:spacing w:line="360" w:lineRule="auto"/>
        <w:ind w:firstLine="708"/>
        <w:jc w:val="both"/>
        <w:rPr>
          <w:rFonts w:ascii="Garamond" w:hAnsi="Garamond"/>
        </w:rPr>
      </w:pPr>
      <w:r w:rsidRPr="007D174E">
        <w:rPr>
          <w:rFonts w:ascii="Garamond" w:hAnsi="Garamond"/>
        </w:rPr>
        <w:t xml:space="preserve">Un importateur (acheteur) et un exportateur (vendeur) se connaissent mal, peuvent hésiter, l’un à </w:t>
      </w:r>
      <w:r w:rsidRPr="007D174E">
        <w:rPr>
          <w:rFonts w:ascii="Garamond" w:hAnsi="Garamond"/>
        </w:rPr>
        <w:lastRenderedPageBreak/>
        <w:t>se dessaisir de sa marchandise, l’autre à la régler avant de l’avoir reçue. Pour cela, un crédit documentaire est ouvert à la demande de l’importateur en faveur de l’exportateur avec l’intervention de leurs banques respectives par la présentation de documents sans lesquels l’opération ne peut se concrétiser ; La banque de l’importateur n’agira dans cette opération que sur instruction de son client, quand à l’exportateur, il aura à présenter des documents conformes à sa banque contre paiement à vue ou à échéance.</w:t>
      </w:r>
    </w:p>
    <w:p w:rsidR="00111413" w:rsidRDefault="00111413" w:rsidP="00B4422D">
      <w:pPr>
        <w:spacing w:line="360" w:lineRule="auto"/>
        <w:rPr>
          <w:rFonts w:ascii="Garamond" w:hAnsi="Garamond"/>
          <w:b/>
          <w:bCs/>
          <w:i/>
          <w:iCs/>
          <w:color w:val="333399"/>
        </w:rPr>
      </w:pPr>
    </w:p>
    <w:p w:rsidR="00125608" w:rsidRPr="00840D03" w:rsidRDefault="00125608" w:rsidP="00B4422D">
      <w:pPr>
        <w:spacing w:line="360" w:lineRule="auto"/>
        <w:rPr>
          <w:rFonts w:ascii="Garamond" w:hAnsi="Garamond"/>
          <w:color w:val="333399"/>
        </w:rPr>
      </w:pPr>
      <w:r w:rsidRPr="00840D03">
        <w:rPr>
          <w:rFonts w:ascii="Garamond" w:hAnsi="Garamond"/>
          <w:b/>
          <w:bCs/>
          <w:color w:val="333399"/>
        </w:rPr>
        <w:t>Définition :</w:t>
      </w:r>
      <w:r w:rsidR="00B4422D" w:rsidRPr="00840D03">
        <w:rPr>
          <w:rFonts w:ascii="Garamond" w:hAnsi="Garamond"/>
          <w:color w:val="333399"/>
        </w:rPr>
        <w:tab/>
      </w:r>
    </w:p>
    <w:p w:rsidR="00125608" w:rsidRPr="007D174E" w:rsidRDefault="00125608" w:rsidP="00B4422D">
      <w:pPr>
        <w:spacing w:line="360" w:lineRule="auto"/>
        <w:ind w:firstLine="708"/>
        <w:jc w:val="both"/>
        <w:rPr>
          <w:rFonts w:ascii="Garamond" w:hAnsi="Garamond"/>
        </w:rPr>
      </w:pPr>
      <w:r w:rsidRPr="007D174E">
        <w:rPr>
          <w:rFonts w:ascii="Garamond" w:hAnsi="Garamond"/>
        </w:rPr>
        <w:t xml:space="preserve">Le crédit documentaire appelé aussi </w:t>
      </w:r>
      <w:r w:rsidRPr="00DD234E">
        <w:rPr>
          <w:rFonts w:ascii="Garamond" w:hAnsi="Garamond"/>
          <w:b/>
          <w:bCs/>
        </w:rPr>
        <w:t xml:space="preserve">CREDOC </w:t>
      </w:r>
      <w:r w:rsidRPr="007D174E">
        <w:rPr>
          <w:rFonts w:ascii="Garamond" w:hAnsi="Garamond"/>
        </w:rPr>
        <w:t>est l’opération par laquelle une banque à la demande et conformément aux instructions de son client importateur s’engage par l’intermédiaire d’une banque correspondante en faveur de l’exportateur d’opérer par paiement acceptation ou négociation le règlement des documents constatant l’expédition des marchandises effectuées dans les conditions stipulées par l’importateur dans sa demande d’ouverture de crédit.</w:t>
      </w:r>
    </w:p>
    <w:p w:rsidR="00125608" w:rsidRPr="007D174E" w:rsidRDefault="00125608" w:rsidP="00B4422D">
      <w:pPr>
        <w:spacing w:line="360" w:lineRule="auto"/>
        <w:jc w:val="both"/>
        <w:rPr>
          <w:rFonts w:ascii="Garamond" w:hAnsi="Garamond"/>
        </w:rPr>
      </w:pPr>
    </w:p>
    <w:p w:rsidR="00125608" w:rsidRPr="007D174E" w:rsidRDefault="00125608" w:rsidP="00B4422D">
      <w:pPr>
        <w:spacing w:line="360" w:lineRule="auto"/>
        <w:ind w:firstLine="708"/>
        <w:jc w:val="both"/>
        <w:rPr>
          <w:rFonts w:ascii="Garamond" w:hAnsi="Garamond"/>
        </w:rPr>
      </w:pPr>
      <w:r w:rsidRPr="007D174E">
        <w:rPr>
          <w:rFonts w:ascii="Garamond" w:hAnsi="Garamond"/>
        </w:rPr>
        <w:t xml:space="preserve">Le CREDOC fait intervenir quatre parties : Le </w:t>
      </w:r>
      <w:r w:rsidRPr="00DD234E">
        <w:rPr>
          <w:rFonts w:ascii="Garamond" w:hAnsi="Garamond"/>
          <w:b/>
          <w:bCs/>
        </w:rPr>
        <w:t>donneur d’ordre</w:t>
      </w:r>
      <w:r w:rsidRPr="007D174E">
        <w:rPr>
          <w:rFonts w:ascii="Garamond" w:hAnsi="Garamond"/>
        </w:rPr>
        <w:t xml:space="preserve">, la </w:t>
      </w:r>
      <w:r w:rsidRPr="00DD234E">
        <w:rPr>
          <w:rFonts w:ascii="Garamond" w:hAnsi="Garamond"/>
          <w:b/>
          <w:bCs/>
        </w:rPr>
        <w:t>banque émettrice</w:t>
      </w:r>
      <w:r w:rsidRPr="007D174E">
        <w:rPr>
          <w:rFonts w:ascii="Garamond" w:hAnsi="Garamond"/>
        </w:rPr>
        <w:t>, la</w:t>
      </w:r>
      <w:r w:rsidRPr="00DD234E">
        <w:rPr>
          <w:rFonts w:ascii="Garamond" w:hAnsi="Garamond"/>
          <w:b/>
          <w:bCs/>
        </w:rPr>
        <w:t xml:space="preserve"> banque notificatrice</w:t>
      </w:r>
      <w:r w:rsidRPr="00DD234E">
        <w:rPr>
          <w:rFonts w:ascii="Garamond" w:hAnsi="Garamond"/>
        </w:rPr>
        <w:t xml:space="preserve"> ou</w:t>
      </w:r>
      <w:r w:rsidRPr="00DD234E">
        <w:rPr>
          <w:rFonts w:ascii="Garamond" w:hAnsi="Garamond"/>
          <w:b/>
          <w:bCs/>
        </w:rPr>
        <w:t xml:space="preserve"> confirmatrice</w:t>
      </w:r>
      <w:r w:rsidRPr="007D174E">
        <w:rPr>
          <w:rFonts w:ascii="Garamond" w:hAnsi="Garamond"/>
        </w:rPr>
        <w:t xml:space="preserve"> et </w:t>
      </w:r>
      <w:r w:rsidRPr="00DD234E">
        <w:rPr>
          <w:rFonts w:ascii="Garamond" w:hAnsi="Garamond"/>
          <w:b/>
          <w:bCs/>
        </w:rPr>
        <w:t>le bénéficiaire</w:t>
      </w:r>
      <w:r w:rsidRPr="007D174E">
        <w:rPr>
          <w:rFonts w:ascii="Garamond" w:hAnsi="Garamond"/>
        </w:rPr>
        <w:t>.</w:t>
      </w:r>
      <w:r w:rsidR="00B4422D" w:rsidRPr="007D174E">
        <w:rPr>
          <w:rFonts w:ascii="Garamond" w:hAnsi="Garamond"/>
        </w:rPr>
        <w:t xml:space="preserve"> (Le déroulement en détail de cette opération figure au niveau des annexes.)</w:t>
      </w:r>
    </w:p>
    <w:p w:rsidR="003B2F92" w:rsidRPr="007D174E" w:rsidRDefault="003B2F92" w:rsidP="00B4422D">
      <w:pPr>
        <w:spacing w:line="360" w:lineRule="auto"/>
        <w:jc w:val="both"/>
        <w:rPr>
          <w:rFonts w:ascii="Garamond" w:hAnsi="Garamond"/>
        </w:rPr>
      </w:pPr>
    </w:p>
    <w:p w:rsidR="003B2F92" w:rsidRPr="007D174E" w:rsidRDefault="00B4422D" w:rsidP="00B4422D">
      <w:pPr>
        <w:spacing w:line="360" w:lineRule="auto"/>
        <w:ind w:firstLine="708"/>
        <w:jc w:val="both"/>
        <w:rPr>
          <w:rFonts w:ascii="Garamond" w:hAnsi="Garamond"/>
        </w:rPr>
      </w:pPr>
      <w:r w:rsidRPr="007D174E">
        <w:rPr>
          <w:rFonts w:ascii="Garamond" w:hAnsi="Garamond"/>
        </w:rPr>
        <w:t>Le</w:t>
      </w:r>
      <w:r w:rsidR="003B2F92" w:rsidRPr="007D174E">
        <w:rPr>
          <w:rFonts w:ascii="Garamond" w:hAnsi="Garamond"/>
        </w:rPr>
        <w:t xml:space="preserve"> Credoc est basé sur l’utilisation de documents attestant de l’expédition des marchandises commandées vers leur destination et dans les délais convenus ; Les principaux documents sont : documents de transport, documents d’assurance (les risques que doit couvrir l’assurance doivent être spécifiés de façon précise par l’importateur et figure sur le contrat commercial) et enfin la facture commerciale constituante de la créance de l’exportateur sur l’importateur. Il appartient à l’importateur de déterminer ou négocier les documents supplémentaires qui lui garantissent le succès de l’opération.</w:t>
      </w:r>
      <w:r w:rsidRPr="007D174E">
        <w:rPr>
          <w:rFonts w:ascii="Garamond" w:hAnsi="Garamond"/>
        </w:rPr>
        <w:t xml:space="preserve"> </w:t>
      </w:r>
    </w:p>
    <w:p w:rsidR="004F5B56" w:rsidRPr="007D174E" w:rsidRDefault="004F5B56" w:rsidP="00B4422D">
      <w:pPr>
        <w:spacing w:line="360" w:lineRule="auto"/>
        <w:jc w:val="both"/>
        <w:rPr>
          <w:rFonts w:ascii="Garamond" w:hAnsi="Garamond"/>
          <w:b/>
          <w:bCs/>
        </w:rPr>
      </w:pPr>
    </w:p>
    <w:p w:rsidR="00722E9B" w:rsidRPr="00563B11" w:rsidRDefault="003B2F92" w:rsidP="00563B11">
      <w:pPr>
        <w:spacing w:line="360" w:lineRule="auto"/>
        <w:rPr>
          <w:rFonts w:ascii="Garamond" w:hAnsi="Garamond"/>
          <w:b/>
          <w:bCs/>
          <w:color w:val="FF0000"/>
          <w:u w:val="single"/>
        </w:rPr>
      </w:pPr>
      <w:r w:rsidRPr="00DD234E">
        <w:rPr>
          <w:rFonts w:ascii="Garamond" w:hAnsi="Garamond"/>
          <w:b/>
          <w:bCs/>
          <w:color w:val="FF0000"/>
          <w:u w:val="single"/>
        </w:rPr>
        <w:t>La remise documentaire</w:t>
      </w:r>
      <w:r w:rsidRPr="00DD234E">
        <w:rPr>
          <w:rFonts w:ascii="Garamond" w:hAnsi="Garamond"/>
          <w:b/>
          <w:bCs/>
          <w:color w:val="FF0000"/>
        </w:rPr>
        <w:t> :</w:t>
      </w:r>
    </w:p>
    <w:p w:rsidR="00722E9B" w:rsidRPr="00840D03" w:rsidRDefault="003B2F92" w:rsidP="00DD234E">
      <w:pPr>
        <w:spacing w:line="360" w:lineRule="auto"/>
        <w:rPr>
          <w:rFonts w:ascii="Garamond" w:hAnsi="Garamond"/>
          <w:b/>
          <w:bCs/>
          <w:color w:val="333399"/>
        </w:rPr>
      </w:pPr>
      <w:r w:rsidRPr="00840D03">
        <w:rPr>
          <w:rFonts w:ascii="Garamond" w:hAnsi="Garamond"/>
          <w:b/>
          <w:bCs/>
          <w:color w:val="333399"/>
        </w:rPr>
        <w:t>Définition :</w:t>
      </w:r>
    </w:p>
    <w:p w:rsidR="00DD1B0F" w:rsidRPr="007D174E" w:rsidRDefault="003B2F92" w:rsidP="00A546A1">
      <w:pPr>
        <w:spacing w:line="360" w:lineRule="auto"/>
        <w:ind w:firstLine="708"/>
        <w:jc w:val="both"/>
        <w:rPr>
          <w:rFonts w:ascii="Garamond" w:hAnsi="Garamond"/>
        </w:rPr>
      </w:pPr>
      <w:r w:rsidRPr="007D174E">
        <w:rPr>
          <w:rFonts w:ascii="Garamond" w:hAnsi="Garamond"/>
        </w:rPr>
        <w:t>Couramment appelée REM</w:t>
      </w:r>
      <w:r w:rsidR="00DD1B0F" w:rsidRPr="007D174E">
        <w:rPr>
          <w:rFonts w:ascii="Garamond" w:hAnsi="Garamond"/>
        </w:rPr>
        <w:t>DOC, c’est le moyen de faire encaisser par la banque du vendeur un montant du par un acheteur auprès du banquier de ce dernier contre présentation des documents.</w:t>
      </w:r>
      <w:r w:rsidR="00A546A1">
        <w:rPr>
          <w:rFonts w:ascii="Garamond" w:hAnsi="Garamond"/>
        </w:rPr>
        <w:t xml:space="preserve"> </w:t>
      </w:r>
      <w:r w:rsidR="00C06D17" w:rsidRPr="007D174E">
        <w:rPr>
          <w:rFonts w:ascii="Garamond" w:hAnsi="Garamond"/>
        </w:rPr>
        <w:t xml:space="preserve">Les opérations de Remdoc portent sur les invitations à payer ou accepter une traite contre la remise des documents prouvant la propriété des marchandises ; Ce mode de règlement </w:t>
      </w:r>
      <w:r w:rsidR="00C06D17" w:rsidRPr="00A546A1">
        <w:rPr>
          <w:rFonts w:ascii="Garamond" w:hAnsi="Garamond"/>
          <w:u w:val="single"/>
        </w:rPr>
        <w:t>n’entraîne pas l’engagement des banques qui agissent comme intermédiaire</w:t>
      </w:r>
      <w:r w:rsidR="00C06D17" w:rsidRPr="007D174E">
        <w:rPr>
          <w:rFonts w:ascii="Garamond" w:hAnsi="Garamond"/>
        </w:rPr>
        <w:t xml:space="preserve"> mais il semble que cette technique donne toutes les </w:t>
      </w:r>
      <w:r w:rsidR="00C06D17" w:rsidRPr="007D174E">
        <w:rPr>
          <w:rFonts w:ascii="Garamond" w:hAnsi="Garamond"/>
        </w:rPr>
        <w:lastRenderedPageBreak/>
        <w:t>garanties pour les parties</w:t>
      </w:r>
      <w:r w:rsidR="00722E9B" w:rsidRPr="007D174E">
        <w:rPr>
          <w:rFonts w:ascii="Garamond" w:hAnsi="Garamond"/>
        </w:rPr>
        <w:t> :</w:t>
      </w:r>
    </w:p>
    <w:p w:rsidR="00131FF6" w:rsidRPr="007D174E" w:rsidRDefault="00131FF6" w:rsidP="00F27627">
      <w:pPr>
        <w:numPr>
          <w:ilvl w:val="0"/>
          <w:numId w:val="16"/>
        </w:numPr>
        <w:tabs>
          <w:tab w:val="clear" w:pos="720"/>
          <w:tab w:val="num" w:pos="360"/>
        </w:tabs>
        <w:spacing w:line="360" w:lineRule="auto"/>
        <w:ind w:left="360"/>
        <w:jc w:val="both"/>
        <w:rPr>
          <w:rFonts w:ascii="Garamond" w:hAnsi="Garamond"/>
        </w:rPr>
      </w:pPr>
      <w:r w:rsidRPr="007D174E">
        <w:rPr>
          <w:rFonts w:ascii="Garamond" w:hAnsi="Garamond"/>
        </w:rPr>
        <w:t>pour l’acheteur, il peut payer ou accepter la traite puisqu’il reçoit les documents prouvant l’exp</w:t>
      </w:r>
      <w:r w:rsidR="00DC68FE" w:rsidRPr="007D174E">
        <w:rPr>
          <w:rFonts w:ascii="Garamond" w:hAnsi="Garamond"/>
        </w:rPr>
        <w:t>édition des marchandises et la conformité de sa commande</w:t>
      </w:r>
      <w:r w:rsidR="00722E9B" w:rsidRPr="007D174E">
        <w:rPr>
          <w:rFonts w:ascii="Garamond" w:hAnsi="Garamond"/>
        </w:rPr>
        <w:t>.</w:t>
      </w:r>
    </w:p>
    <w:p w:rsidR="00DC68FE" w:rsidRPr="007D174E" w:rsidRDefault="00DC68FE" w:rsidP="00F27627">
      <w:pPr>
        <w:numPr>
          <w:ilvl w:val="0"/>
          <w:numId w:val="16"/>
        </w:numPr>
        <w:tabs>
          <w:tab w:val="clear" w:pos="720"/>
          <w:tab w:val="num" w:pos="360"/>
        </w:tabs>
        <w:spacing w:line="360" w:lineRule="auto"/>
        <w:ind w:left="360"/>
        <w:jc w:val="both"/>
        <w:rPr>
          <w:rFonts w:ascii="Garamond" w:hAnsi="Garamond"/>
        </w:rPr>
      </w:pPr>
      <w:r w:rsidRPr="007D174E">
        <w:rPr>
          <w:rFonts w:ascii="Garamond" w:hAnsi="Garamond"/>
        </w:rPr>
        <w:t>pour le vendeur, il a la certitude que l’acheteur ne recevra les documents donc ne pourra les retirer que s’il paye ou accepte la traite.</w:t>
      </w:r>
    </w:p>
    <w:p w:rsidR="00563B11" w:rsidRDefault="00563B11" w:rsidP="00563B11">
      <w:pPr>
        <w:spacing w:line="360" w:lineRule="auto"/>
        <w:jc w:val="both"/>
        <w:rPr>
          <w:rFonts w:ascii="Garamond" w:hAnsi="Garamond"/>
        </w:rPr>
      </w:pPr>
    </w:p>
    <w:p w:rsidR="00722E9B" w:rsidRDefault="00DC68FE" w:rsidP="00273273">
      <w:pPr>
        <w:spacing w:line="360" w:lineRule="auto"/>
        <w:ind w:firstLine="708"/>
        <w:jc w:val="both"/>
        <w:rPr>
          <w:rFonts w:ascii="Garamond" w:hAnsi="Garamond"/>
        </w:rPr>
      </w:pPr>
      <w:r w:rsidRPr="007D174E">
        <w:rPr>
          <w:rFonts w:ascii="Garamond" w:hAnsi="Garamond"/>
        </w:rPr>
        <w:t xml:space="preserve">Toutefois </w:t>
      </w:r>
      <w:smartTag w:uri="urn:schemas-microsoft-com:office:smarttags" w:element="PersonName">
        <w:smartTagPr>
          <w:attr w:name="ProductID" w:val="la Remdoc"/>
        </w:smartTagPr>
        <w:r w:rsidRPr="007D174E">
          <w:rPr>
            <w:rFonts w:ascii="Garamond" w:hAnsi="Garamond"/>
          </w:rPr>
          <w:t>la Remdoc</w:t>
        </w:r>
      </w:smartTag>
      <w:r w:rsidRPr="007D174E">
        <w:rPr>
          <w:rFonts w:ascii="Garamond" w:hAnsi="Garamond"/>
        </w:rPr>
        <w:t xml:space="preserve"> peut présenter un risque majeur pour le fournisseur. Si l’acheteur refuse de payer ou accepter la traite, le vendeur serait contraint de trouver un autre acquéreur sur place souvent à un moindre prix ou de faire revenir la </w:t>
      </w:r>
      <w:r w:rsidR="00273273" w:rsidRPr="007D174E">
        <w:rPr>
          <w:rFonts w:ascii="Garamond" w:hAnsi="Garamond"/>
        </w:rPr>
        <w:t xml:space="preserve">marchandise à ses propres frais ; </w:t>
      </w:r>
      <w:r w:rsidR="00722E9B" w:rsidRPr="007D174E">
        <w:rPr>
          <w:rFonts w:ascii="Garamond" w:hAnsi="Garamond"/>
        </w:rPr>
        <w:t xml:space="preserve">Notons que les banques pour assurer l’opération Credoc et Remdoc utilisent le </w:t>
      </w:r>
      <w:r w:rsidR="00722E9B" w:rsidRPr="007D174E">
        <w:rPr>
          <w:rFonts w:ascii="Garamond" w:hAnsi="Garamond"/>
          <w:b/>
          <w:bCs/>
          <w:u w:val="single"/>
        </w:rPr>
        <w:t>Swift</w:t>
      </w:r>
      <w:r w:rsidR="00722E9B" w:rsidRPr="007D174E">
        <w:rPr>
          <w:rFonts w:ascii="Garamond" w:hAnsi="Garamond"/>
        </w:rPr>
        <w:t>.</w:t>
      </w:r>
    </w:p>
    <w:p w:rsidR="00563B11" w:rsidRDefault="00563B11" w:rsidP="00273273">
      <w:pPr>
        <w:spacing w:line="360" w:lineRule="auto"/>
        <w:ind w:firstLine="708"/>
        <w:jc w:val="both"/>
        <w:rPr>
          <w:rFonts w:ascii="Garamond" w:hAnsi="Garamond"/>
        </w:rPr>
      </w:pPr>
    </w:p>
    <w:p w:rsidR="00563B11" w:rsidRPr="007D174E" w:rsidRDefault="00563B11" w:rsidP="006D19E6">
      <w:pPr>
        <w:spacing w:line="360" w:lineRule="auto"/>
        <w:ind w:firstLine="708"/>
        <w:jc w:val="both"/>
        <w:rPr>
          <w:rFonts w:ascii="Garamond" w:hAnsi="Garamond"/>
        </w:rPr>
      </w:pPr>
      <w:r>
        <w:rPr>
          <w:rFonts w:ascii="Garamond" w:hAnsi="Garamond"/>
        </w:rPr>
        <w:t>Des logigrammes descriptifs des Cred</w:t>
      </w:r>
      <w:r w:rsidR="006D19E6">
        <w:rPr>
          <w:rFonts w:ascii="Garamond" w:hAnsi="Garamond"/>
        </w:rPr>
        <w:t>o</w:t>
      </w:r>
      <w:r>
        <w:rPr>
          <w:rFonts w:ascii="Garamond" w:hAnsi="Garamond"/>
        </w:rPr>
        <w:t>c et Remdoc en détails sont au niveau des annexes.</w:t>
      </w:r>
    </w:p>
    <w:p w:rsidR="0093054F" w:rsidRPr="007D174E" w:rsidRDefault="0093054F" w:rsidP="00E51B34">
      <w:pPr>
        <w:spacing w:line="360" w:lineRule="auto"/>
        <w:rPr>
          <w:rFonts w:ascii="Garamond" w:hAnsi="Garamond"/>
          <w:b/>
          <w:bCs/>
          <w:color w:val="FF0000"/>
        </w:rPr>
      </w:pPr>
    </w:p>
    <w:p w:rsidR="004F5B56" w:rsidRPr="007D174E" w:rsidRDefault="0093054F" w:rsidP="00E51B34">
      <w:pPr>
        <w:spacing w:line="360" w:lineRule="auto"/>
        <w:rPr>
          <w:rFonts w:ascii="Garamond" w:hAnsi="Garamond"/>
          <w:b/>
          <w:bCs/>
          <w:color w:val="FF0000"/>
        </w:rPr>
      </w:pPr>
      <w:r w:rsidRPr="00A546A1">
        <w:rPr>
          <w:rFonts w:ascii="Garamond" w:hAnsi="Garamond"/>
          <w:b/>
          <w:bCs/>
          <w:color w:val="FF0000"/>
          <w:u w:val="single"/>
        </w:rPr>
        <w:t xml:space="preserve">Le </w:t>
      </w:r>
      <w:r w:rsidR="004F5B56" w:rsidRPr="00A546A1">
        <w:rPr>
          <w:rFonts w:ascii="Garamond" w:hAnsi="Garamond"/>
          <w:b/>
          <w:bCs/>
          <w:color w:val="FF0000"/>
          <w:u w:val="single"/>
        </w:rPr>
        <w:t>SWIFT</w:t>
      </w:r>
      <w:r w:rsidR="00A546A1" w:rsidRPr="00A546A1">
        <w:rPr>
          <w:rFonts w:ascii="Garamond" w:hAnsi="Garamond"/>
          <w:b/>
          <w:bCs/>
          <w:color w:val="FF0000"/>
        </w:rPr>
        <w:t xml:space="preserve"> </w:t>
      </w:r>
      <w:r w:rsidR="004F5B56" w:rsidRPr="007D174E">
        <w:rPr>
          <w:rFonts w:ascii="Garamond" w:hAnsi="Garamond"/>
          <w:b/>
          <w:bCs/>
          <w:color w:val="FF0000"/>
        </w:rPr>
        <w:t>:</w:t>
      </w:r>
    </w:p>
    <w:p w:rsidR="003939D1" w:rsidRPr="007D174E" w:rsidRDefault="004F5B56" w:rsidP="0088578C">
      <w:pPr>
        <w:spacing w:line="360" w:lineRule="auto"/>
        <w:ind w:firstLine="708"/>
        <w:jc w:val="both"/>
        <w:rPr>
          <w:rFonts w:ascii="Garamond" w:hAnsi="Garamond"/>
        </w:rPr>
      </w:pPr>
      <w:r w:rsidRPr="00A546A1">
        <w:rPr>
          <w:rFonts w:ascii="Garamond" w:hAnsi="Garamond"/>
          <w:b/>
          <w:bCs/>
        </w:rPr>
        <w:t>Society for Worldwide Interbank Financial Telecommunication</w:t>
      </w:r>
      <w:r w:rsidR="00A546A1" w:rsidRPr="00A546A1">
        <w:rPr>
          <w:rFonts w:ascii="Garamond" w:hAnsi="Garamond"/>
          <w:b/>
          <w:bCs/>
        </w:rPr>
        <w:t xml:space="preserve"> </w:t>
      </w:r>
      <w:r w:rsidR="00A546A1" w:rsidRPr="00A546A1">
        <w:rPr>
          <w:rFonts w:ascii="Garamond" w:hAnsi="Garamond"/>
        </w:rPr>
        <w:t>:</w:t>
      </w:r>
      <w:r w:rsidRPr="00A546A1">
        <w:rPr>
          <w:rFonts w:ascii="Garamond" w:hAnsi="Garamond"/>
        </w:rPr>
        <w:t xml:space="preserve"> </w:t>
      </w:r>
      <w:hyperlink r:id="rId27" w:history="1">
        <w:r w:rsidRPr="007D174E">
          <w:rPr>
            <w:rFonts w:ascii="Garamond" w:hAnsi="Garamond"/>
          </w:rPr>
          <w:t>Réseau</w:t>
        </w:r>
      </w:hyperlink>
      <w:r w:rsidRPr="007D174E">
        <w:rPr>
          <w:rFonts w:ascii="Garamond" w:hAnsi="Garamond"/>
        </w:rPr>
        <w:t xml:space="preserve"> international ultra </w:t>
      </w:r>
      <w:hyperlink r:id="rId28" w:history="1">
        <w:r w:rsidRPr="007D174E">
          <w:rPr>
            <w:rFonts w:ascii="Garamond" w:hAnsi="Garamond"/>
          </w:rPr>
          <w:t>protégé</w:t>
        </w:r>
      </w:hyperlink>
      <w:r w:rsidRPr="007D174E">
        <w:rPr>
          <w:rFonts w:ascii="Garamond" w:hAnsi="Garamond"/>
        </w:rPr>
        <w:t xml:space="preserve"> de transactions bancaires. En fait, il a été tout de même </w:t>
      </w:r>
      <w:hyperlink r:id="rId29" w:history="1">
        <w:r w:rsidRPr="007D174E">
          <w:rPr>
            <w:rFonts w:ascii="Garamond" w:hAnsi="Garamond"/>
          </w:rPr>
          <w:t>piraté,</w:t>
        </w:r>
      </w:hyperlink>
      <w:r w:rsidRPr="007D174E">
        <w:rPr>
          <w:rFonts w:ascii="Garamond" w:hAnsi="Garamond"/>
        </w:rPr>
        <w:t xml:space="preserve"> par des gens qui y avaient légalement </w:t>
      </w:r>
      <w:hyperlink r:id="rId30" w:history="1">
        <w:r w:rsidRPr="007D174E">
          <w:rPr>
            <w:rFonts w:ascii="Garamond" w:hAnsi="Garamond"/>
          </w:rPr>
          <w:t>accès</w:t>
        </w:r>
      </w:hyperlink>
      <w:r w:rsidRPr="007D174E">
        <w:rPr>
          <w:rFonts w:ascii="Garamond" w:hAnsi="Garamond"/>
        </w:rPr>
        <w:t xml:space="preserve"> (mais partiellement).</w:t>
      </w:r>
      <w:r w:rsidR="0088578C">
        <w:rPr>
          <w:rFonts w:ascii="Garamond" w:hAnsi="Garamond"/>
        </w:rPr>
        <w:t xml:space="preserve"> </w:t>
      </w:r>
      <w:r w:rsidR="003939D1" w:rsidRPr="007D174E">
        <w:rPr>
          <w:rFonts w:ascii="Garamond" w:hAnsi="Garamond"/>
        </w:rPr>
        <w:t>En fait, il s’agit d’une Société gérant un réseau international de transmission des messages financiers entre les banques adhérentes. SWIFT met à disposition des banques et établissements financiers un réseau exclusif, et fournit également des messages standardisés pour les paiements, transferts, opérations de change. Environ 3000 banques sont membres de SWIFT.</w:t>
      </w:r>
    </w:p>
    <w:p w:rsidR="003939D1" w:rsidRPr="007D174E" w:rsidRDefault="0093054F" w:rsidP="006B24B1">
      <w:pPr>
        <w:spacing w:line="360" w:lineRule="auto"/>
        <w:ind w:firstLine="708"/>
        <w:rPr>
          <w:rFonts w:ascii="Garamond" w:hAnsi="Garamond"/>
        </w:rPr>
      </w:pPr>
      <w:r w:rsidRPr="007D174E">
        <w:rPr>
          <w:rFonts w:ascii="Garamond" w:hAnsi="Garamond"/>
          <w:noProof/>
        </w:rPr>
        <w:pict>
          <v:shape id="_x0000_s1352" type="#_x0000_t15" style="position:absolute;left:0;text-align:left;margin-left:-45pt;margin-top:13.5pt;width:324pt;height:27pt;z-index:251593728" adj="19450" fillcolor="#669" stroked="f">
            <v:fill color2="#006" rotate="t" focus="50%" type="gradient"/>
            <v:textbox style="mso-next-textbox:#_x0000_s1352">
              <w:txbxContent>
                <w:p w:rsidR="0046061F" w:rsidRPr="00CD2B27" w:rsidRDefault="0046061F" w:rsidP="00DD27BB">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Les Bases de données</w:t>
                  </w:r>
                </w:p>
                <w:p w:rsidR="0046061F" w:rsidRDefault="0046061F" w:rsidP="00DD27BB"/>
              </w:txbxContent>
            </v:textbox>
          </v:shape>
        </w:pict>
      </w:r>
    </w:p>
    <w:p w:rsidR="00DD27BB" w:rsidRPr="007D174E" w:rsidRDefault="00DD27BB" w:rsidP="00E51B34">
      <w:pPr>
        <w:spacing w:line="360" w:lineRule="auto"/>
        <w:rPr>
          <w:rFonts w:ascii="Garamond" w:hAnsi="Garamond"/>
          <w:b/>
          <w:bCs/>
          <w:color w:val="FF0000"/>
        </w:rPr>
      </w:pPr>
    </w:p>
    <w:p w:rsidR="00D91470" w:rsidRPr="007D174E" w:rsidRDefault="00D91470" w:rsidP="002653D1">
      <w:pPr>
        <w:spacing w:line="360" w:lineRule="auto"/>
        <w:rPr>
          <w:rFonts w:ascii="Garamond" w:hAnsi="Garamond"/>
        </w:rPr>
      </w:pPr>
    </w:p>
    <w:p w:rsidR="00DD27BB" w:rsidRPr="007D174E" w:rsidRDefault="0093054F" w:rsidP="00563B11">
      <w:pPr>
        <w:spacing w:line="360" w:lineRule="auto"/>
        <w:ind w:firstLine="708"/>
        <w:jc w:val="both"/>
        <w:rPr>
          <w:rFonts w:ascii="Garamond" w:hAnsi="Garamond"/>
        </w:rPr>
      </w:pPr>
      <w:r w:rsidRPr="007D174E">
        <w:rPr>
          <w:rFonts w:ascii="Garamond" w:hAnsi="Garamond"/>
        </w:rPr>
        <w:t>Sans entrer dans les détails du cours de l’Access à peur de m’éloigner dans le vif du sujet, je dirais juste qu’u</w:t>
      </w:r>
      <w:r w:rsidR="00DD27BB" w:rsidRPr="007D174E">
        <w:rPr>
          <w:rFonts w:ascii="Garamond" w:hAnsi="Garamond"/>
        </w:rPr>
        <w:t xml:space="preserve">ne base de données est un ensemble permettant de stocker et structurer de l'information à grande ou à petite échelle. Cette information peut-être manipulée pour en extraire un résultat. Une base de données remplace avantageusement les classeurs contenant des fiches. La plupart des entreprises exploitent une bases de données au moins (gestion des salaires, de la pointeuse...). Ne pas confondre avec un </w:t>
      </w:r>
      <w:r w:rsidR="00DD27BB" w:rsidRPr="0088578C">
        <w:rPr>
          <w:rFonts w:ascii="Garamond" w:hAnsi="Garamond"/>
          <w:b/>
          <w:bCs/>
        </w:rPr>
        <w:t>SGBD</w:t>
      </w:r>
      <w:r w:rsidR="00DD27BB" w:rsidRPr="007D174E">
        <w:rPr>
          <w:rFonts w:ascii="Garamond" w:hAnsi="Garamond"/>
        </w:rPr>
        <w:t xml:space="preserve"> </w:t>
      </w:r>
      <w:r w:rsidR="0088578C">
        <w:rPr>
          <w:rFonts w:ascii="Garamond" w:hAnsi="Garamond"/>
        </w:rPr>
        <w:t>(</w:t>
      </w:r>
      <w:r w:rsidR="00DD27BB" w:rsidRPr="007D174E">
        <w:rPr>
          <w:rFonts w:ascii="Garamond" w:hAnsi="Garamond"/>
        </w:rPr>
        <w:t>Système de Gestion de Base de Données</w:t>
      </w:r>
      <w:r w:rsidR="0088578C">
        <w:rPr>
          <w:rFonts w:ascii="Garamond" w:hAnsi="Garamond"/>
        </w:rPr>
        <w:t>)</w:t>
      </w:r>
      <w:r w:rsidR="00DD27BB" w:rsidRPr="007D174E">
        <w:rPr>
          <w:rFonts w:ascii="Garamond" w:hAnsi="Garamond"/>
        </w:rPr>
        <w:t xml:space="preserve"> ex : Acces, Paradox.</w:t>
      </w:r>
      <w:r w:rsidR="00563B11">
        <w:rPr>
          <w:rFonts w:ascii="Garamond" w:hAnsi="Garamond"/>
        </w:rPr>
        <w:t xml:space="preserve"> … </w:t>
      </w:r>
      <w:r w:rsidR="00DD27BB" w:rsidRPr="007D174E">
        <w:rPr>
          <w:rFonts w:ascii="Garamond" w:hAnsi="Garamond"/>
        </w:rPr>
        <w:t xml:space="preserve">Une base de données est composée de </w:t>
      </w:r>
      <w:r w:rsidR="00DD27BB" w:rsidRPr="00563B11">
        <w:rPr>
          <w:rFonts w:ascii="Garamond" w:hAnsi="Garamond"/>
          <w:iCs/>
        </w:rPr>
        <w:t xml:space="preserve">tables </w:t>
      </w:r>
      <w:r w:rsidR="00DD27BB" w:rsidRPr="007D174E">
        <w:rPr>
          <w:rFonts w:ascii="Garamond" w:hAnsi="Garamond"/>
        </w:rPr>
        <w:t xml:space="preserve">qui contiennent des </w:t>
      </w:r>
      <w:r w:rsidR="00DD27BB" w:rsidRPr="0088578C">
        <w:rPr>
          <w:rFonts w:ascii="Garamond" w:hAnsi="Garamond"/>
          <w:iCs/>
        </w:rPr>
        <w:t>champs</w:t>
      </w:r>
      <w:r w:rsidR="00DD27BB" w:rsidRPr="007D174E">
        <w:rPr>
          <w:rFonts w:ascii="Garamond" w:hAnsi="Garamond"/>
        </w:rPr>
        <w:t xml:space="preserve">. La base de données est l'armoire, qui contient les classeurs (les </w:t>
      </w:r>
      <w:r w:rsidR="00DD27BB" w:rsidRPr="0088578C">
        <w:rPr>
          <w:rFonts w:ascii="Garamond" w:hAnsi="Garamond"/>
          <w:iCs/>
        </w:rPr>
        <w:t xml:space="preserve">Tables) </w:t>
      </w:r>
      <w:r w:rsidR="00DD27BB" w:rsidRPr="007D174E">
        <w:rPr>
          <w:rFonts w:ascii="Garamond" w:hAnsi="Garamond"/>
        </w:rPr>
        <w:t>et les classeurs contiennent les fiches (</w:t>
      </w:r>
      <w:r w:rsidR="00DD27BB" w:rsidRPr="0088578C">
        <w:rPr>
          <w:rFonts w:ascii="Garamond" w:hAnsi="Garamond"/>
        </w:rPr>
        <w:t>les Enregistrements</w:t>
      </w:r>
      <w:r w:rsidR="00DD27BB" w:rsidRPr="007D174E">
        <w:rPr>
          <w:rFonts w:ascii="Garamond" w:hAnsi="Garamond"/>
        </w:rPr>
        <w:t>).</w:t>
      </w:r>
    </w:p>
    <w:p w:rsidR="00D91470" w:rsidRPr="00200DD0" w:rsidRDefault="00D91470" w:rsidP="002653D1">
      <w:pPr>
        <w:spacing w:line="360" w:lineRule="auto"/>
        <w:rPr>
          <w:rFonts w:ascii="Garamond" w:hAnsi="Garamond"/>
          <w:szCs w:val="22"/>
        </w:rPr>
      </w:pPr>
    </w:p>
    <w:p w:rsidR="00D91470" w:rsidRDefault="00D91470"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273273" w:rsidRDefault="00273273" w:rsidP="002653D1">
      <w:pPr>
        <w:spacing w:line="360" w:lineRule="auto"/>
        <w:rPr>
          <w:rFonts w:ascii="Garamond" w:hAnsi="Garamond"/>
          <w:szCs w:val="22"/>
        </w:rPr>
      </w:pPr>
    </w:p>
    <w:p w:rsidR="00273273" w:rsidRDefault="00273273"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387BA4" w:rsidP="002653D1">
      <w:pPr>
        <w:spacing w:line="360" w:lineRule="auto"/>
        <w:rPr>
          <w:rFonts w:ascii="Garamond" w:hAnsi="Garamond"/>
          <w:szCs w:val="22"/>
        </w:rPr>
      </w:pPr>
      <w:r>
        <w:rPr>
          <w:rFonts w:ascii="Garamond" w:hAnsi="Garamond"/>
          <w:noProof/>
          <w:szCs w:val="22"/>
        </w:rPr>
        <w:pict>
          <v:shape id="_x0000_s1374" type="#_x0000_t136" style="position:absolute;margin-left:5.95pt;margin-top:17.35pt;width:468.05pt;height:207pt;z-index:251624448" fillcolor="#90c" strokecolor="#cff">
            <v:fill r:id="rId8" o:title="Filet violet" rotate="t" type="tile"/>
            <v:shadow on="t" type="perspective" color="#c7dfd3" opacity="52429f" origin="-.5,-.5" offset="-26pt,-36pt" matrix="1.25,,,1.25"/>
            <v:textpath style="font-family:&quot;Garamond&quot;;font-weight:bold;v-text-kern:t" trim="t" fitpath="t" string="Partie III&#10;Le Volet pratique"/>
          </v:shape>
        </w:pict>
      </w: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273273" w:rsidRDefault="00273273" w:rsidP="002653D1">
      <w:pPr>
        <w:spacing w:line="360" w:lineRule="auto"/>
        <w:rPr>
          <w:rFonts w:ascii="Garamond" w:hAnsi="Garamond"/>
          <w:szCs w:val="22"/>
        </w:rPr>
      </w:pPr>
    </w:p>
    <w:p w:rsidR="00273273" w:rsidRDefault="00273273" w:rsidP="002653D1">
      <w:pPr>
        <w:spacing w:line="360" w:lineRule="auto"/>
        <w:rPr>
          <w:rFonts w:ascii="Garamond" w:hAnsi="Garamond"/>
          <w:szCs w:val="22"/>
        </w:rPr>
      </w:pPr>
    </w:p>
    <w:p w:rsidR="00273273" w:rsidRDefault="00273273" w:rsidP="002653D1">
      <w:pPr>
        <w:spacing w:line="360" w:lineRule="auto"/>
        <w:rPr>
          <w:rFonts w:ascii="Garamond" w:hAnsi="Garamond"/>
          <w:szCs w:val="22"/>
        </w:rPr>
      </w:pPr>
    </w:p>
    <w:p w:rsidR="00273273" w:rsidRDefault="00273273"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93054F" w:rsidRDefault="0093054F" w:rsidP="002653D1">
      <w:pPr>
        <w:spacing w:line="360" w:lineRule="auto"/>
        <w:rPr>
          <w:rFonts w:ascii="Garamond" w:hAnsi="Garamond"/>
          <w:szCs w:val="22"/>
        </w:rPr>
      </w:pPr>
    </w:p>
    <w:p w:rsidR="00AF4A58" w:rsidRDefault="00AF4A58" w:rsidP="002653D1">
      <w:pPr>
        <w:spacing w:line="360" w:lineRule="auto"/>
        <w:rPr>
          <w:rFonts w:ascii="Garamond" w:hAnsi="Garamond"/>
          <w:szCs w:val="22"/>
        </w:rPr>
      </w:pPr>
    </w:p>
    <w:p w:rsidR="00AF4A58" w:rsidRDefault="00AF4A58" w:rsidP="002653D1">
      <w:pPr>
        <w:spacing w:line="360" w:lineRule="auto"/>
        <w:rPr>
          <w:rFonts w:ascii="Garamond" w:hAnsi="Garamond"/>
          <w:szCs w:val="22"/>
        </w:rPr>
      </w:pPr>
    </w:p>
    <w:p w:rsidR="0093054F" w:rsidRPr="00200DD0" w:rsidRDefault="0093054F" w:rsidP="002653D1">
      <w:pPr>
        <w:spacing w:line="360" w:lineRule="auto"/>
        <w:rPr>
          <w:rFonts w:ascii="Garamond" w:hAnsi="Garamond"/>
          <w:szCs w:val="22"/>
        </w:rPr>
      </w:pPr>
    </w:p>
    <w:p w:rsidR="00D91470" w:rsidRPr="00200DD0" w:rsidRDefault="00FC2FC8" w:rsidP="002653D1">
      <w:pPr>
        <w:spacing w:line="360" w:lineRule="auto"/>
        <w:rPr>
          <w:rFonts w:ascii="Garamond" w:hAnsi="Garamond"/>
          <w:szCs w:val="22"/>
        </w:rPr>
      </w:pPr>
      <w:r w:rsidRPr="00200DD0">
        <w:rPr>
          <w:rFonts w:ascii="Garamond" w:hAnsi="Garamond"/>
          <w:noProof/>
          <w:szCs w:val="22"/>
        </w:rPr>
        <w:pict>
          <v:shape id="_x0000_s1362" type="#_x0000_t121" style="position:absolute;margin-left:3in;margin-top:9pt;width:243pt;height:36pt;rotation:180;z-index:251595776" fillcolor="#669" stroked="f" strokecolor="white">
            <v:fill color2="#006" rotate="t" focus="50%" type="gradient"/>
            <v:textbox style="mso-next-textbox:#_x0000_s1362">
              <w:txbxContent>
                <w:p w:rsidR="0046061F" w:rsidRPr="0097357D" w:rsidRDefault="0046061F" w:rsidP="00FC2FC8">
                  <w:pPr>
                    <w:jc w:val="center"/>
                    <w:rPr>
                      <w:rFonts w:ascii="Old English Text MT" w:hAnsi="Old English Text MT"/>
                      <w:b/>
                      <w:bCs/>
                      <w:color w:val="FFFFFF"/>
                      <w:sz w:val="40"/>
                      <w:szCs w:val="40"/>
                    </w:rPr>
                  </w:pPr>
                  <w:r>
                    <w:rPr>
                      <w:rFonts w:ascii="Old English Text MT" w:hAnsi="Old English Text MT"/>
                      <w:b/>
                      <w:bCs/>
                      <w:color w:val="FFFFFF"/>
                      <w:sz w:val="40"/>
                      <w:szCs w:val="40"/>
                    </w:rPr>
                    <w:t>Volet pratique</w:t>
                  </w:r>
                </w:p>
              </w:txbxContent>
            </v:textbox>
          </v:shape>
        </w:pict>
      </w:r>
      <w:r w:rsidRPr="00200DD0">
        <w:rPr>
          <w:rFonts w:ascii="Garamond" w:hAnsi="Garamond"/>
          <w:noProof/>
          <w:szCs w:val="22"/>
        </w:rPr>
        <w:pict>
          <v:group id="_x0000_s1353" style="position:absolute;margin-left:-17.85pt;margin-top:0;width:7in;height:306pt;z-index:251594752" coordorigin="877,1597" coordsize="10080,6120">
            <v:group id="_x0000_s1354" style="position:absolute;left:5377;top:1597;width:5400;height:540" coordorigin="1475,1221" coordsize="9842,306">
              <v:line id="_x0000_s1355" style="position:absolute;flip:x;visibility:visible;mso-wrap-edited:f;mso-wrap-distance-left:2.88pt;mso-wrap-distance-top:2.88pt;mso-wrap-distance-right:2.88pt;mso-wrap-distance-bottom:2.88pt" from="1475,1221" to="1476,1527" strokecolor="#669" strokeweight="4.5pt" o:cliptowrap="t">
                <v:stroke linestyle="thinThick"/>
                <v:shadow color="#ccc"/>
                <v:path insetpenok="f"/>
              </v:line>
              <v:line id="_x0000_s1356" style="position:absolute;visibility:visible;mso-wrap-edited:f;mso-wrap-distance-left:2.88pt;mso-wrap-distance-top:2.88pt;mso-wrap-distance-right:2.88pt;mso-wrap-distance-bottom:2.88pt" from="1475,1226" to="11317,1227" strokecolor="#669" strokeweight="4.5pt" o:cliptowrap="t">
                <v:stroke linestyle="thinThick"/>
                <v:shadow color="#ccc"/>
                <v:path insetpenok="f"/>
              </v:line>
            </v:group>
            <v:group id="_x0000_s1357" style="position:absolute;left:877;top:1957;width:10080;height:5760" coordorigin="877,6817" coordsize="10080,7560">
              <v:group id="_x0000_s1358" style="position:absolute;left:877;top:7357;width:10080;height:7020" coordorigin="877,7357" coordsize="10080,7020">
                <v:line id="_x0000_s1359" style="position:absolute;flip:x" from="877,7357" to="10957,7357" strokecolor="#aaaac6"/>
                <v:line id="_x0000_s1360" style="position:absolute" from="877,7357" to="877,14377" strokecolor="#aaaac6"/>
              </v:group>
              <v:line id="_x0000_s1361" style="position:absolute;flip:y" from="10957,6817" to="10957,7357" strokecolor="#aaaac6"/>
            </v:group>
          </v:group>
        </w:pict>
      </w:r>
    </w:p>
    <w:p w:rsidR="00193548" w:rsidRPr="00200DD0" w:rsidRDefault="00193548" w:rsidP="002653D1">
      <w:pPr>
        <w:spacing w:line="360" w:lineRule="auto"/>
        <w:rPr>
          <w:rFonts w:ascii="Garamond" w:hAnsi="Garamond"/>
          <w:szCs w:val="22"/>
        </w:rPr>
      </w:pPr>
    </w:p>
    <w:p w:rsidR="00193548" w:rsidRPr="00200DD0" w:rsidRDefault="00193548" w:rsidP="002653D1">
      <w:pPr>
        <w:spacing w:line="360" w:lineRule="auto"/>
        <w:rPr>
          <w:rFonts w:ascii="Garamond" w:hAnsi="Garamond"/>
          <w:szCs w:val="22"/>
        </w:rPr>
      </w:pPr>
    </w:p>
    <w:p w:rsidR="00193548" w:rsidRPr="00200DD0" w:rsidRDefault="007A3EB6" w:rsidP="002653D1">
      <w:pPr>
        <w:spacing w:line="360" w:lineRule="auto"/>
        <w:rPr>
          <w:rFonts w:ascii="Garamond" w:hAnsi="Garamond"/>
          <w:szCs w:val="22"/>
        </w:rPr>
      </w:pPr>
      <w:r w:rsidRPr="00200DD0">
        <w:rPr>
          <w:rFonts w:ascii="Garamond" w:hAnsi="Garamond"/>
          <w:noProof/>
        </w:rPr>
        <w:pict>
          <v:shape id="_x0000_s1363" type="#_x0000_t15" style="position:absolute;margin-left:-45pt;margin-top:0;width:324pt;height:27pt;z-index:251596800" adj="19450" fillcolor="#669" stroked="f">
            <v:fill color2="#006" rotate="t" focus="50%" type="gradient"/>
            <v:textbox style="mso-next-textbox:#_x0000_s1363">
              <w:txbxContent>
                <w:p w:rsidR="00F31312" w:rsidRPr="00CD2B27" w:rsidRDefault="00F31312" w:rsidP="00F31312">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L’audit documentaire</w:t>
                  </w:r>
                </w:p>
                <w:p w:rsidR="00F31312" w:rsidRDefault="00F31312" w:rsidP="00F31312"/>
              </w:txbxContent>
            </v:textbox>
          </v:shape>
        </w:pict>
      </w:r>
    </w:p>
    <w:p w:rsidR="00F31312" w:rsidRPr="00200DD0" w:rsidRDefault="00F31312" w:rsidP="00C151E9">
      <w:pPr>
        <w:spacing w:line="360" w:lineRule="auto"/>
        <w:ind w:firstLine="708"/>
        <w:jc w:val="both"/>
        <w:rPr>
          <w:rFonts w:ascii="Garamond" w:hAnsi="Garamond"/>
        </w:rPr>
      </w:pPr>
    </w:p>
    <w:p w:rsidR="007A3EB6" w:rsidRPr="007A3EB6" w:rsidRDefault="007A3EB6" w:rsidP="00196224">
      <w:pPr>
        <w:spacing w:line="360" w:lineRule="auto"/>
        <w:ind w:firstLine="708"/>
        <w:jc w:val="both"/>
        <w:rPr>
          <w:rFonts w:ascii="Garamond" w:hAnsi="Garamond"/>
        </w:rPr>
      </w:pPr>
      <w:smartTag w:uri="urn:schemas-microsoft-com:office:smarttags" w:element="PersonName">
        <w:smartTagPr>
          <w:attr w:name="ProductID" w:val="la SGMB"/>
        </w:smartTagPr>
        <w:r w:rsidRPr="007A3EB6">
          <w:rPr>
            <w:rFonts w:ascii="Garamond" w:hAnsi="Garamond"/>
          </w:rPr>
          <w:t xml:space="preserve">La </w:t>
        </w:r>
        <w:r w:rsidRPr="007A3EB6">
          <w:rPr>
            <w:rFonts w:ascii="Garamond" w:hAnsi="Garamond"/>
            <w:b/>
          </w:rPr>
          <w:t>SGMB</w:t>
        </w:r>
      </w:smartTag>
      <w:r w:rsidRPr="007A3EB6">
        <w:rPr>
          <w:rFonts w:ascii="Garamond" w:hAnsi="Garamond"/>
        </w:rPr>
        <w:t xml:space="preserve"> est un pôle financier qui œuvre sur plusieurs fronts, y compris les opérations </w:t>
      </w:r>
      <w:r w:rsidR="00196224">
        <w:rPr>
          <w:rFonts w:ascii="Garamond" w:hAnsi="Garamond"/>
        </w:rPr>
        <w:t>à l’</w:t>
      </w:r>
      <w:r w:rsidRPr="007A3EB6">
        <w:rPr>
          <w:rFonts w:ascii="Garamond" w:hAnsi="Garamond"/>
        </w:rPr>
        <w:t xml:space="preserve">international ; Ceci dit, le marché interbancaire connaît une concurrence féroce, d’où la nécessité de se munir d’un bouclier qui accompagne </w:t>
      </w:r>
      <w:smartTag w:uri="urn:schemas-microsoft-com:office:smarttags" w:element="PersonName">
        <w:smartTagPr>
          <w:attr w:name="ProductID" w:val="la SGMB"/>
        </w:smartTagPr>
        <w:r w:rsidRPr="007A3EB6">
          <w:rPr>
            <w:rFonts w:ascii="Garamond" w:hAnsi="Garamond"/>
          </w:rPr>
          <w:t>la SGMB</w:t>
        </w:r>
      </w:smartTag>
      <w:r w:rsidRPr="007A3EB6">
        <w:rPr>
          <w:rFonts w:ascii="Garamond" w:hAnsi="Garamond"/>
        </w:rPr>
        <w:t xml:space="preserve"> dans ses stratégies d’une part, et d’autres part pour procurer à la clientèle une sensation de confiance recherchée surtout dans ce genre d’opérations.</w:t>
      </w:r>
      <w:r>
        <w:rPr>
          <w:rFonts w:ascii="Garamond" w:hAnsi="Garamond"/>
        </w:rPr>
        <w:t xml:space="preserve"> </w:t>
      </w:r>
      <w:r w:rsidRPr="007A3EB6">
        <w:rPr>
          <w:rFonts w:ascii="Garamond" w:hAnsi="Garamond"/>
        </w:rPr>
        <w:t xml:space="preserve">Dans cette optique, le projet de certification </w:t>
      </w:r>
      <w:r w:rsidRPr="007A3EB6">
        <w:rPr>
          <w:rFonts w:ascii="Garamond" w:hAnsi="Garamond"/>
          <w:b/>
        </w:rPr>
        <w:t>ISO 9001 V. 2000</w:t>
      </w:r>
      <w:r w:rsidRPr="007A3EB6">
        <w:rPr>
          <w:rFonts w:ascii="Garamond" w:hAnsi="Garamond"/>
        </w:rPr>
        <w:t xml:space="preserve"> vient appuyer la crédibilité de </w:t>
      </w:r>
      <w:smartTag w:uri="urn:schemas-microsoft-com:office:smarttags" w:element="PersonName">
        <w:smartTagPr>
          <w:attr w:name="ProductID" w:val="La Banque"/>
        </w:smartTagPr>
        <w:r w:rsidRPr="007A3EB6">
          <w:rPr>
            <w:rFonts w:ascii="Garamond" w:hAnsi="Garamond"/>
          </w:rPr>
          <w:t>la Banque</w:t>
        </w:r>
      </w:smartTag>
      <w:r w:rsidRPr="007A3EB6">
        <w:rPr>
          <w:rFonts w:ascii="Garamond" w:hAnsi="Garamond"/>
        </w:rPr>
        <w:t>, et renforcer d’avantage son image de marque déjà omniprésente sur la scène économique du Royaume.</w:t>
      </w:r>
    </w:p>
    <w:p w:rsidR="00F31312" w:rsidRPr="00200DD0" w:rsidRDefault="00F31312" w:rsidP="00C151E9">
      <w:pPr>
        <w:spacing w:line="360" w:lineRule="auto"/>
        <w:ind w:firstLine="708"/>
        <w:jc w:val="both"/>
        <w:rPr>
          <w:rFonts w:ascii="Garamond" w:hAnsi="Garamond"/>
        </w:rPr>
      </w:pPr>
    </w:p>
    <w:p w:rsidR="00DD1181" w:rsidRDefault="009C7EC2" w:rsidP="007A3EB6">
      <w:pPr>
        <w:spacing w:line="360" w:lineRule="auto"/>
        <w:ind w:firstLine="708"/>
        <w:jc w:val="both"/>
        <w:rPr>
          <w:rFonts w:ascii="Garamond" w:hAnsi="Garamond"/>
        </w:rPr>
      </w:pPr>
      <w:r w:rsidRPr="007A3EB6">
        <w:rPr>
          <w:rFonts w:ascii="Garamond" w:hAnsi="Garamond"/>
        </w:rPr>
        <w:t xml:space="preserve">Ma première mission était </w:t>
      </w:r>
      <w:r w:rsidR="00DD1181" w:rsidRPr="007A3EB6">
        <w:rPr>
          <w:rFonts w:ascii="Garamond" w:hAnsi="Garamond"/>
        </w:rPr>
        <w:t>la réalisation d’un audit documentaire</w:t>
      </w:r>
      <w:r w:rsidR="007A3EB6">
        <w:rPr>
          <w:rFonts w:ascii="Garamond" w:hAnsi="Garamond"/>
        </w:rPr>
        <w:t xml:space="preserve"> qui</w:t>
      </w:r>
      <w:r w:rsidR="007A3EB6" w:rsidRPr="007A3EB6">
        <w:rPr>
          <w:rFonts w:ascii="Garamond" w:hAnsi="Garamond"/>
          <w:b/>
        </w:rPr>
        <w:t xml:space="preserve"> </w:t>
      </w:r>
      <w:r w:rsidR="007A3EB6" w:rsidRPr="007A3EB6">
        <w:rPr>
          <w:rFonts w:ascii="Garamond" w:hAnsi="Garamond"/>
        </w:rPr>
        <w:t xml:space="preserve">a pour objet de mettre le point sur l’état de déploiement et les difficultés rencontrées par les acteurs avant le démarrage des audits qualité interne comme il est prescrit au </w:t>
      </w:r>
      <w:r w:rsidR="007A3EB6" w:rsidRPr="007A3EB6">
        <w:rPr>
          <w:rFonts w:ascii="Garamond" w:hAnsi="Garamond"/>
          <w:b/>
        </w:rPr>
        <w:t>Bon de Commande n° 008/06</w:t>
      </w:r>
      <w:r w:rsidR="007A3EB6">
        <w:rPr>
          <w:rFonts w:ascii="Garamond" w:hAnsi="Garamond"/>
          <w:b/>
        </w:rPr>
        <w:t xml:space="preserve"> ; </w:t>
      </w:r>
      <w:r w:rsidR="007A3EB6">
        <w:rPr>
          <w:rFonts w:ascii="Garamond" w:hAnsi="Garamond"/>
        </w:rPr>
        <w:t xml:space="preserve">Il s’agit pour moi </w:t>
      </w:r>
      <w:r w:rsidR="00DD1181" w:rsidRPr="007A3EB6">
        <w:rPr>
          <w:rFonts w:ascii="Garamond" w:hAnsi="Garamond"/>
        </w:rPr>
        <w:t>de me déplacer sur 13 agences principales et multi-marché à Casablanca, Rabat et Kenitra ainsi que le Centre Régional de Traitement International de Casablanca</w:t>
      </w:r>
      <w:r w:rsidR="007A3EB6">
        <w:rPr>
          <w:rFonts w:ascii="Garamond" w:hAnsi="Garamond"/>
        </w:rPr>
        <w:t xml:space="preserve"> pour</w:t>
      </w:r>
      <w:r w:rsidR="00DD1181">
        <w:rPr>
          <w:rFonts w:ascii="Garamond" w:hAnsi="Garamond"/>
        </w:rPr>
        <w:t xml:space="preserve"> vérifier le respect des procédures relatives aux Credoc et aux Remdoc à savoir l’accès des opérateurs (conseillés aux affaires internationales</w:t>
      </w:r>
      <w:r w:rsidR="00D878A1">
        <w:rPr>
          <w:rFonts w:ascii="Garamond" w:hAnsi="Garamond"/>
        </w:rPr>
        <w:t xml:space="preserve"> CAI et conseillés aux opérations internationales COI</w:t>
      </w:r>
      <w:r w:rsidR="00DD1181">
        <w:rPr>
          <w:rFonts w:ascii="Garamond" w:hAnsi="Garamond"/>
        </w:rPr>
        <w:t xml:space="preserve">) aux nouveaux modèles de documents et aux check lists via le réseau informatique de </w:t>
      </w:r>
      <w:smartTag w:uri="urn:schemas-microsoft-com:office:smarttags" w:element="PersonName">
        <w:smartTagPr>
          <w:attr w:name="ProductID" w:val="la SGMB"/>
        </w:smartTagPr>
        <w:r w:rsidR="00DD1181">
          <w:rPr>
            <w:rFonts w:ascii="Garamond" w:hAnsi="Garamond"/>
          </w:rPr>
          <w:t>la SGMB</w:t>
        </w:r>
      </w:smartTag>
      <w:r w:rsidR="00DD1181">
        <w:rPr>
          <w:rFonts w:ascii="Garamond" w:hAnsi="Garamond"/>
        </w:rPr>
        <w:t xml:space="preserve"> d’une part, et d’autre part l’utilisation de ces documents, tout en </w:t>
      </w:r>
      <w:r w:rsidR="001F0E9E">
        <w:rPr>
          <w:rFonts w:ascii="Garamond" w:hAnsi="Garamond"/>
        </w:rPr>
        <w:t xml:space="preserve">enregistrant les écarts et en </w:t>
      </w:r>
      <w:r w:rsidR="00DD1181">
        <w:rPr>
          <w:rFonts w:ascii="Garamond" w:hAnsi="Garamond"/>
        </w:rPr>
        <w:t>récoltant le maximum de remarques concernant l’aspect Qualité.</w:t>
      </w:r>
    </w:p>
    <w:p w:rsidR="00DD1181" w:rsidRDefault="00DD1181" w:rsidP="00F31312">
      <w:pPr>
        <w:spacing w:line="360" w:lineRule="auto"/>
        <w:ind w:firstLine="708"/>
        <w:jc w:val="both"/>
        <w:rPr>
          <w:rFonts w:ascii="Garamond" w:hAnsi="Garamond"/>
        </w:rPr>
      </w:pPr>
    </w:p>
    <w:p w:rsidR="00DD1181" w:rsidRPr="00200DD0" w:rsidRDefault="00DD1181" w:rsidP="004526E6">
      <w:pPr>
        <w:spacing w:line="360" w:lineRule="auto"/>
        <w:ind w:firstLine="708"/>
        <w:jc w:val="both"/>
        <w:rPr>
          <w:rFonts w:ascii="Garamond" w:hAnsi="Garamond"/>
          <w:b/>
        </w:rPr>
      </w:pPr>
      <w:r>
        <w:rPr>
          <w:rFonts w:ascii="Garamond" w:hAnsi="Garamond"/>
        </w:rPr>
        <w:t>Avant de démarrer l’audit, il me fallait assimiler l’architecture du serveur et surtout la partie ou le dossier des opérations</w:t>
      </w:r>
      <w:r w:rsidR="004526E6">
        <w:rPr>
          <w:rFonts w:ascii="Garamond" w:hAnsi="Garamond"/>
        </w:rPr>
        <w:t xml:space="preserve"> à</w:t>
      </w:r>
      <w:r>
        <w:rPr>
          <w:rFonts w:ascii="Garamond" w:hAnsi="Garamond"/>
        </w:rPr>
        <w:t xml:space="preserve"> </w:t>
      </w:r>
      <w:r w:rsidR="004526E6">
        <w:rPr>
          <w:rFonts w:ascii="Garamond" w:hAnsi="Garamond"/>
        </w:rPr>
        <w:t>l’</w:t>
      </w:r>
      <w:r>
        <w:rPr>
          <w:rFonts w:ascii="Garamond" w:hAnsi="Garamond"/>
        </w:rPr>
        <w:t>international est héberg</w:t>
      </w:r>
      <w:r w:rsidR="004526E6">
        <w:rPr>
          <w:rFonts w:ascii="Garamond" w:hAnsi="Garamond"/>
        </w:rPr>
        <w:t>é</w:t>
      </w:r>
      <w:r>
        <w:rPr>
          <w:rFonts w:ascii="Garamond" w:hAnsi="Garamond"/>
        </w:rPr>
        <w:t xml:space="preserve">, </w:t>
      </w:r>
      <w:r w:rsidR="004526E6">
        <w:rPr>
          <w:rFonts w:ascii="Garamond" w:hAnsi="Garamond"/>
        </w:rPr>
        <w:t>ensuite</w:t>
      </w:r>
      <w:r>
        <w:rPr>
          <w:rFonts w:ascii="Garamond" w:hAnsi="Garamond"/>
        </w:rPr>
        <w:t xml:space="preserve"> de concevoir un canevas d’audit pour les agences et pour le CRTI de Casablanca, les canevas joints au niveau des annexes ont été validé par mes deux encadrants : Mlle Rajae BARRIT (Chef des projet Qualité</w:t>
      </w:r>
      <w:r w:rsidR="007A0321">
        <w:rPr>
          <w:rFonts w:ascii="Garamond" w:hAnsi="Garamond"/>
        </w:rPr>
        <w:t>), et M Mehdi HANSANI (Responsable du Département Qualité)</w:t>
      </w:r>
      <w:r w:rsidR="0039271A">
        <w:rPr>
          <w:rFonts w:ascii="Garamond" w:hAnsi="Garamond"/>
        </w:rPr>
        <w:t>.</w:t>
      </w:r>
    </w:p>
    <w:p w:rsidR="00193548" w:rsidRPr="00200DD0" w:rsidRDefault="00193548" w:rsidP="002653D1">
      <w:pPr>
        <w:spacing w:line="360" w:lineRule="auto"/>
        <w:rPr>
          <w:rFonts w:ascii="Garamond" w:hAnsi="Garamond"/>
          <w:szCs w:val="22"/>
        </w:rPr>
      </w:pPr>
    </w:p>
    <w:p w:rsidR="001F0E9E" w:rsidRDefault="001F0E9E" w:rsidP="00BB31CE">
      <w:pPr>
        <w:spacing w:line="360" w:lineRule="auto"/>
        <w:rPr>
          <w:rFonts w:ascii="Garamond" w:hAnsi="Garamond"/>
          <w:szCs w:val="22"/>
        </w:rPr>
        <w:sectPr w:rsidR="001F0E9E" w:rsidSect="00CE0588">
          <w:pgSz w:w="12240" w:h="15840"/>
          <w:pgMar w:top="1616" w:right="902" w:bottom="720" w:left="1418"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sectPr>
      </w:pPr>
      <w:r>
        <w:rPr>
          <w:rFonts w:ascii="Garamond" w:hAnsi="Garamond"/>
          <w:szCs w:val="22"/>
        </w:rPr>
        <w:tab/>
        <w:t>Dans ce qui suit une présentation de l’architecture du serveur ou la topologie informatique du dossier concernant les opérations internationales ainsi que les résultats de cet audit.</w:t>
      </w:r>
    </w:p>
    <w:p w:rsidR="00C151E9" w:rsidRPr="00200DD0" w:rsidRDefault="00A46FCA" w:rsidP="002653D1">
      <w:pPr>
        <w:spacing w:line="360" w:lineRule="auto"/>
        <w:rPr>
          <w:rFonts w:ascii="Garamond" w:hAnsi="Garamond"/>
          <w:szCs w:val="22"/>
        </w:rPr>
      </w:pPr>
      <w:r>
        <w:rPr>
          <w:rFonts w:ascii="Garamond" w:hAnsi="Garamond"/>
          <w:noProof/>
          <w:sz w:val="22"/>
          <w:szCs w:val="22"/>
        </w:rPr>
        <w:lastRenderedPageBreak/>
        <w:pict>
          <v:shape id="_x0000_s1409" type="#_x0000_t202" style="position:absolute;margin-left:-9pt;margin-top:18pt;width:261pt;height:36pt;z-index:251659264" filled="f" stroked="f">
            <v:textbox style="mso-next-textbox:#_x0000_s1409">
              <w:txbxContent>
                <w:p w:rsidR="00A731EC" w:rsidRPr="00A731EC" w:rsidRDefault="00A731EC" w:rsidP="00A731EC">
                  <w:pPr>
                    <w:rPr>
                      <w:rFonts w:ascii="Garamond" w:hAnsi="Garamond"/>
                      <w:b/>
                      <w:bCs/>
                      <w:color w:val="FF0000"/>
                      <w:u w:val="single"/>
                    </w:rPr>
                  </w:pPr>
                  <w:r w:rsidRPr="00A731EC">
                    <w:rPr>
                      <w:rFonts w:ascii="Garamond" w:hAnsi="Garamond"/>
                      <w:b/>
                      <w:bCs/>
                      <w:color w:val="FF0000"/>
                      <w:u w:val="single"/>
                    </w:rPr>
                    <w:t xml:space="preserve">Architecture de l’espace du serveur hébergeant le dossier de </w:t>
                  </w:r>
                  <w:smartTag w:uri="urn:schemas-microsoft-com:office:smarttags" w:element="PersonName">
                    <w:smartTagPr>
                      <w:attr w:name="ProductID" w:val="la Qualit￩"/>
                    </w:smartTagPr>
                    <w:r w:rsidRPr="00A731EC">
                      <w:rPr>
                        <w:rFonts w:ascii="Garamond" w:hAnsi="Garamond"/>
                        <w:b/>
                        <w:bCs/>
                        <w:color w:val="FF0000"/>
                        <w:u w:val="single"/>
                      </w:rPr>
                      <w:t>la Qualité</w:t>
                    </w:r>
                  </w:smartTag>
                  <w:r w:rsidRPr="00A731EC">
                    <w:rPr>
                      <w:rFonts w:ascii="Garamond" w:hAnsi="Garamond"/>
                      <w:b/>
                      <w:bCs/>
                      <w:color w:val="FF0000"/>
                      <w:u w:val="single"/>
                    </w:rPr>
                    <w:t xml:space="preserve"> à l’International</w:t>
                  </w:r>
                </w:p>
              </w:txbxContent>
            </v:textbox>
          </v:shape>
        </w:pict>
      </w:r>
      <w:r w:rsidR="00A731EC">
        <w:rPr>
          <w:rFonts w:ascii="Garamond" w:hAnsi="Garamond"/>
          <w:noProof/>
          <w:sz w:val="22"/>
          <w:szCs w:val="22"/>
        </w:rPr>
        <w:pict>
          <v:shape id="_x0000_s1376" type="#_x0000_t202" style="position:absolute;margin-left:0;margin-top:16.35pt;width:93.15pt;height:23.6pt;z-index:251625472;mso-position-horizontal:center" o:regroupid="8" fillcolor="#ff9" strokeweight="3pt">
            <v:stroke linestyle="thinThin"/>
            <v:textbox style="mso-next-textbox:#_x0000_s1376">
              <w:txbxContent>
                <w:p w:rsidR="00A731EC" w:rsidRPr="00A731EC" w:rsidRDefault="00A731EC" w:rsidP="00A731EC">
                  <w:pPr>
                    <w:jc w:val="center"/>
                    <w:rPr>
                      <w:rFonts w:ascii="Garamond" w:hAnsi="Garamond"/>
                      <w:b/>
                      <w:bCs/>
                      <w:sz w:val="22"/>
                      <w:szCs w:val="22"/>
                    </w:rPr>
                  </w:pPr>
                  <w:r w:rsidRPr="00A731EC">
                    <w:rPr>
                      <w:rFonts w:ascii="Garamond" w:hAnsi="Garamond"/>
                      <w:b/>
                      <w:bCs/>
                      <w:sz w:val="22"/>
                      <w:szCs w:val="22"/>
                    </w:rPr>
                    <w:t>Q-International</w:t>
                  </w:r>
                </w:p>
              </w:txbxContent>
            </v:textbox>
          </v:shape>
        </w:pict>
      </w:r>
    </w:p>
    <w:p w:rsidR="00A97C65" w:rsidRDefault="00A97C65" w:rsidP="002653D1">
      <w:pPr>
        <w:spacing w:line="360" w:lineRule="auto"/>
        <w:rPr>
          <w:rFonts w:ascii="Garamond" w:hAnsi="Garamond"/>
          <w:szCs w:val="22"/>
        </w:rPr>
      </w:pPr>
    </w:p>
    <w:p w:rsidR="007A3EB6" w:rsidRDefault="00A731EC" w:rsidP="002653D1">
      <w:pPr>
        <w:spacing w:line="360" w:lineRule="auto"/>
        <w:rPr>
          <w:rFonts w:ascii="Garamond" w:hAnsi="Garamond"/>
          <w:szCs w:val="22"/>
        </w:rPr>
      </w:pPr>
      <w:r>
        <w:rPr>
          <w:rFonts w:ascii="Garamond" w:hAnsi="Garamond"/>
          <w:noProof/>
          <w:szCs w:val="22"/>
        </w:rPr>
        <w:pict>
          <v:line id="_x0000_s1398" style="position:absolute;z-index:251648000" from="5in,.95pt" to="5in,18.05pt" o:regroupid="8"/>
        </w:pict>
      </w:r>
      <w:r>
        <w:rPr>
          <w:rFonts w:ascii="Garamond" w:hAnsi="Garamond"/>
          <w:noProof/>
          <w:szCs w:val="22"/>
        </w:rPr>
        <w:pict>
          <v:line id="_x0000_s1397" style="position:absolute;z-index:251646976" from="594.8pt,18.05pt" to="594.8pt,35.1pt" o:regroupid="8">
            <v:stroke endarrow="block"/>
          </v:line>
        </w:pict>
      </w:r>
      <w:r>
        <w:rPr>
          <w:rFonts w:ascii="Garamond" w:hAnsi="Garamond"/>
          <w:noProof/>
          <w:szCs w:val="22"/>
        </w:rPr>
        <w:pict>
          <v:line id="_x0000_s1396" style="position:absolute;z-index:251645952" from="418.7pt,18.05pt" to="418.7pt,35.1pt" o:regroupid="8">
            <v:stroke endarrow="block"/>
          </v:line>
        </w:pict>
      </w:r>
      <w:r>
        <w:rPr>
          <w:rFonts w:ascii="Garamond" w:hAnsi="Garamond"/>
          <w:noProof/>
          <w:szCs w:val="22"/>
        </w:rPr>
        <w:pict>
          <v:line id="_x0000_s1395" style="position:absolute;z-index:251644928" from="276.15pt,18.05pt" to="276.15pt,35.1pt" o:regroupid="8">
            <v:stroke endarrow="block"/>
          </v:line>
        </w:pict>
      </w:r>
      <w:r>
        <w:rPr>
          <w:rFonts w:ascii="Garamond" w:hAnsi="Garamond"/>
          <w:noProof/>
          <w:szCs w:val="22"/>
        </w:rPr>
        <w:pict>
          <v:line id="_x0000_s1394" style="position:absolute;z-index:251643904" from="133.55pt,18.05pt" to="133.55pt,35.1pt" o:regroupid="8">
            <v:stroke endarrow="block"/>
          </v:line>
        </w:pict>
      </w:r>
      <w:r>
        <w:rPr>
          <w:rFonts w:ascii="Garamond" w:hAnsi="Garamond"/>
          <w:noProof/>
          <w:szCs w:val="22"/>
        </w:rPr>
        <w:pict>
          <v:line id="_x0000_s1393" style="position:absolute;z-index:251642880" from="133.55pt,18.05pt" to="594.8pt,18.05pt" o:regroupid="8"/>
        </w:pict>
      </w:r>
    </w:p>
    <w:p w:rsidR="007A3EB6" w:rsidRDefault="00A731EC" w:rsidP="002653D1">
      <w:pPr>
        <w:spacing w:line="360" w:lineRule="auto"/>
        <w:rPr>
          <w:rFonts w:ascii="Garamond" w:hAnsi="Garamond"/>
          <w:szCs w:val="22"/>
        </w:rPr>
      </w:pPr>
      <w:r>
        <w:rPr>
          <w:rFonts w:ascii="Garamond" w:hAnsi="Garamond"/>
          <w:noProof/>
          <w:szCs w:val="22"/>
        </w:rPr>
        <w:pict>
          <v:shape id="_x0000_s1380" type="#_x0000_t202" style="position:absolute;margin-left:83.25pt;margin-top:14.85pt;width:93.15pt;height:51.25pt;z-index:251629568" o:regroupid="8" strokeweight="3pt">
            <v:stroke linestyle="thinThin"/>
            <v:textbox>
              <w:txbxContent>
                <w:p w:rsidR="00A731EC" w:rsidRPr="00A731EC" w:rsidRDefault="00A731EC" w:rsidP="00A731EC">
                  <w:pPr>
                    <w:jc w:val="center"/>
                    <w:rPr>
                      <w:rFonts w:ascii="Garamond" w:hAnsi="Garamond"/>
                      <w:b/>
                      <w:bCs/>
                      <w:sz w:val="22"/>
                      <w:szCs w:val="22"/>
                    </w:rPr>
                  </w:pPr>
                  <w:r w:rsidRPr="00A731EC">
                    <w:rPr>
                      <w:rFonts w:ascii="Garamond" w:hAnsi="Garamond"/>
                      <w:b/>
                      <w:bCs/>
                      <w:sz w:val="22"/>
                      <w:szCs w:val="22"/>
                    </w:rPr>
                    <w:t>Documents communs au processus</w:t>
                  </w:r>
                </w:p>
              </w:txbxContent>
            </v:textbox>
          </v:shape>
        </w:pict>
      </w:r>
      <w:r>
        <w:rPr>
          <w:rFonts w:ascii="Garamond" w:hAnsi="Garamond"/>
          <w:noProof/>
          <w:szCs w:val="22"/>
        </w:rPr>
        <w:pict>
          <v:shape id="_x0000_s1379" type="#_x0000_t202" style="position:absolute;margin-left:234.2pt;margin-top:14.85pt;width:93.15pt;height:42.7pt;z-index:251628544" o:regroupid="8" strokeweight="3pt">
            <v:stroke linestyle="thinThin"/>
            <v:textbox>
              <w:txbxContent>
                <w:p w:rsidR="00A731EC" w:rsidRPr="00A731EC" w:rsidRDefault="00A731EC" w:rsidP="00A731EC">
                  <w:pPr>
                    <w:jc w:val="center"/>
                    <w:rPr>
                      <w:rFonts w:ascii="Garamond" w:hAnsi="Garamond"/>
                      <w:b/>
                      <w:bCs/>
                      <w:sz w:val="22"/>
                      <w:szCs w:val="22"/>
                    </w:rPr>
                  </w:pPr>
                  <w:r w:rsidRPr="00A731EC">
                    <w:rPr>
                      <w:rFonts w:ascii="Garamond" w:hAnsi="Garamond"/>
                      <w:b/>
                      <w:bCs/>
                      <w:sz w:val="22"/>
                      <w:szCs w:val="22"/>
                    </w:rPr>
                    <w:t>Documents par processus</w:t>
                  </w:r>
                </w:p>
              </w:txbxContent>
            </v:textbox>
          </v:shape>
        </w:pict>
      </w:r>
      <w:r>
        <w:rPr>
          <w:rFonts w:ascii="Garamond" w:hAnsi="Garamond"/>
          <w:noProof/>
          <w:szCs w:val="22"/>
        </w:rPr>
        <w:pict>
          <v:shape id="_x0000_s1378" type="#_x0000_t202" style="position:absolute;margin-left:393.55pt;margin-top:14.85pt;width:93.15pt;height:42.7pt;z-index:251627520" o:regroupid="8" strokeweight="3pt">
            <v:stroke linestyle="thinThin"/>
            <v:textbox>
              <w:txbxContent>
                <w:p w:rsidR="00A731EC" w:rsidRPr="00A731EC" w:rsidRDefault="00A731EC" w:rsidP="00A731EC">
                  <w:pPr>
                    <w:jc w:val="center"/>
                    <w:rPr>
                      <w:rFonts w:ascii="Garamond" w:hAnsi="Garamond"/>
                      <w:b/>
                      <w:bCs/>
                      <w:sz w:val="22"/>
                      <w:szCs w:val="22"/>
                    </w:rPr>
                  </w:pPr>
                  <w:r w:rsidRPr="00A731EC">
                    <w:rPr>
                      <w:rFonts w:ascii="Garamond" w:hAnsi="Garamond"/>
                      <w:b/>
                      <w:bCs/>
                      <w:sz w:val="22"/>
                      <w:szCs w:val="22"/>
                    </w:rPr>
                    <w:t>Guide de navigation</w:t>
                  </w:r>
                </w:p>
              </w:txbxContent>
            </v:textbox>
          </v:shape>
        </w:pict>
      </w:r>
      <w:r>
        <w:rPr>
          <w:rFonts w:ascii="Garamond" w:hAnsi="Garamond"/>
          <w:noProof/>
          <w:szCs w:val="22"/>
        </w:rPr>
        <w:pict>
          <v:shape id="_x0000_s1377" type="#_x0000_t202" style="position:absolute;margin-left:552.9pt;margin-top:14.85pt;width:93.1pt;height:32.6pt;z-index:251626496" o:regroupid="8" strokeweight="3pt">
            <v:stroke linestyle="thinThin"/>
            <v:textbox>
              <w:txbxContent>
                <w:p w:rsidR="00A731EC" w:rsidRPr="00A731EC" w:rsidRDefault="00A731EC" w:rsidP="00A731EC">
                  <w:pPr>
                    <w:jc w:val="center"/>
                    <w:rPr>
                      <w:rFonts w:ascii="Garamond" w:hAnsi="Garamond"/>
                      <w:b/>
                      <w:bCs/>
                      <w:sz w:val="22"/>
                      <w:szCs w:val="22"/>
                    </w:rPr>
                  </w:pPr>
                  <w:r w:rsidRPr="00A731EC">
                    <w:rPr>
                      <w:rFonts w:ascii="Garamond" w:hAnsi="Garamond"/>
                      <w:b/>
                      <w:bCs/>
                      <w:sz w:val="22"/>
                      <w:szCs w:val="22"/>
                    </w:rPr>
                    <w:t>Périmés</w:t>
                  </w:r>
                </w:p>
              </w:txbxContent>
            </v:textbox>
          </v:shape>
        </w:pict>
      </w:r>
    </w:p>
    <w:p w:rsidR="007A3EB6" w:rsidRDefault="007A3EB6" w:rsidP="002653D1">
      <w:pPr>
        <w:spacing w:line="360" w:lineRule="auto"/>
        <w:rPr>
          <w:rFonts w:ascii="Garamond" w:hAnsi="Garamond"/>
          <w:szCs w:val="22"/>
        </w:rPr>
      </w:pPr>
    </w:p>
    <w:p w:rsidR="007A3EB6" w:rsidRDefault="00A731EC" w:rsidP="002653D1">
      <w:pPr>
        <w:spacing w:line="360" w:lineRule="auto"/>
        <w:rPr>
          <w:rFonts w:ascii="Garamond" w:hAnsi="Garamond"/>
          <w:szCs w:val="22"/>
        </w:rPr>
      </w:pPr>
      <w:r>
        <w:rPr>
          <w:rFonts w:ascii="Garamond" w:hAnsi="Garamond"/>
          <w:noProof/>
          <w:szCs w:val="22"/>
        </w:rPr>
        <w:pict>
          <v:line id="_x0000_s1403" style="position:absolute;z-index:251653120" from="687.05pt,0" to="687.05pt,68.3pt" o:regroupid="8"/>
        </w:pict>
      </w:r>
      <w:r>
        <w:rPr>
          <w:rFonts w:ascii="Garamond" w:hAnsi="Garamond"/>
          <w:noProof/>
          <w:szCs w:val="22"/>
        </w:rPr>
        <w:pict>
          <v:line id="_x0000_s1401" style="position:absolute;z-index:251651072" from="443.85pt,17.05pt" to="443.85pt,25.6pt" o:regroupid="8"/>
        </w:pict>
      </w:r>
      <w:r>
        <w:rPr>
          <w:rFonts w:ascii="Garamond" w:hAnsi="Garamond"/>
          <w:noProof/>
          <w:szCs w:val="22"/>
        </w:rPr>
        <w:pict>
          <v:line id="_x0000_s1400" style="position:absolute;z-index:251650048" from="645.15pt,0" to="687.05pt,0" o:regroupid="8"/>
        </w:pict>
      </w:r>
      <w:r>
        <w:rPr>
          <w:rFonts w:ascii="Garamond" w:hAnsi="Garamond"/>
          <w:noProof/>
          <w:szCs w:val="22"/>
        </w:rPr>
        <w:pict>
          <v:line id="_x0000_s1392" style="position:absolute;z-index:251641856" from="284.5pt,17.05pt" to="284.5pt,42.7pt" o:regroupid="8"/>
        </w:pict>
      </w:r>
    </w:p>
    <w:p w:rsidR="007A3EB6" w:rsidRDefault="00A731EC" w:rsidP="002653D1">
      <w:pPr>
        <w:spacing w:line="360" w:lineRule="auto"/>
        <w:rPr>
          <w:rFonts w:ascii="Garamond" w:hAnsi="Garamond"/>
          <w:szCs w:val="22"/>
        </w:rPr>
      </w:pPr>
      <w:r>
        <w:rPr>
          <w:rFonts w:ascii="Garamond" w:hAnsi="Garamond"/>
          <w:noProof/>
          <w:szCs w:val="22"/>
        </w:rPr>
        <w:pict>
          <v:line id="_x0000_s1408" style="position:absolute;z-index:251658240" from="126pt,4.5pt" to="126pt,21.6pt" o:regroupid="8"/>
        </w:pict>
      </w:r>
      <w:r>
        <w:rPr>
          <w:rFonts w:ascii="Garamond" w:hAnsi="Garamond"/>
          <w:noProof/>
          <w:szCs w:val="22"/>
        </w:rPr>
        <w:pict>
          <v:line id="_x0000_s1402" style="position:absolute;z-index:251652096" from="611.6pt,5.35pt" to="611.6pt,99.3pt" o:regroupid="8"/>
        </w:pict>
      </w:r>
      <w:r>
        <w:rPr>
          <w:rFonts w:ascii="Garamond" w:hAnsi="Garamond"/>
          <w:noProof/>
          <w:szCs w:val="22"/>
        </w:rPr>
        <w:pict>
          <v:line id="_x0000_s1399" style="position:absolute;z-index:251649024" from="443.85pt,5.35pt" to="611.6pt,5.35pt" o:regroupid="8"/>
        </w:pict>
      </w:r>
    </w:p>
    <w:p w:rsidR="007A3EB6" w:rsidRDefault="00A731EC" w:rsidP="002653D1">
      <w:pPr>
        <w:spacing w:line="360" w:lineRule="auto"/>
        <w:rPr>
          <w:rFonts w:ascii="Garamond" w:hAnsi="Garamond"/>
          <w:szCs w:val="22"/>
        </w:rPr>
      </w:pPr>
      <w:r>
        <w:rPr>
          <w:rFonts w:ascii="Garamond" w:hAnsi="Garamond"/>
          <w:noProof/>
          <w:szCs w:val="22"/>
        </w:rPr>
        <w:pict>
          <v:shape id="_x0000_s1407" type="#_x0000_t202" style="position:absolute;margin-left:-9pt;margin-top:2.2pt;width:159.35pt;height:281.8pt;z-index:251657216" o:regroupid="8">
            <v:textbox>
              <w:txbxContent>
                <w:p w:rsidR="00A731EC" w:rsidRPr="00A731EC" w:rsidRDefault="00A731EC" w:rsidP="00A731EC">
                  <w:pPr>
                    <w:spacing w:line="360" w:lineRule="auto"/>
                    <w:rPr>
                      <w:rFonts w:ascii="Garamond" w:hAnsi="Garamond"/>
                    </w:rPr>
                  </w:pPr>
                  <w:r w:rsidRPr="00A731EC">
                    <w:rPr>
                      <w:rFonts w:ascii="Garamond" w:hAnsi="Garamond"/>
                    </w:rPr>
                    <w:t>Cette partie concerne les dossiers généraux qui touchent le Macro processus, à savoir :</w:t>
                  </w:r>
                </w:p>
                <w:p w:rsidR="00A731EC" w:rsidRPr="00A731EC" w:rsidRDefault="00A731EC" w:rsidP="00A731EC">
                  <w:pPr>
                    <w:spacing w:line="360" w:lineRule="auto"/>
                    <w:rPr>
                      <w:rFonts w:ascii="Garamond" w:hAnsi="Garamond"/>
                      <w:i/>
                    </w:rPr>
                  </w:pPr>
                  <w:r w:rsidRPr="00A731EC">
                    <w:rPr>
                      <w:rFonts w:ascii="Garamond" w:hAnsi="Garamond"/>
                      <w:i/>
                    </w:rPr>
                    <w:t>-Les comptes rendus (GAP, ateliers, réunions…)</w:t>
                  </w:r>
                </w:p>
                <w:p w:rsidR="00A731EC" w:rsidRPr="00A731EC" w:rsidRDefault="00A731EC" w:rsidP="00A731EC">
                  <w:pPr>
                    <w:spacing w:line="360" w:lineRule="auto"/>
                    <w:rPr>
                      <w:rFonts w:ascii="Garamond" w:hAnsi="Garamond"/>
                      <w:i/>
                    </w:rPr>
                  </w:pPr>
                  <w:r w:rsidRPr="00A731EC">
                    <w:rPr>
                      <w:rFonts w:ascii="Garamond" w:hAnsi="Garamond"/>
                      <w:i/>
                    </w:rPr>
                    <w:t>-Les procédures</w:t>
                  </w:r>
                </w:p>
                <w:p w:rsidR="00A731EC" w:rsidRPr="00A731EC" w:rsidRDefault="00A731EC" w:rsidP="00A731EC">
                  <w:pPr>
                    <w:spacing w:line="360" w:lineRule="auto"/>
                    <w:rPr>
                      <w:rFonts w:ascii="Garamond" w:hAnsi="Garamond"/>
                      <w:i/>
                    </w:rPr>
                  </w:pPr>
                  <w:r w:rsidRPr="00A731EC">
                    <w:rPr>
                      <w:rFonts w:ascii="Garamond" w:hAnsi="Garamond"/>
                      <w:i/>
                    </w:rPr>
                    <w:t>-Les recueils</w:t>
                  </w:r>
                </w:p>
                <w:p w:rsidR="00A731EC" w:rsidRPr="00A731EC" w:rsidRDefault="00A731EC" w:rsidP="00A731EC">
                  <w:pPr>
                    <w:spacing w:line="360" w:lineRule="auto"/>
                    <w:rPr>
                      <w:rFonts w:ascii="Garamond" w:hAnsi="Garamond"/>
                      <w:i/>
                    </w:rPr>
                  </w:pPr>
                  <w:r w:rsidRPr="00A731EC">
                    <w:rPr>
                      <w:rFonts w:ascii="Garamond" w:hAnsi="Garamond"/>
                      <w:i/>
                    </w:rPr>
                    <w:t>-Les résultats d’écoute</w:t>
                  </w:r>
                </w:p>
                <w:p w:rsidR="00A731EC" w:rsidRPr="0012120A" w:rsidRDefault="00A731EC" w:rsidP="00A731EC">
                  <w:pPr>
                    <w:spacing w:line="360" w:lineRule="auto"/>
                    <w:rPr>
                      <w:rFonts w:ascii="Georgia" w:hAnsi="Georgia"/>
                      <w:i/>
                    </w:rPr>
                  </w:pPr>
                  <w:r w:rsidRPr="00A731EC">
                    <w:rPr>
                      <w:rFonts w:ascii="Garamond" w:hAnsi="Garamond"/>
                    </w:rPr>
                    <w:t xml:space="preserve">Ainsi que des fichiers de référence comme </w:t>
                  </w:r>
                  <w:r w:rsidRPr="00A731EC">
                    <w:rPr>
                      <w:rFonts w:ascii="Garamond" w:hAnsi="Garamond"/>
                      <w:i/>
                    </w:rPr>
                    <w:t>la lettre d’engagement</w:t>
                  </w:r>
                  <w:r w:rsidRPr="00A731EC">
                    <w:rPr>
                      <w:rFonts w:ascii="Garamond" w:hAnsi="Garamond"/>
                    </w:rPr>
                    <w:t xml:space="preserve"> et </w:t>
                  </w:r>
                  <w:r w:rsidRPr="00A731EC">
                    <w:rPr>
                      <w:rFonts w:ascii="Garamond" w:hAnsi="Garamond"/>
                      <w:i/>
                    </w:rPr>
                    <w:t>les organigrammes à l’international</w:t>
                  </w:r>
                </w:p>
              </w:txbxContent>
            </v:textbox>
          </v:shape>
        </w:pict>
      </w:r>
      <w:r>
        <w:rPr>
          <w:rFonts w:ascii="Garamond" w:hAnsi="Garamond"/>
          <w:noProof/>
          <w:szCs w:val="22"/>
        </w:rPr>
        <w:pict>
          <v:line id="_x0000_s1391" style="position:absolute;flip:x;z-index:251640832" from="225.8pt,2.2pt" to="502.55pt,2.2pt" o:regroupid="8"/>
        </w:pict>
      </w:r>
      <w:r>
        <w:rPr>
          <w:rFonts w:ascii="Garamond" w:hAnsi="Garamond"/>
          <w:noProof/>
          <w:szCs w:val="22"/>
        </w:rPr>
        <w:pict>
          <v:line id="_x0000_s1390" style="position:absolute;z-index:251639808" from="502.55pt,2.2pt" to="502.55pt,19.25pt" o:regroupid="8">
            <v:stroke endarrow="block"/>
          </v:line>
        </w:pict>
      </w:r>
      <w:r>
        <w:rPr>
          <w:rFonts w:ascii="Garamond" w:hAnsi="Garamond"/>
          <w:noProof/>
          <w:szCs w:val="22"/>
        </w:rPr>
        <w:pict>
          <v:line id="_x0000_s1389" style="position:absolute;z-index:251638784" from="351.6pt,2.2pt" to="351.6pt,19.25pt" o:regroupid="8">
            <v:stroke endarrow="block"/>
          </v:line>
        </w:pict>
      </w:r>
      <w:r>
        <w:rPr>
          <w:rFonts w:ascii="Garamond" w:hAnsi="Garamond"/>
          <w:noProof/>
          <w:szCs w:val="22"/>
        </w:rPr>
        <w:pict>
          <v:line id="_x0000_s1388" style="position:absolute;z-index:251637760" from="225.8pt,2.2pt" to="225.8pt,19.25pt" o:regroupid="8">
            <v:stroke endarrow="block"/>
          </v:line>
        </w:pict>
      </w:r>
      <w:r>
        <w:rPr>
          <w:rFonts w:ascii="Garamond" w:hAnsi="Garamond"/>
          <w:noProof/>
          <w:szCs w:val="22"/>
        </w:rPr>
        <w:pict>
          <v:shape id="_x0000_s1383" type="#_x0000_t202" style="position:absolute;margin-left:452.25pt;margin-top:19.25pt;width:93.15pt;height:42.7pt;z-index:251632640" o:regroupid="8" fillcolor="#cff" strokeweight="3pt">
            <v:stroke linestyle="thinThin"/>
            <v:textbox>
              <w:txbxContent>
                <w:p w:rsidR="00A731EC" w:rsidRPr="00A731EC" w:rsidRDefault="00A731EC" w:rsidP="00A731EC">
                  <w:pPr>
                    <w:jc w:val="center"/>
                    <w:rPr>
                      <w:rFonts w:ascii="Garamond" w:hAnsi="Garamond"/>
                      <w:b/>
                      <w:bCs/>
                      <w:sz w:val="22"/>
                      <w:szCs w:val="22"/>
                    </w:rPr>
                  </w:pPr>
                  <w:r w:rsidRPr="00A731EC">
                    <w:rPr>
                      <w:rFonts w:ascii="Garamond" w:hAnsi="Garamond"/>
                      <w:b/>
                      <w:bCs/>
                      <w:sz w:val="22"/>
                      <w:szCs w:val="22"/>
                    </w:rPr>
                    <w:t>Processus de réalisation</w:t>
                  </w:r>
                </w:p>
              </w:txbxContent>
            </v:textbox>
          </v:shape>
        </w:pict>
      </w:r>
      <w:r>
        <w:rPr>
          <w:rFonts w:ascii="Garamond" w:hAnsi="Garamond"/>
          <w:noProof/>
          <w:szCs w:val="22"/>
        </w:rPr>
        <w:pict>
          <v:shape id="_x0000_s1382" type="#_x0000_t202" style="position:absolute;margin-left:309.7pt;margin-top:19.25pt;width:93.1pt;height:42.7pt;z-index:251631616" o:regroupid="8" fillcolor="#cff" strokeweight="3pt">
            <v:stroke linestyle="thinThin"/>
            <v:textbox>
              <w:txbxContent>
                <w:p w:rsidR="00A731EC" w:rsidRPr="00A731EC" w:rsidRDefault="00A731EC" w:rsidP="00A731EC">
                  <w:pPr>
                    <w:jc w:val="center"/>
                    <w:rPr>
                      <w:rFonts w:ascii="Garamond" w:hAnsi="Garamond"/>
                      <w:b/>
                      <w:bCs/>
                      <w:sz w:val="22"/>
                      <w:szCs w:val="22"/>
                    </w:rPr>
                  </w:pPr>
                  <w:r w:rsidRPr="00A731EC">
                    <w:rPr>
                      <w:rFonts w:ascii="Garamond" w:hAnsi="Garamond"/>
                      <w:b/>
                      <w:bCs/>
                      <w:sz w:val="22"/>
                      <w:szCs w:val="22"/>
                    </w:rPr>
                    <w:t>Processus de support</w:t>
                  </w:r>
                </w:p>
              </w:txbxContent>
            </v:textbox>
          </v:shape>
        </w:pict>
      </w:r>
      <w:r>
        <w:rPr>
          <w:rFonts w:ascii="Garamond" w:hAnsi="Garamond"/>
          <w:noProof/>
          <w:szCs w:val="22"/>
        </w:rPr>
        <w:pict>
          <v:shape id="_x0000_s1381" type="#_x0000_t202" style="position:absolute;margin-left:167.1pt;margin-top:19.25pt;width:93.15pt;height:42.7pt;z-index:251630592" o:regroupid="8" fillcolor="#cff" strokeweight="3pt">
            <v:stroke linestyle="thinThin"/>
            <v:textbox>
              <w:txbxContent>
                <w:p w:rsidR="00A731EC" w:rsidRPr="00A731EC" w:rsidRDefault="00A731EC" w:rsidP="00A731EC">
                  <w:pPr>
                    <w:jc w:val="center"/>
                    <w:rPr>
                      <w:rFonts w:ascii="Garamond" w:hAnsi="Garamond"/>
                      <w:b/>
                      <w:bCs/>
                      <w:sz w:val="22"/>
                      <w:szCs w:val="22"/>
                    </w:rPr>
                  </w:pPr>
                  <w:r w:rsidRPr="00A731EC">
                    <w:rPr>
                      <w:rFonts w:ascii="Garamond" w:hAnsi="Garamond"/>
                      <w:b/>
                      <w:bCs/>
                      <w:sz w:val="22"/>
                      <w:szCs w:val="22"/>
                    </w:rPr>
                    <w:t>Processus de management</w:t>
                  </w:r>
                </w:p>
              </w:txbxContent>
            </v:textbox>
          </v:shape>
        </w:pict>
      </w:r>
    </w:p>
    <w:p w:rsidR="007A3EB6" w:rsidRDefault="00A731EC" w:rsidP="002653D1">
      <w:pPr>
        <w:spacing w:line="360" w:lineRule="auto"/>
        <w:rPr>
          <w:rFonts w:ascii="Garamond" w:hAnsi="Garamond"/>
          <w:szCs w:val="22"/>
        </w:rPr>
      </w:pPr>
      <w:r>
        <w:rPr>
          <w:rFonts w:ascii="Garamond" w:hAnsi="Garamond"/>
          <w:noProof/>
          <w:szCs w:val="22"/>
        </w:rPr>
        <w:pict>
          <v:shape id="_x0000_s1405" type="#_x0000_t202" style="position:absolute;margin-left:628.35pt;margin-top:7.55pt;width:100.65pt;height:28.45pt;z-index:251655168" o:regroupid="8">
            <v:textbox>
              <w:txbxContent>
                <w:p w:rsidR="00A731EC" w:rsidRPr="00A731EC" w:rsidRDefault="00A731EC" w:rsidP="00A731EC">
                  <w:pPr>
                    <w:rPr>
                      <w:rFonts w:ascii="Garamond" w:hAnsi="Garamond"/>
                      <w:sz w:val="22"/>
                      <w:szCs w:val="22"/>
                    </w:rPr>
                  </w:pPr>
                  <w:r w:rsidRPr="00A731EC">
                    <w:rPr>
                      <w:rFonts w:ascii="Garamond" w:hAnsi="Garamond"/>
                      <w:sz w:val="22"/>
                      <w:szCs w:val="22"/>
                    </w:rPr>
                    <w:t>CG PS 02 V 01.doc</w:t>
                  </w:r>
                </w:p>
              </w:txbxContent>
            </v:textbox>
          </v:shape>
        </w:pict>
      </w:r>
    </w:p>
    <w:p w:rsidR="007A3EB6" w:rsidRDefault="007A3EB6" w:rsidP="002653D1">
      <w:pPr>
        <w:spacing w:line="360" w:lineRule="auto"/>
        <w:rPr>
          <w:rFonts w:ascii="Garamond" w:hAnsi="Garamond"/>
          <w:szCs w:val="22"/>
        </w:rPr>
      </w:pPr>
    </w:p>
    <w:p w:rsidR="007A3EB6" w:rsidRDefault="00A731EC" w:rsidP="002653D1">
      <w:pPr>
        <w:spacing w:line="360" w:lineRule="auto"/>
        <w:rPr>
          <w:rFonts w:ascii="Garamond" w:hAnsi="Garamond"/>
          <w:szCs w:val="22"/>
        </w:rPr>
      </w:pPr>
      <w:r>
        <w:rPr>
          <w:rFonts w:ascii="Garamond" w:hAnsi="Garamond"/>
          <w:noProof/>
          <w:szCs w:val="22"/>
        </w:rPr>
        <w:pict>
          <v:shape id="_x0000_s1406" type="#_x0000_t202" style="position:absolute;margin-left:586.45pt;margin-top:18.3pt;width:142.55pt;height:42.7pt;z-index:251656192" o:regroupid="8">
            <v:textbox>
              <w:txbxContent>
                <w:p w:rsidR="00A731EC" w:rsidRPr="00A731EC" w:rsidRDefault="00A731EC" w:rsidP="00A731EC">
                  <w:pPr>
                    <w:rPr>
                      <w:rFonts w:ascii="Garamond" w:hAnsi="Garamond"/>
                      <w:sz w:val="22"/>
                      <w:szCs w:val="22"/>
                    </w:rPr>
                  </w:pPr>
                  <w:r w:rsidRPr="00A731EC">
                    <w:rPr>
                      <w:rFonts w:ascii="Garamond" w:hAnsi="Garamond"/>
                      <w:sz w:val="22"/>
                      <w:szCs w:val="22"/>
                    </w:rPr>
                    <w:t>SE DEPLACER DANS Q_INTERNATIONAL.doc</w:t>
                  </w:r>
                </w:p>
              </w:txbxContent>
            </v:textbox>
          </v:shape>
        </w:pict>
      </w:r>
      <w:r>
        <w:rPr>
          <w:rFonts w:ascii="Garamond" w:hAnsi="Garamond"/>
          <w:noProof/>
          <w:szCs w:val="22"/>
        </w:rPr>
        <w:pict>
          <v:shape id="_x0000_s1386" type="#_x0000_t202" style="position:absolute;margin-left:452.25pt;margin-top:9.75pt;width:117.4pt;height:119.55pt;z-index:251635712" o:regroupid="8" fillcolor="silver" stroked="f" strokeweight="3pt">
            <v:fill opacity="28180f"/>
            <v:stroke linestyle="thinThin"/>
            <v:textbox>
              <w:txbxContent>
                <w:p w:rsidR="00A731EC" w:rsidRPr="00A731EC" w:rsidRDefault="00A731EC" w:rsidP="00A731EC">
                  <w:pPr>
                    <w:rPr>
                      <w:rFonts w:ascii="Garamond" w:hAnsi="Garamond"/>
                      <w:sz w:val="22"/>
                      <w:szCs w:val="22"/>
                    </w:rPr>
                  </w:pPr>
                  <w:r w:rsidRPr="00A731EC">
                    <w:rPr>
                      <w:rFonts w:ascii="Garamond" w:hAnsi="Garamond"/>
                      <w:sz w:val="22"/>
                      <w:szCs w:val="22"/>
                    </w:rPr>
                    <w:t>07/ Prospection vente &amp; animation réseau</w:t>
                  </w:r>
                </w:p>
                <w:p w:rsidR="00A731EC" w:rsidRPr="00A731EC" w:rsidRDefault="00A731EC" w:rsidP="00A731EC">
                  <w:pPr>
                    <w:rPr>
                      <w:rFonts w:ascii="Garamond" w:hAnsi="Garamond"/>
                      <w:sz w:val="22"/>
                      <w:szCs w:val="22"/>
                    </w:rPr>
                  </w:pPr>
                  <w:r w:rsidRPr="00A731EC">
                    <w:rPr>
                      <w:rFonts w:ascii="Garamond" w:hAnsi="Garamond"/>
                      <w:sz w:val="22"/>
                      <w:szCs w:val="22"/>
                    </w:rPr>
                    <w:t>08/ CREDOC M°</w:t>
                  </w:r>
                </w:p>
                <w:p w:rsidR="00A731EC" w:rsidRPr="00A731EC" w:rsidRDefault="00A731EC" w:rsidP="00A731EC">
                  <w:pPr>
                    <w:rPr>
                      <w:rFonts w:ascii="Garamond" w:hAnsi="Garamond"/>
                      <w:sz w:val="22"/>
                      <w:szCs w:val="22"/>
                    </w:rPr>
                  </w:pPr>
                  <w:r w:rsidRPr="00A731EC">
                    <w:rPr>
                      <w:rFonts w:ascii="Garamond" w:hAnsi="Garamond"/>
                      <w:sz w:val="22"/>
                      <w:szCs w:val="22"/>
                    </w:rPr>
                    <w:t>09/ CREDOC X°</w:t>
                  </w:r>
                </w:p>
                <w:p w:rsidR="00A731EC" w:rsidRPr="00A731EC" w:rsidRDefault="00A731EC" w:rsidP="00A731EC">
                  <w:pPr>
                    <w:rPr>
                      <w:rFonts w:ascii="Garamond" w:hAnsi="Garamond"/>
                      <w:sz w:val="22"/>
                      <w:szCs w:val="22"/>
                    </w:rPr>
                  </w:pPr>
                  <w:r w:rsidRPr="00A731EC">
                    <w:rPr>
                      <w:rFonts w:ascii="Garamond" w:hAnsi="Garamond"/>
                      <w:sz w:val="22"/>
                      <w:szCs w:val="22"/>
                    </w:rPr>
                    <w:t>10/ Encaissement M°</w:t>
                  </w:r>
                </w:p>
                <w:p w:rsidR="00A731EC" w:rsidRPr="00A731EC" w:rsidRDefault="00A731EC" w:rsidP="00A731EC">
                  <w:pPr>
                    <w:rPr>
                      <w:rFonts w:ascii="Garamond" w:hAnsi="Garamond"/>
                      <w:sz w:val="22"/>
                      <w:szCs w:val="22"/>
                    </w:rPr>
                  </w:pPr>
                  <w:r w:rsidRPr="00A731EC">
                    <w:rPr>
                      <w:rFonts w:ascii="Garamond" w:hAnsi="Garamond"/>
                      <w:sz w:val="22"/>
                      <w:szCs w:val="22"/>
                    </w:rPr>
                    <w:t>11/ Encaissement X°</w:t>
                  </w:r>
                </w:p>
                <w:p w:rsidR="00A731EC" w:rsidRPr="00A731EC" w:rsidRDefault="00A731EC" w:rsidP="00A731EC">
                  <w:pPr>
                    <w:rPr>
                      <w:rFonts w:ascii="Garamond" w:hAnsi="Garamond"/>
                      <w:sz w:val="22"/>
                      <w:szCs w:val="22"/>
                    </w:rPr>
                  </w:pPr>
                  <w:r w:rsidRPr="00A731EC">
                    <w:rPr>
                      <w:rFonts w:ascii="Garamond" w:hAnsi="Garamond"/>
                      <w:sz w:val="22"/>
                      <w:szCs w:val="22"/>
                    </w:rPr>
                    <w:t>12/ Conseil assistance réseau</w:t>
                  </w:r>
                </w:p>
              </w:txbxContent>
            </v:textbox>
          </v:shape>
        </w:pict>
      </w:r>
      <w:r>
        <w:rPr>
          <w:rFonts w:ascii="Garamond" w:hAnsi="Garamond"/>
          <w:noProof/>
          <w:szCs w:val="22"/>
        </w:rPr>
        <w:pict>
          <v:shape id="_x0000_s1385" type="#_x0000_t202" style="position:absolute;margin-left:309.7pt;margin-top:9.75pt;width:117.4pt;height:119.55pt;z-index:251634688" o:regroupid="8" fillcolor="silver" stroked="f" strokeweight="3pt">
            <v:fill opacity="28180f"/>
            <v:stroke linestyle="thinThin"/>
            <v:textbox>
              <w:txbxContent>
                <w:p w:rsidR="00A731EC" w:rsidRPr="00A731EC" w:rsidRDefault="00A731EC" w:rsidP="00A731EC">
                  <w:pPr>
                    <w:rPr>
                      <w:rFonts w:ascii="Garamond" w:hAnsi="Garamond"/>
                      <w:sz w:val="22"/>
                      <w:szCs w:val="22"/>
                    </w:rPr>
                  </w:pPr>
                  <w:r w:rsidRPr="00A731EC">
                    <w:rPr>
                      <w:rFonts w:ascii="Garamond" w:hAnsi="Garamond"/>
                      <w:sz w:val="22"/>
                      <w:szCs w:val="22"/>
                    </w:rPr>
                    <w:t>04/ Management des compétences</w:t>
                  </w:r>
                </w:p>
                <w:p w:rsidR="00A731EC" w:rsidRPr="00A731EC" w:rsidRDefault="00A731EC" w:rsidP="00A731EC">
                  <w:pPr>
                    <w:rPr>
                      <w:rFonts w:ascii="Garamond" w:hAnsi="Garamond"/>
                      <w:sz w:val="22"/>
                      <w:szCs w:val="22"/>
                    </w:rPr>
                  </w:pPr>
                  <w:r w:rsidRPr="00A731EC">
                    <w:rPr>
                      <w:rFonts w:ascii="Garamond" w:hAnsi="Garamond"/>
                      <w:sz w:val="22"/>
                      <w:szCs w:val="22"/>
                    </w:rPr>
                    <w:t>05/ systèmes d’information</w:t>
                  </w:r>
                </w:p>
                <w:p w:rsidR="00A731EC" w:rsidRPr="00A731EC" w:rsidRDefault="00A731EC" w:rsidP="00A731EC">
                  <w:pPr>
                    <w:rPr>
                      <w:rFonts w:ascii="Garamond" w:hAnsi="Garamond"/>
                      <w:sz w:val="22"/>
                      <w:szCs w:val="22"/>
                    </w:rPr>
                  </w:pPr>
                  <w:r w:rsidRPr="00A731EC">
                    <w:rPr>
                      <w:rFonts w:ascii="Garamond" w:hAnsi="Garamond"/>
                      <w:sz w:val="22"/>
                      <w:szCs w:val="22"/>
                    </w:rPr>
                    <w:t>06/ Achat Infrastructures &amp; environnement du travail</w:t>
                  </w:r>
                </w:p>
              </w:txbxContent>
            </v:textbox>
          </v:shape>
        </w:pict>
      </w:r>
      <w:r>
        <w:rPr>
          <w:rFonts w:ascii="Garamond" w:hAnsi="Garamond"/>
          <w:noProof/>
          <w:szCs w:val="22"/>
        </w:rPr>
        <w:pict>
          <v:shape id="_x0000_s1384" type="#_x0000_t202" style="position:absolute;margin-left:167.1pt;margin-top:9.75pt;width:117.4pt;height:76.85pt;z-index:251633664" o:regroupid="8" fillcolor="silver" stroked="f" strokeweight="3pt">
            <v:fill opacity="28180f"/>
            <v:stroke linestyle="thinThin"/>
            <v:textbox>
              <w:txbxContent>
                <w:p w:rsidR="00A731EC" w:rsidRPr="00A731EC" w:rsidRDefault="00A731EC" w:rsidP="00A731EC">
                  <w:pPr>
                    <w:rPr>
                      <w:rFonts w:ascii="Garamond" w:hAnsi="Garamond"/>
                      <w:sz w:val="22"/>
                      <w:szCs w:val="22"/>
                    </w:rPr>
                  </w:pPr>
                  <w:r w:rsidRPr="00A731EC">
                    <w:rPr>
                      <w:rFonts w:ascii="Garamond" w:hAnsi="Garamond"/>
                      <w:sz w:val="22"/>
                      <w:szCs w:val="22"/>
                    </w:rPr>
                    <w:t>01/ Mesure satisfaction client</w:t>
                  </w:r>
                </w:p>
                <w:p w:rsidR="00A731EC" w:rsidRPr="00A731EC" w:rsidRDefault="00A731EC" w:rsidP="00A731EC">
                  <w:pPr>
                    <w:rPr>
                      <w:rFonts w:ascii="Garamond" w:hAnsi="Garamond"/>
                      <w:sz w:val="22"/>
                      <w:szCs w:val="22"/>
                    </w:rPr>
                  </w:pPr>
                  <w:r w:rsidRPr="00A731EC">
                    <w:rPr>
                      <w:rFonts w:ascii="Garamond" w:hAnsi="Garamond"/>
                      <w:sz w:val="22"/>
                      <w:szCs w:val="22"/>
                    </w:rPr>
                    <w:t>02/ Stratégie</w:t>
                  </w:r>
                </w:p>
                <w:p w:rsidR="00A731EC" w:rsidRPr="00A731EC" w:rsidRDefault="00A731EC" w:rsidP="00A731EC">
                  <w:pPr>
                    <w:rPr>
                      <w:rFonts w:ascii="Garamond" w:hAnsi="Garamond"/>
                      <w:sz w:val="22"/>
                      <w:szCs w:val="22"/>
                    </w:rPr>
                  </w:pPr>
                  <w:r w:rsidRPr="00A731EC">
                    <w:rPr>
                      <w:rFonts w:ascii="Garamond" w:hAnsi="Garamond"/>
                      <w:sz w:val="22"/>
                      <w:szCs w:val="22"/>
                    </w:rPr>
                    <w:t>03/ dynamique qualité</w:t>
                  </w:r>
                </w:p>
              </w:txbxContent>
            </v:textbox>
          </v:shape>
        </w:pict>
      </w:r>
    </w:p>
    <w:p w:rsidR="007A3EB6" w:rsidRDefault="007A3EB6" w:rsidP="002653D1">
      <w:pPr>
        <w:spacing w:line="360" w:lineRule="auto"/>
        <w:rPr>
          <w:rFonts w:ascii="Garamond" w:hAnsi="Garamond"/>
          <w:szCs w:val="22"/>
        </w:rPr>
      </w:pPr>
    </w:p>
    <w:p w:rsidR="007A3EB6" w:rsidRDefault="007A3EB6" w:rsidP="002653D1">
      <w:pPr>
        <w:spacing w:line="360" w:lineRule="auto"/>
        <w:rPr>
          <w:rFonts w:ascii="Garamond" w:hAnsi="Garamond"/>
          <w:szCs w:val="22"/>
        </w:rPr>
      </w:pPr>
    </w:p>
    <w:p w:rsidR="007A3EB6" w:rsidRDefault="007A3EB6" w:rsidP="002653D1">
      <w:pPr>
        <w:spacing w:line="360" w:lineRule="auto"/>
        <w:rPr>
          <w:rFonts w:ascii="Garamond" w:hAnsi="Garamond"/>
          <w:szCs w:val="22"/>
        </w:rPr>
      </w:pPr>
    </w:p>
    <w:p w:rsidR="007A3EB6" w:rsidRDefault="007A3EB6" w:rsidP="002653D1">
      <w:pPr>
        <w:spacing w:line="360" w:lineRule="auto"/>
        <w:rPr>
          <w:rFonts w:ascii="Garamond" w:hAnsi="Garamond"/>
          <w:szCs w:val="22"/>
        </w:rPr>
      </w:pPr>
    </w:p>
    <w:p w:rsidR="007A3EB6" w:rsidRDefault="007A3EB6" w:rsidP="002653D1">
      <w:pPr>
        <w:spacing w:line="360" w:lineRule="auto"/>
        <w:rPr>
          <w:rFonts w:ascii="Garamond" w:hAnsi="Garamond"/>
          <w:szCs w:val="22"/>
        </w:rPr>
      </w:pPr>
    </w:p>
    <w:p w:rsidR="007A3EB6" w:rsidRDefault="00A731EC" w:rsidP="002653D1">
      <w:pPr>
        <w:spacing w:line="360" w:lineRule="auto"/>
        <w:rPr>
          <w:rFonts w:ascii="Garamond" w:hAnsi="Garamond"/>
          <w:szCs w:val="22"/>
        </w:rPr>
      </w:pPr>
      <w:r>
        <w:rPr>
          <w:rFonts w:ascii="Garamond" w:hAnsi="Garamond"/>
          <w:noProof/>
          <w:szCs w:val="22"/>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387" type="#_x0000_t87" style="position:absolute;margin-left:351.45pt;margin-top:-176.55pt;width:17.1pt;height:385.8pt;rotation:270;z-index:251636736" o:regroupid="8" adj="1014,10708"/>
        </w:pict>
      </w:r>
    </w:p>
    <w:p w:rsidR="007A3EB6" w:rsidRDefault="00A731EC" w:rsidP="002653D1">
      <w:pPr>
        <w:spacing w:line="360" w:lineRule="auto"/>
        <w:rPr>
          <w:rFonts w:ascii="Garamond" w:hAnsi="Garamond"/>
          <w:szCs w:val="22"/>
        </w:rPr>
      </w:pPr>
      <w:r>
        <w:rPr>
          <w:rFonts w:ascii="Garamond" w:hAnsi="Garamond"/>
          <w:noProof/>
          <w:szCs w:val="22"/>
        </w:rPr>
        <w:pict>
          <v:shape id="_x0000_s1404" type="#_x0000_t202" style="position:absolute;margin-left:167.1pt;margin-top:4.65pt;width:561.9pt;height:128.1pt;z-index:251654144" o:regroupid="8">
            <v:textbox>
              <w:txbxContent>
                <w:p w:rsidR="00A731EC" w:rsidRPr="00A731EC" w:rsidRDefault="00A731EC" w:rsidP="00A731EC">
                  <w:pPr>
                    <w:spacing w:line="360" w:lineRule="auto"/>
                    <w:rPr>
                      <w:rFonts w:ascii="Garamond" w:hAnsi="Garamond"/>
                      <w:sz w:val="22"/>
                      <w:szCs w:val="22"/>
                    </w:rPr>
                  </w:pPr>
                  <w:r w:rsidRPr="00A731EC">
                    <w:rPr>
                      <w:rFonts w:ascii="Garamond" w:hAnsi="Garamond"/>
                      <w:sz w:val="22"/>
                      <w:szCs w:val="22"/>
                    </w:rPr>
                    <w:t>Chaque processus se décompose en six rubriques principales :</w:t>
                  </w:r>
                </w:p>
                <w:p w:rsidR="00A731EC" w:rsidRPr="00A731EC" w:rsidRDefault="00A731EC" w:rsidP="00A731EC">
                  <w:pPr>
                    <w:numPr>
                      <w:ilvl w:val="0"/>
                      <w:numId w:val="8"/>
                    </w:numPr>
                    <w:spacing w:line="360" w:lineRule="auto"/>
                    <w:rPr>
                      <w:rFonts w:ascii="Garamond" w:hAnsi="Garamond"/>
                      <w:sz w:val="22"/>
                      <w:szCs w:val="22"/>
                    </w:rPr>
                  </w:pPr>
                  <w:r w:rsidRPr="00A731EC">
                    <w:rPr>
                      <w:rFonts w:ascii="Garamond" w:hAnsi="Garamond"/>
                      <w:b/>
                      <w:sz w:val="22"/>
                      <w:szCs w:val="22"/>
                    </w:rPr>
                    <w:t xml:space="preserve">Amélioration </w:t>
                  </w:r>
                  <w:r w:rsidRPr="00A731EC">
                    <w:rPr>
                      <w:rFonts w:ascii="Garamond" w:hAnsi="Garamond"/>
                      <w:sz w:val="22"/>
                      <w:szCs w:val="22"/>
                    </w:rPr>
                    <w:t>(Document des JAP, AC / P)</w:t>
                  </w:r>
                </w:p>
                <w:p w:rsidR="00A731EC" w:rsidRPr="00A731EC" w:rsidRDefault="00A731EC" w:rsidP="00A731EC">
                  <w:pPr>
                    <w:numPr>
                      <w:ilvl w:val="0"/>
                      <w:numId w:val="8"/>
                    </w:numPr>
                    <w:spacing w:line="360" w:lineRule="auto"/>
                    <w:rPr>
                      <w:rFonts w:ascii="Garamond" w:hAnsi="Garamond"/>
                      <w:sz w:val="22"/>
                      <w:szCs w:val="22"/>
                    </w:rPr>
                  </w:pPr>
                  <w:r w:rsidRPr="00A731EC">
                    <w:rPr>
                      <w:rFonts w:ascii="Garamond" w:hAnsi="Garamond"/>
                      <w:b/>
                      <w:sz w:val="22"/>
                      <w:szCs w:val="22"/>
                    </w:rPr>
                    <w:t>Audit Qualité Interne</w:t>
                  </w:r>
                  <w:r w:rsidRPr="00A731EC">
                    <w:rPr>
                      <w:rFonts w:ascii="Garamond" w:hAnsi="Garamond"/>
                      <w:sz w:val="22"/>
                      <w:szCs w:val="22"/>
                    </w:rPr>
                    <w:t xml:space="preserve"> (Vide)</w:t>
                  </w:r>
                </w:p>
                <w:p w:rsidR="00A731EC" w:rsidRPr="00A731EC" w:rsidRDefault="00A731EC" w:rsidP="00A731EC">
                  <w:pPr>
                    <w:numPr>
                      <w:ilvl w:val="0"/>
                      <w:numId w:val="8"/>
                    </w:numPr>
                    <w:spacing w:line="360" w:lineRule="auto"/>
                    <w:rPr>
                      <w:rFonts w:ascii="Garamond" w:hAnsi="Garamond"/>
                      <w:sz w:val="22"/>
                      <w:szCs w:val="22"/>
                    </w:rPr>
                  </w:pPr>
                  <w:r w:rsidRPr="00A731EC">
                    <w:rPr>
                      <w:rFonts w:ascii="Garamond" w:hAnsi="Garamond"/>
                      <w:b/>
                      <w:sz w:val="22"/>
                      <w:szCs w:val="22"/>
                    </w:rPr>
                    <w:t>Description</w:t>
                  </w:r>
                  <w:r w:rsidRPr="00A731EC">
                    <w:rPr>
                      <w:rFonts w:ascii="Garamond" w:hAnsi="Garamond"/>
                      <w:sz w:val="22"/>
                      <w:szCs w:val="22"/>
                    </w:rPr>
                    <w:t xml:space="preserve"> (CI, CS</w:t>
                  </w:r>
                  <w:r w:rsidR="00BB31CE" w:rsidRPr="00A731EC">
                    <w:rPr>
                      <w:rFonts w:ascii="Garamond" w:hAnsi="Garamond"/>
                      <w:sz w:val="22"/>
                      <w:szCs w:val="22"/>
                    </w:rPr>
                    <w:t>, RM</w:t>
                  </w:r>
                  <w:r w:rsidRPr="00A731EC">
                    <w:rPr>
                      <w:rFonts w:ascii="Garamond" w:hAnsi="Garamond"/>
                      <w:sz w:val="22"/>
                      <w:szCs w:val="22"/>
                    </w:rPr>
                    <w:t>, TDB, Logigrammes …)</w:t>
                  </w:r>
                </w:p>
                <w:p w:rsidR="00A731EC" w:rsidRPr="00A731EC" w:rsidRDefault="00A731EC" w:rsidP="00A731EC">
                  <w:pPr>
                    <w:numPr>
                      <w:ilvl w:val="0"/>
                      <w:numId w:val="8"/>
                    </w:numPr>
                    <w:spacing w:line="360" w:lineRule="auto"/>
                    <w:rPr>
                      <w:rFonts w:ascii="Garamond" w:hAnsi="Garamond"/>
                      <w:sz w:val="22"/>
                      <w:szCs w:val="22"/>
                    </w:rPr>
                  </w:pPr>
                  <w:r w:rsidRPr="00A731EC">
                    <w:rPr>
                      <w:rFonts w:ascii="Garamond" w:hAnsi="Garamond"/>
                      <w:b/>
                      <w:sz w:val="22"/>
                      <w:szCs w:val="22"/>
                    </w:rPr>
                    <w:t>Documents liés</w:t>
                  </w:r>
                  <w:r w:rsidRPr="00A731EC">
                    <w:rPr>
                      <w:rFonts w:ascii="Garamond" w:hAnsi="Garamond"/>
                      <w:sz w:val="22"/>
                      <w:szCs w:val="22"/>
                    </w:rPr>
                    <w:t xml:space="preserve"> (Règles, procédures, méthodologies, cartographies, organisation, plans, modèles …)</w:t>
                  </w:r>
                </w:p>
                <w:p w:rsidR="00A731EC" w:rsidRPr="00A731EC" w:rsidRDefault="00A731EC" w:rsidP="00A731EC">
                  <w:pPr>
                    <w:numPr>
                      <w:ilvl w:val="0"/>
                      <w:numId w:val="8"/>
                    </w:numPr>
                    <w:spacing w:line="360" w:lineRule="auto"/>
                    <w:rPr>
                      <w:rFonts w:ascii="Garamond" w:hAnsi="Garamond"/>
                      <w:sz w:val="22"/>
                      <w:szCs w:val="22"/>
                    </w:rPr>
                  </w:pPr>
                  <w:r w:rsidRPr="00A731EC">
                    <w:rPr>
                      <w:rFonts w:ascii="Garamond" w:hAnsi="Garamond"/>
                      <w:b/>
                      <w:sz w:val="22"/>
                      <w:szCs w:val="22"/>
                    </w:rPr>
                    <w:t>Revues</w:t>
                  </w:r>
                  <w:r w:rsidRPr="00A731EC">
                    <w:rPr>
                      <w:rFonts w:ascii="Garamond" w:hAnsi="Garamond"/>
                      <w:sz w:val="22"/>
                      <w:szCs w:val="22"/>
                    </w:rPr>
                    <w:t xml:space="preserve"> (Vide)</w:t>
                  </w:r>
                </w:p>
              </w:txbxContent>
            </v:textbox>
          </v:shape>
        </w:pict>
      </w:r>
    </w:p>
    <w:p w:rsidR="007A3EB6" w:rsidRDefault="007A3EB6" w:rsidP="002653D1">
      <w:pPr>
        <w:spacing w:line="360" w:lineRule="auto"/>
        <w:rPr>
          <w:rFonts w:ascii="Garamond" w:hAnsi="Garamond"/>
          <w:szCs w:val="22"/>
        </w:rPr>
      </w:pPr>
    </w:p>
    <w:p w:rsidR="007A3EB6" w:rsidRDefault="007A3EB6" w:rsidP="002653D1">
      <w:pPr>
        <w:spacing w:line="360" w:lineRule="auto"/>
        <w:rPr>
          <w:rFonts w:ascii="Garamond" w:hAnsi="Garamond"/>
          <w:szCs w:val="22"/>
        </w:rPr>
      </w:pPr>
    </w:p>
    <w:p w:rsidR="007A3EB6" w:rsidRDefault="007A3EB6" w:rsidP="002653D1">
      <w:pPr>
        <w:spacing w:line="360" w:lineRule="auto"/>
        <w:rPr>
          <w:rFonts w:ascii="Garamond" w:hAnsi="Garamond"/>
          <w:szCs w:val="22"/>
        </w:rPr>
      </w:pPr>
    </w:p>
    <w:p w:rsidR="007A3EB6" w:rsidRDefault="007A3EB6" w:rsidP="002653D1">
      <w:pPr>
        <w:spacing w:line="360" w:lineRule="auto"/>
        <w:rPr>
          <w:rFonts w:ascii="Garamond" w:hAnsi="Garamond"/>
          <w:szCs w:val="22"/>
        </w:rPr>
      </w:pPr>
    </w:p>
    <w:p w:rsidR="007A3EB6" w:rsidRDefault="007A3EB6" w:rsidP="002653D1">
      <w:pPr>
        <w:spacing w:line="360" w:lineRule="auto"/>
        <w:rPr>
          <w:rFonts w:ascii="Garamond" w:hAnsi="Garamond"/>
          <w:szCs w:val="22"/>
        </w:rPr>
      </w:pPr>
    </w:p>
    <w:p w:rsidR="007A3EB6" w:rsidRDefault="00A46FCA" w:rsidP="002653D1">
      <w:pPr>
        <w:spacing w:line="360" w:lineRule="auto"/>
        <w:rPr>
          <w:rFonts w:ascii="Garamond" w:hAnsi="Garamond"/>
          <w:szCs w:val="22"/>
        </w:rPr>
      </w:pPr>
      <w:r>
        <w:rPr>
          <w:rFonts w:ascii="Garamond" w:hAnsi="Garamond"/>
          <w:noProof/>
          <w:szCs w:val="22"/>
        </w:rPr>
        <w:lastRenderedPageBreak/>
        <w:pict>
          <v:shape id="_x0000_s1410" type="#_x0000_t202" style="position:absolute;margin-left:171pt;margin-top:9pt;width:261pt;height:36pt;z-index:251660288" filled="f" stroked="f">
            <v:textbox style="mso-next-textbox:#_x0000_s1410">
              <w:txbxContent>
                <w:p w:rsidR="00A46FCA" w:rsidRPr="00A731EC" w:rsidRDefault="00A46FCA" w:rsidP="00A46FCA">
                  <w:pPr>
                    <w:rPr>
                      <w:rFonts w:ascii="Garamond" w:hAnsi="Garamond"/>
                      <w:b/>
                      <w:bCs/>
                      <w:color w:val="FF0000"/>
                      <w:u w:val="single"/>
                    </w:rPr>
                  </w:pPr>
                  <w:r>
                    <w:rPr>
                      <w:rFonts w:ascii="Garamond" w:hAnsi="Garamond"/>
                      <w:b/>
                      <w:bCs/>
                      <w:color w:val="FF0000"/>
                      <w:u w:val="single"/>
                    </w:rPr>
                    <w:t>Résultats de l’audit documentaire</w:t>
                  </w:r>
                </w:p>
              </w:txbxContent>
            </v:textbox>
          </v:shape>
        </w:pict>
      </w:r>
    </w:p>
    <w:p w:rsidR="00A46FCA" w:rsidRDefault="00A46FCA" w:rsidP="002653D1">
      <w:pPr>
        <w:spacing w:line="360" w:lineRule="auto"/>
        <w:rPr>
          <w:rFonts w:ascii="Garamond" w:hAnsi="Garamond"/>
          <w:szCs w:val="22"/>
        </w:rPr>
      </w:pPr>
    </w:p>
    <w:p w:rsidR="00A46FCA" w:rsidRPr="00200DD0" w:rsidRDefault="00A46FCA"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C151E9"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C151E9" w:rsidRPr="007F1ACB" w:rsidRDefault="00C151E9"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C151E9" w:rsidRPr="007F1ACB" w:rsidRDefault="00C151E9" w:rsidP="0046061F">
            <w:pPr>
              <w:rPr>
                <w:rFonts w:ascii="Garamond" w:hAnsi="Garamond" w:cs="Arial"/>
                <w:b/>
                <w:bCs/>
                <w:sz w:val="28"/>
                <w:szCs w:val="28"/>
              </w:rPr>
            </w:pPr>
            <w:r w:rsidRPr="007F1ACB">
              <w:rPr>
                <w:rFonts w:ascii="Garamond" w:hAnsi="Garamond" w:cs="Arial"/>
                <w:b/>
                <w:bCs/>
                <w:sz w:val="28"/>
                <w:szCs w:val="28"/>
              </w:rPr>
              <w:t>24/07/2006</w:t>
            </w:r>
          </w:p>
        </w:tc>
      </w:tr>
      <w:tr w:rsidR="00C151E9"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C151E9" w:rsidRPr="007F1ACB" w:rsidRDefault="00C151E9"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C151E9" w:rsidRPr="007F1ACB" w:rsidRDefault="00C151E9" w:rsidP="0046061F">
            <w:pPr>
              <w:rPr>
                <w:rFonts w:ascii="Garamond" w:hAnsi="Garamond" w:cs="Arial"/>
                <w:b/>
                <w:bCs/>
                <w:color w:val="008000"/>
                <w:sz w:val="28"/>
                <w:szCs w:val="28"/>
              </w:rPr>
            </w:pPr>
            <w:r w:rsidRPr="007F1ACB">
              <w:rPr>
                <w:rFonts w:ascii="Garamond" w:hAnsi="Garamond" w:cs="Arial"/>
                <w:b/>
                <w:bCs/>
                <w:color w:val="008000"/>
                <w:sz w:val="28"/>
                <w:szCs w:val="28"/>
              </w:rPr>
              <w:t>Abdelmoumen</w:t>
            </w:r>
          </w:p>
        </w:tc>
      </w:tr>
      <w:tr w:rsidR="00C151E9"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C151E9" w:rsidRPr="007F1ACB" w:rsidRDefault="00C151E9"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C151E9" w:rsidRPr="007F1ACB" w:rsidRDefault="00C151E9" w:rsidP="0046061F">
            <w:pPr>
              <w:rPr>
                <w:rFonts w:ascii="Garamond" w:hAnsi="Garamond" w:cs="Arial"/>
                <w:b/>
                <w:bCs/>
                <w:sz w:val="28"/>
                <w:szCs w:val="28"/>
              </w:rPr>
            </w:pPr>
            <w:r w:rsidRPr="007F1ACB">
              <w:rPr>
                <w:rFonts w:ascii="Garamond" w:hAnsi="Garamond" w:cs="Arial"/>
                <w:b/>
                <w:bCs/>
                <w:sz w:val="28"/>
                <w:szCs w:val="28"/>
              </w:rPr>
              <w:t>Principale</w:t>
            </w:r>
          </w:p>
        </w:tc>
      </w:tr>
      <w:tr w:rsidR="00C151E9"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C151E9" w:rsidRPr="007F1ACB" w:rsidRDefault="00C151E9"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C151E9" w:rsidRPr="007F1ACB" w:rsidRDefault="00C151E9" w:rsidP="0046061F">
            <w:pPr>
              <w:rPr>
                <w:rFonts w:ascii="Garamond" w:hAnsi="Garamond" w:cs="Arial"/>
                <w:b/>
                <w:bCs/>
                <w:sz w:val="28"/>
                <w:szCs w:val="28"/>
              </w:rPr>
            </w:pPr>
            <w:r w:rsidRPr="007F1ACB">
              <w:rPr>
                <w:rFonts w:ascii="Garamond" w:hAnsi="Garamond" w:cs="Arial"/>
                <w:b/>
                <w:bCs/>
                <w:sz w:val="28"/>
                <w:szCs w:val="28"/>
              </w:rPr>
              <w:t xml:space="preserve">Casa – Ouest </w:t>
            </w:r>
          </w:p>
        </w:tc>
      </w:tr>
      <w:tr w:rsidR="00C151E9" w:rsidRPr="007F1ACB" w:rsidTr="007F1ACB">
        <w:tc>
          <w:tcPr>
            <w:tcW w:w="14760" w:type="dxa"/>
            <w:gridSpan w:val="8"/>
            <w:tcBorders>
              <w:top w:val="nil"/>
              <w:left w:val="nil"/>
              <w:bottom w:val="nil"/>
              <w:right w:val="nil"/>
            </w:tcBorders>
          </w:tcPr>
          <w:p w:rsidR="00C151E9" w:rsidRPr="007F1ACB" w:rsidRDefault="00C151E9" w:rsidP="0046061F">
            <w:pPr>
              <w:rPr>
                <w:rFonts w:ascii="Garamond" w:hAnsi="Garamond" w:cs="Arial"/>
                <w:b/>
                <w:bCs/>
              </w:rPr>
            </w:pPr>
          </w:p>
        </w:tc>
      </w:tr>
      <w:tr w:rsidR="00C151E9" w:rsidRPr="007F1ACB" w:rsidTr="007F1ACB">
        <w:tc>
          <w:tcPr>
            <w:tcW w:w="4517" w:type="dxa"/>
            <w:gridSpan w:val="5"/>
            <w:tcBorders>
              <w:top w:val="nil"/>
              <w:left w:val="nil"/>
              <w:bottom w:val="double" w:sz="4" w:space="0" w:color="auto"/>
              <w:right w:val="double" w:sz="4" w:space="0" w:color="auto"/>
            </w:tcBorders>
          </w:tcPr>
          <w:p w:rsidR="00C151E9" w:rsidRPr="007F1ACB" w:rsidRDefault="00C151E9"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C151E9"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C151E9" w:rsidRPr="007F1ACB" w:rsidRDefault="00C151E9"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C151E9" w:rsidRPr="007F1ACB" w:rsidRDefault="00C151E9" w:rsidP="0046061F">
            <w:pPr>
              <w:rPr>
                <w:rFonts w:ascii="Garamond" w:hAnsi="Garamond" w:cs="Arial"/>
                <w:i/>
                <w:iCs/>
                <w:color w:val="FF0000"/>
              </w:rPr>
            </w:pPr>
            <w:r w:rsidRPr="007F1ACB">
              <w:rPr>
                <w:rFonts w:ascii="Garamond" w:hAnsi="Garamond" w:cs="Arial"/>
                <w:i/>
                <w:iCs/>
                <w:color w:val="FF0000"/>
              </w:rPr>
              <w:t>Pochette CREDOC (CM)</w:t>
            </w:r>
          </w:p>
        </w:tc>
        <w:tc>
          <w:tcPr>
            <w:tcW w:w="2683" w:type="dxa"/>
            <w:tcBorders>
              <w:top w:val="double" w:sz="4" w:space="0" w:color="auto"/>
              <w:left w:val="single" w:sz="18" w:space="0" w:color="auto"/>
              <w:bottom w:val="single" w:sz="4"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vAlign w:val="center"/>
          </w:tcPr>
          <w:p w:rsidR="00C151E9" w:rsidRPr="007F1ACB" w:rsidRDefault="00C151E9"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double" w:sz="4" w:space="0" w:color="auto"/>
              <w:bottom w:val="single" w:sz="4" w:space="0" w:color="auto"/>
            </w:tcBorders>
            <w:vAlign w:val="center"/>
          </w:tcPr>
          <w:p w:rsidR="00C151E9" w:rsidRPr="007F1ACB" w:rsidRDefault="00C151E9" w:rsidP="0046061F">
            <w:pPr>
              <w:rPr>
                <w:rFonts w:ascii="Garamond" w:hAnsi="Garamond" w:cs="Arial"/>
                <w:color w:val="FF0000"/>
              </w:rPr>
            </w:pPr>
            <w:r w:rsidRPr="007F1ACB">
              <w:rPr>
                <w:rFonts w:ascii="Garamond" w:hAnsi="Garamond" w:cs="Arial"/>
                <w:color w:val="FF0000"/>
              </w:rPr>
              <w:t>Pas encore reçu.</w:t>
            </w:r>
          </w:p>
        </w:tc>
      </w:tr>
      <w:tr w:rsidR="00C151E9" w:rsidRPr="007F1ACB" w:rsidTr="007F1ACB">
        <w:tc>
          <w:tcPr>
            <w:tcW w:w="567" w:type="dxa"/>
            <w:vMerge/>
            <w:tcBorders>
              <w:top w:val="single" w:sz="4" w:space="0" w:color="auto"/>
              <w:bottom w:val="single" w:sz="4" w:space="0" w:color="auto"/>
              <w:right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C151E9" w:rsidRPr="007F1ACB" w:rsidRDefault="00C151E9" w:rsidP="0046061F">
            <w:pPr>
              <w:rPr>
                <w:rFonts w:ascii="Garamond" w:hAnsi="Garamond" w:cs="Arial"/>
                <w:i/>
                <w:iCs/>
                <w:color w:val="FF0000"/>
              </w:rPr>
            </w:pPr>
            <w:r w:rsidRPr="007F1ACB">
              <w:rPr>
                <w:rFonts w:ascii="Garamond" w:hAnsi="Garamond" w:cs="Arial"/>
                <w:i/>
                <w:iCs/>
                <w:color w:val="FF0000"/>
              </w:rPr>
              <w:t>Demande endossement (CM)</w:t>
            </w:r>
          </w:p>
        </w:tc>
        <w:tc>
          <w:tcPr>
            <w:tcW w:w="2683" w:type="dxa"/>
            <w:tcBorders>
              <w:top w:val="single" w:sz="4" w:space="0" w:color="auto"/>
              <w:left w:val="single" w:sz="18" w:space="0" w:color="auto"/>
              <w:bottom w:val="single" w:sz="4"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vAlign w:val="center"/>
          </w:tcPr>
          <w:p w:rsidR="00C151E9" w:rsidRPr="007F1ACB" w:rsidRDefault="00C151E9"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single" w:sz="4" w:space="0" w:color="auto"/>
            </w:tcBorders>
            <w:vAlign w:val="center"/>
          </w:tcPr>
          <w:p w:rsidR="00C151E9" w:rsidRPr="007F1ACB" w:rsidRDefault="00C151E9" w:rsidP="007F1ACB">
            <w:pPr>
              <w:numPr>
                <w:ilvl w:val="0"/>
                <w:numId w:val="5"/>
              </w:numPr>
              <w:tabs>
                <w:tab w:val="clear" w:pos="720"/>
                <w:tab w:val="num" w:pos="252"/>
              </w:tabs>
              <w:ind w:left="252" w:hanging="180"/>
              <w:rPr>
                <w:rFonts w:ascii="Garamond" w:hAnsi="Garamond" w:cs="Arial"/>
                <w:color w:val="FF0000"/>
              </w:rPr>
            </w:pPr>
            <w:r w:rsidRPr="007F1ACB">
              <w:rPr>
                <w:rFonts w:ascii="Garamond" w:hAnsi="Garamond" w:cs="Arial"/>
                <w:color w:val="FF0000"/>
              </w:rPr>
              <w:t>Il n’y a pas un endossement standard</w:t>
            </w:r>
          </w:p>
          <w:p w:rsidR="00C151E9" w:rsidRPr="007F1ACB" w:rsidRDefault="00C151E9" w:rsidP="007F1ACB">
            <w:pPr>
              <w:numPr>
                <w:ilvl w:val="0"/>
                <w:numId w:val="5"/>
              </w:numPr>
              <w:tabs>
                <w:tab w:val="clear" w:pos="720"/>
                <w:tab w:val="num" w:pos="252"/>
              </w:tabs>
              <w:ind w:left="252" w:hanging="180"/>
              <w:rPr>
                <w:rFonts w:ascii="Garamond" w:hAnsi="Garamond" w:cs="Arial"/>
                <w:color w:val="FF0000"/>
              </w:rPr>
            </w:pPr>
            <w:r w:rsidRPr="007F1ACB">
              <w:rPr>
                <w:rFonts w:ascii="Garamond" w:hAnsi="Garamond" w:cs="Arial"/>
                <w:color w:val="FF0000"/>
              </w:rPr>
              <w:t>Existence d’un imprimé spécial</w:t>
            </w:r>
          </w:p>
        </w:tc>
      </w:tr>
      <w:tr w:rsidR="00C151E9" w:rsidRPr="007F1ACB" w:rsidTr="007F1ACB">
        <w:tc>
          <w:tcPr>
            <w:tcW w:w="567" w:type="dxa"/>
            <w:vMerge/>
            <w:tcBorders>
              <w:top w:val="single" w:sz="4" w:space="0" w:color="auto"/>
              <w:bottom w:val="single" w:sz="4" w:space="0" w:color="auto"/>
              <w:right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C151E9" w:rsidRPr="007F1ACB" w:rsidRDefault="00C151E9" w:rsidP="0046061F">
            <w:pPr>
              <w:rPr>
                <w:rFonts w:ascii="Garamond" w:hAnsi="Garamond" w:cs="Arial"/>
                <w:i/>
                <w:iCs/>
                <w:color w:val="FF0000"/>
              </w:rPr>
            </w:pPr>
            <w:r w:rsidRPr="007F1ACB">
              <w:rPr>
                <w:rFonts w:ascii="Garamond" w:hAnsi="Garamond" w:cs="Arial"/>
                <w:i/>
                <w:iCs/>
                <w:color w:val="FF0000"/>
              </w:rPr>
              <w:t>Fiche de présentation (EM)</w:t>
            </w:r>
          </w:p>
        </w:tc>
        <w:tc>
          <w:tcPr>
            <w:tcW w:w="2683" w:type="dxa"/>
            <w:tcBorders>
              <w:top w:val="single" w:sz="4" w:space="0" w:color="auto"/>
              <w:left w:val="single" w:sz="18" w:space="0" w:color="auto"/>
              <w:bottom w:val="double" w:sz="4"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vAlign w:val="center"/>
          </w:tcPr>
          <w:p w:rsidR="00C151E9" w:rsidRPr="007F1ACB" w:rsidRDefault="00C151E9"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double" w:sz="4" w:space="0" w:color="auto"/>
            </w:tcBorders>
            <w:vAlign w:val="center"/>
          </w:tcPr>
          <w:p w:rsidR="00C151E9" w:rsidRPr="007F1ACB" w:rsidRDefault="00C151E9" w:rsidP="0046061F">
            <w:pPr>
              <w:rPr>
                <w:rFonts w:ascii="Garamond" w:hAnsi="Garamond" w:cs="Arial"/>
                <w:color w:val="FF0000"/>
              </w:rPr>
            </w:pPr>
            <w:r w:rsidRPr="007F1ACB">
              <w:rPr>
                <w:rFonts w:ascii="Garamond" w:hAnsi="Garamond" w:cs="Arial"/>
                <w:color w:val="FF0000"/>
              </w:rPr>
              <w:t>idem</w:t>
            </w:r>
          </w:p>
        </w:tc>
      </w:tr>
      <w:tr w:rsidR="00C151E9" w:rsidRPr="007F1ACB" w:rsidTr="007F1ACB">
        <w:tc>
          <w:tcPr>
            <w:tcW w:w="567" w:type="dxa"/>
            <w:vMerge/>
            <w:tcBorders>
              <w:top w:val="single" w:sz="4" w:space="0" w:color="auto"/>
              <w:bottom w:val="single" w:sz="4" w:space="0" w:color="auto"/>
              <w:right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shd w:val="clear" w:color="auto" w:fill="B3B3B3"/>
            <w:vAlign w:val="center"/>
          </w:tcPr>
          <w:p w:rsidR="00C151E9" w:rsidRPr="007F1ACB" w:rsidRDefault="00C151E9"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C151E9" w:rsidRPr="007F1ACB" w:rsidRDefault="00C151E9" w:rsidP="0046061F">
            <w:pPr>
              <w:rPr>
                <w:rFonts w:ascii="Garamond" w:hAnsi="Garamond" w:cs="Arial"/>
              </w:rPr>
            </w:pPr>
            <w:r w:rsidRPr="007F1ACB">
              <w:rPr>
                <w:rFonts w:ascii="Garamond" w:hAnsi="Garamond" w:cs="Arial"/>
              </w:rPr>
              <w:t>Déjà expérimenté</w:t>
            </w:r>
          </w:p>
        </w:tc>
      </w:tr>
      <w:tr w:rsidR="00C151E9" w:rsidRPr="007F1ACB" w:rsidTr="007F1ACB">
        <w:tc>
          <w:tcPr>
            <w:tcW w:w="567" w:type="dxa"/>
            <w:vMerge/>
            <w:tcBorders>
              <w:top w:val="single" w:sz="4" w:space="0" w:color="auto"/>
              <w:bottom w:val="single" w:sz="4" w:space="0" w:color="auto"/>
              <w:right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C151E9" w:rsidRPr="007F1ACB" w:rsidRDefault="00C151E9"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C151E9" w:rsidRPr="007F1ACB" w:rsidRDefault="00C151E9" w:rsidP="0046061F">
            <w:pPr>
              <w:rPr>
                <w:rFonts w:ascii="Garamond" w:hAnsi="Garamond" w:cs="Arial"/>
              </w:rPr>
            </w:pPr>
            <w:r w:rsidRPr="007F1ACB">
              <w:rPr>
                <w:rFonts w:ascii="Garamond" w:hAnsi="Garamond" w:cs="Arial"/>
              </w:rPr>
              <w:t>Déjà expérimenté</w:t>
            </w:r>
          </w:p>
        </w:tc>
      </w:tr>
      <w:tr w:rsidR="00C151E9" w:rsidRPr="007F1ACB" w:rsidTr="007F1ACB">
        <w:tc>
          <w:tcPr>
            <w:tcW w:w="567" w:type="dxa"/>
            <w:vMerge/>
            <w:tcBorders>
              <w:top w:val="single" w:sz="4" w:space="0" w:color="auto"/>
              <w:bottom w:val="single" w:sz="4" w:space="0" w:color="auto"/>
              <w:right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C151E9" w:rsidRPr="007F1ACB" w:rsidRDefault="00C151E9"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C151E9" w:rsidRPr="007F1ACB" w:rsidRDefault="00C151E9" w:rsidP="0046061F">
            <w:pPr>
              <w:rPr>
                <w:rFonts w:ascii="Garamond" w:hAnsi="Garamond" w:cs="Arial"/>
              </w:rPr>
            </w:pPr>
            <w:r w:rsidRPr="007F1ACB">
              <w:rPr>
                <w:rFonts w:ascii="Garamond" w:hAnsi="Garamond" w:cs="Arial"/>
              </w:rPr>
              <w:t>Déjà expérimenté</w:t>
            </w:r>
          </w:p>
        </w:tc>
      </w:tr>
      <w:tr w:rsidR="00C151E9" w:rsidRPr="007F1ACB" w:rsidTr="007F1ACB">
        <w:tc>
          <w:tcPr>
            <w:tcW w:w="567" w:type="dxa"/>
            <w:vMerge/>
            <w:tcBorders>
              <w:top w:val="single" w:sz="4" w:space="0" w:color="auto"/>
              <w:bottom w:val="double" w:sz="4" w:space="0" w:color="auto"/>
              <w:right w:val="double" w:sz="4" w:space="0" w:color="auto"/>
            </w:tcBorders>
            <w:shd w:val="clear" w:color="auto" w:fill="808080"/>
          </w:tcPr>
          <w:p w:rsidR="00C151E9" w:rsidRPr="007F1ACB" w:rsidRDefault="00C151E9"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shd w:val="clear" w:color="auto" w:fill="B3B3B3"/>
            <w:vAlign w:val="center"/>
          </w:tcPr>
          <w:p w:rsidR="00C151E9" w:rsidRPr="007F1ACB" w:rsidRDefault="00C151E9"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C151E9" w:rsidRPr="007F1ACB" w:rsidRDefault="00C151E9" w:rsidP="0046061F">
            <w:pPr>
              <w:rPr>
                <w:rFonts w:ascii="Garamond" w:hAnsi="Garamond" w:cs="Arial"/>
              </w:rPr>
            </w:pPr>
            <w:r w:rsidRPr="007F1ACB">
              <w:rPr>
                <w:rFonts w:ascii="Garamond" w:hAnsi="Garamond" w:cs="Arial"/>
              </w:rPr>
              <w:t>Déjà expérimenté</w:t>
            </w:r>
          </w:p>
        </w:tc>
      </w:tr>
      <w:tr w:rsidR="00C151E9" w:rsidRPr="007F1ACB" w:rsidTr="007F1ACB">
        <w:tc>
          <w:tcPr>
            <w:tcW w:w="567" w:type="dxa"/>
            <w:vMerge w:val="restart"/>
            <w:tcBorders>
              <w:top w:val="single" w:sz="4" w:space="0" w:color="auto"/>
              <w:right w:val="double" w:sz="4" w:space="0" w:color="auto"/>
            </w:tcBorders>
            <w:shd w:val="clear" w:color="auto" w:fill="808080"/>
            <w:textDirection w:val="btLr"/>
          </w:tcPr>
          <w:p w:rsidR="00C151E9" w:rsidRPr="007F1ACB" w:rsidRDefault="00C151E9"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C151E9" w:rsidRPr="007F1ACB" w:rsidRDefault="00C151E9"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C151E9" w:rsidRPr="007F1ACB" w:rsidRDefault="00C151E9"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C151E9" w:rsidRPr="007F1ACB" w:rsidRDefault="00C151E9"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C151E9" w:rsidRPr="007F1ACB" w:rsidRDefault="00C151E9" w:rsidP="0046061F">
            <w:pPr>
              <w:rPr>
                <w:rFonts w:ascii="Garamond" w:hAnsi="Garamond" w:cs="Arial"/>
              </w:rPr>
            </w:pPr>
            <w:r w:rsidRPr="007F1ACB">
              <w:rPr>
                <w:rFonts w:ascii="Garamond" w:hAnsi="Garamond" w:cs="Arial"/>
              </w:rPr>
              <w:t>---</w:t>
            </w:r>
          </w:p>
        </w:tc>
      </w:tr>
      <w:tr w:rsidR="00C151E9" w:rsidRPr="007F1ACB" w:rsidTr="007F1ACB">
        <w:tc>
          <w:tcPr>
            <w:tcW w:w="567" w:type="dxa"/>
            <w:vMerge/>
            <w:tcBorders>
              <w:right w:val="double" w:sz="4" w:space="0" w:color="auto"/>
            </w:tcBorders>
            <w:shd w:val="clear" w:color="auto" w:fill="808080"/>
          </w:tcPr>
          <w:p w:rsidR="00C151E9" w:rsidRPr="007F1ACB" w:rsidRDefault="00C151E9"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C151E9" w:rsidRPr="007F1ACB" w:rsidRDefault="00C151E9"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C151E9" w:rsidRPr="007F1ACB" w:rsidRDefault="00C151E9"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C151E9" w:rsidRPr="007F1ACB" w:rsidRDefault="00C151E9" w:rsidP="0046061F">
            <w:pPr>
              <w:rPr>
                <w:rFonts w:ascii="Garamond" w:hAnsi="Garamond" w:cs="Arial"/>
              </w:rPr>
            </w:pPr>
            <w:r w:rsidRPr="007F1ACB">
              <w:rPr>
                <w:rFonts w:ascii="Garamond" w:hAnsi="Garamond" w:cs="Arial"/>
              </w:rPr>
              <w:t>---</w:t>
            </w:r>
          </w:p>
        </w:tc>
      </w:tr>
      <w:tr w:rsidR="00C151E9" w:rsidRPr="007F1ACB" w:rsidTr="007F1ACB">
        <w:tc>
          <w:tcPr>
            <w:tcW w:w="567" w:type="dxa"/>
            <w:vMerge/>
            <w:tcBorders>
              <w:right w:val="double" w:sz="4" w:space="0" w:color="auto"/>
            </w:tcBorders>
            <w:shd w:val="clear" w:color="auto" w:fill="808080"/>
          </w:tcPr>
          <w:p w:rsidR="00C151E9" w:rsidRPr="007F1ACB" w:rsidRDefault="00C151E9"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C151E9" w:rsidRPr="007F1ACB" w:rsidRDefault="00C151E9"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tcBorders>
            <w:shd w:val="clear" w:color="auto" w:fill="B3B3B3"/>
            <w:vAlign w:val="center"/>
          </w:tcPr>
          <w:p w:rsidR="00C151E9" w:rsidRPr="007F1ACB" w:rsidRDefault="00C151E9" w:rsidP="007F1ACB">
            <w:pPr>
              <w:jc w:val="center"/>
              <w:rPr>
                <w:rFonts w:ascii="Garamond" w:hAnsi="Garamond" w:cs="Arial"/>
                <w:b/>
                <w:bCs/>
              </w:rPr>
            </w:pPr>
          </w:p>
        </w:tc>
        <w:tc>
          <w:tcPr>
            <w:tcW w:w="4680" w:type="dxa"/>
            <w:tcBorders>
              <w:top w:val="double" w:sz="4" w:space="0" w:color="auto"/>
            </w:tcBorders>
            <w:vAlign w:val="center"/>
          </w:tcPr>
          <w:p w:rsidR="00C151E9" w:rsidRPr="007F1ACB" w:rsidRDefault="00C151E9" w:rsidP="0046061F">
            <w:pPr>
              <w:rPr>
                <w:rFonts w:ascii="Garamond" w:hAnsi="Garamond" w:cs="Arial"/>
              </w:rPr>
            </w:pPr>
            <w:r w:rsidRPr="007F1ACB">
              <w:rPr>
                <w:rFonts w:ascii="Garamond" w:hAnsi="Garamond" w:cs="Arial"/>
              </w:rPr>
              <w:t>Chemin d’accès long</w:t>
            </w:r>
          </w:p>
        </w:tc>
      </w:tr>
      <w:tr w:rsidR="00C151E9" w:rsidRPr="007F1ACB" w:rsidTr="007F1ACB">
        <w:tc>
          <w:tcPr>
            <w:tcW w:w="567" w:type="dxa"/>
            <w:vMerge/>
            <w:tcBorders>
              <w:right w:val="double" w:sz="4" w:space="0" w:color="auto"/>
            </w:tcBorders>
            <w:shd w:val="clear" w:color="auto" w:fill="808080"/>
          </w:tcPr>
          <w:p w:rsidR="00C151E9" w:rsidRPr="007F1ACB" w:rsidRDefault="00C151E9"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C151E9" w:rsidRPr="007F1ACB" w:rsidRDefault="00C151E9"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shd w:val="clear" w:color="auto" w:fill="B3B3B3"/>
            <w:vAlign w:val="center"/>
          </w:tcPr>
          <w:p w:rsidR="00C151E9" w:rsidRPr="007F1ACB" w:rsidRDefault="00C151E9" w:rsidP="007F1ACB">
            <w:pPr>
              <w:jc w:val="center"/>
              <w:rPr>
                <w:rFonts w:ascii="Garamond" w:hAnsi="Garamond" w:cs="Arial"/>
                <w:b/>
                <w:bCs/>
              </w:rPr>
            </w:pPr>
          </w:p>
        </w:tc>
        <w:tc>
          <w:tcPr>
            <w:tcW w:w="4680" w:type="dxa"/>
            <w:vAlign w:val="center"/>
          </w:tcPr>
          <w:p w:rsidR="00C151E9" w:rsidRPr="007F1ACB" w:rsidRDefault="00C151E9" w:rsidP="0046061F">
            <w:pPr>
              <w:rPr>
                <w:rFonts w:ascii="Garamond" w:hAnsi="Garamond" w:cs="Arial"/>
              </w:rPr>
            </w:pPr>
            <w:r w:rsidRPr="007F1ACB">
              <w:rPr>
                <w:rFonts w:ascii="Garamond" w:hAnsi="Garamond" w:cs="Arial"/>
              </w:rPr>
              <w:t>Chemin d’accès long</w:t>
            </w:r>
          </w:p>
        </w:tc>
      </w:tr>
      <w:tr w:rsidR="00C151E9" w:rsidRPr="007F1ACB" w:rsidTr="007F1ACB">
        <w:tc>
          <w:tcPr>
            <w:tcW w:w="567" w:type="dxa"/>
            <w:vMerge/>
            <w:tcBorders>
              <w:right w:val="double" w:sz="4" w:space="0" w:color="auto"/>
            </w:tcBorders>
            <w:shd w:val="clear" w:color="auto" w:fill="808080"/>
          </w:tcPr>
          <w:p w:rsidR="00C151E9" w:rsidRPr="007F1ACB" w:rsidRDefault="00C151E9"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C151E9" w:rsidRPr="007F1ACB" w:rsidRDefault="00C151E9"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shd w:val="clear" w:color="auto" w:fill="B3B3B3"/>
            <w:vAlign w:val="center"/>
          </w:tcPr>
          <w:p w:rsidR="00C151E9" w:rsidRPr="007F1ACB" w:rsidRDefault="00C151E9" w:rsidP="007F1ACB">
            <w:pPr>
              <w:jc w:val="center"/>
              <w:rPr>
                <w:rFonts w:ascii="Garamond" w:hAnsi="Garamond" w:cs="Arial"/>
                <w:b/>
                <w:bCs/>
              </w:rPr>
            </w:pPr>
          </w:p>
        </w:tc>
        <w:tc>
          <w:tcPr>
            <w:tcW w:w="4680" w:type="dxa"/>
            <w:vAlign w:val="center"/>
          </w:tcPr>
          <w:p w:rsidR="00C151E9" w:rsidRPr="007F1ACB" w:rsidRDefault="00C151E9" w:rsidP="0046061F">
            <w:pPr>
              <w:rPr>
                <w:rFonts w:ascii="Garamond" w:hAnsi="Garamond" w:cs="Arial"/>
              </w:rPr>
            </w:pPr>
            <w:r w:rsidRPr="007F1ACB">
              <w:rPr>
                <w:rFonts w:ascii="Garamond" w:hAnsi="Garamond" w:cs="Arial"/>
              </w:rPr>
              <w:t>Chemin d’accès long</w:t>
            </w:r>
          </w:p>
        </w:tc>
      </w:tr>
      <w:tr w:rsidR="00C151E9" w:rsidRPr="007F1ACB" w:rsidTr="007F1ACB">
        <w:tc>
          <w:tcPr>
            <w:tcW w:w="567" w:type="dxa"/>
            <w:vMerge/>
            <w:tcBorders>
              <w:bottom w:val="double" w:sz="4" w:space="0" w:color="auto"/>
              <w:right w:val="double" w:sz="4" w:space="0" w:color="auto"/>
            </w:tcBorders>
            <w:shd w:val="clear" w:color="auto" w:fill="808080"/>
          </w:tcPr>
          <w:p w:rsidR="00C151E9" w:rsidRPr="007F1ACB" w:rsidRDefault="00C151E9"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C151E9" w:rsidRPr="007F1ACB" w:rsidRDefault="00C151E9"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C151E9" w:rsidRPr="007F1ACB" w:rsidRDefault="00C151E9"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C151E9" w:rsidRPr="007F1ACB" w:rsidRDefault="00C151E9"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bottom w:val="double" w:sz="4" w:space="0" w:color="auto"/>
            </w:tcBorders>
            <w:shd w:val="clear" w:color="auto" w:fill="B3B3B3"/>
            <w:vAlign w:val="center"/>
          </w:tcPr>
          <w:p w:rsidR="00C151E9" w:rsidRPr="007F1ACB" w:rsidRDefault="00C151E9" w:rsidP="007F1ACB">
            <w:pPr>
              <w:jc w:val="center"/>
              <w:rPr>
                <w:rFonts w:ascii="Garamond" w:hAnsi="Garamond" w:cs="Arial"/>
                <w:b/>
                <w:bCs/>
              </w:rPr>
            </w:pPr>
          </w:p>
        </w:tc>
        <w:tc>
          <w:tcPr>
            <w:tcW w:w="4680" w:type="dxa"/>
            <w:tcBorders>
              <w:bottom w:val="double" w:sz="4" w:space="0" w:color="auto"/>
            </w:tcBorders>
            <w:vAlign w:val="center"/>
          </w:tcPr>
          <w:p w:rsidR="00C151E9" w:rsidRPr="007F1ACB" w:rsidRDefault="00C151E9" w:rsidP="0046061F">
            <w:pPr>
              <w:rPr>
                <w:rFonts w:ascii="Garamond" w:hAnsi="Garamond" w:cs="Arial"/>
              </w:rPr>
            </w:pPr>
            <w:r w:rsidRPr="007F1ACB">
              <w:rPr>
                <w:rFonts w:ascii="Garamond" w:hAnsi="Garamond" w:cs="Arial"/>
              </w:rPr>
              <w:t>Chemin d’accès long</w:t>
            </w:r>
          </w:p>
        </w:tc>
      </w:tr>
      <w:tr w:rsidR="00C151E9"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C151E9" w:rsidRPr="007F1ACB" w:rsidRDefault="00C151E9"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C151E9" w:rsidRPr="007F1ACB" w:rsidRDefault="00C151E9" w:rsidP="0046061F">
            <w:pPr>
              <w:rPr>
                <w:rFonts w:ascii="Garamond" w:hAnsi="Garamond" w:cs="Arial"/>
                <w:b/>
                <w:bCs/>
              </w:rPr>
            </w:pPr>
            <w:r w:rsidRPr="007F1ACB">
              <w:rPr>
                <w:rFonts w:ascii="Garamond" w:hAnsi="Garamond" w:cs="Arial"/>
                <w:b/>
                <w:bCs/>
              </w:rPr>
              <w:t>M. TAKIDDINE</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C151E9" w:rsidRPr="007F1ACB" w:rsidRDefault="00C151E9"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C151E9" w:rsidRPr="007F1ACB" w:rsidRDefault="00C151E9" w:rsidP="0046061F">
            <w:pPr>
              <w:rPr>
                <w:rFonts w:ascii="Garamond" w:hAnsi="Garamond" w:cs="Arial"/>
                <w:b/>
                <w:bCs/>
              </w:rPr>
            </w:pPr>
            <w:r w:rsidRPr="007F1ACB">
              <w:rPr>
                <w:rFonts w:ascii="Garamond" w:hAnsi="Garamond" w:cs="Arial"/>
                <w:b/>
                <w:bCs/>
              </w:rPr>
              <w:t>CAI</w:t>
            </w:r>
          </w:p>
        </w:tc>
      </w:tr>
    </w:tbl>
    <w:p w:rsidR="00193548" w:rsidRPr="00200DD0" w:rsidRDefault="00193548" w:rsidP="002653D1">
      <w:pPr>
        <w:spacing w:line="360" w:lineRule="auto"/>
        <w:rPr>
          <w:rFonts w:ascii="Garamond" w:hAnsi="Garamond"/>
          <w:szCs w:val="22"/>
        </w:rPr>
      </w:pPr>
    </w:p>
    <w:p w:rsidR="00193548" w:rsidRPr="00200DD0" w:rsidRDefault="00193548"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A97C65"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24/07/2006</w:t>
            </w:r>
          </w:p>
        </w:tc>
      </w:tr>
      <w:tr w:rsidR="00A97C65"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A97C65" w:rsidRPr="007F1ACB" w:rsidRDefault="00A97C65" w:rsidP="0046061F">
            <w:pPr>
              <w:rPr>
                <w:rFonts w:ascii="Garamond" w:hAnsi="Garamond" w:cs="Arial"/>
                <w:b/>
                <w:bCs/>
                <w:color w:val="008000"/>
                <w:sz w:val="28"/>
                <w:szCs w:val="28"/>
              </w:rPr>
            </w:pPr>
            <w:r w:rsidRPr="007F1ACB">
              <w:rPr>
                <w:rFonts w:ascii="Garamond" w:hAnsi="Garamond" w:cs="Arial"/>
                <w:b/>
                <w:bCs/>
                <w:color w:val="008000"/>
                <w:sz w:val="28"/>
                <w:szCs w:val="28"/>
              </w:rPr>
              <w:t>B Forces Armées Royales</w:t>
            </w:r>
          </w:p>
        </w:tc>
      </w:tr>
      <w:tr w:rsidR="00A97C65"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Principale</w:t>
            </w:r>
          </w:p>
        </w:tc>
      </w:tr>
      <w:tr w:rsidR="00A97C65"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Casa - Centre</w:t>
            </w:r>
          </w:p>
        </w:tc>
      </w:tr>
      <w:tr w:rsidR="00A97C65" w:rsidRPr="007F1ACB" w:rsidTr="007F1ACB">
        <w:tc>
          <w:tcPr>
            <w:tcW w:w="14760" w:type="dxa"/>
            <w:gridSpan w:val="8"/>
            <w:tcBorders>
              <w:top w:val="nil"/>
              <w:left w:val="nil"/>
              <w:bottom w:val="nil"/>
              <w:right w:val="nil"/>
            </w:tcBorders>
          </w:tcPr>
          <w:p w:rsidR="00A97C65" w:rsidRPr="007F1ACB" w:rsidRDefault="00A97C65" w:rsidP="0046061F">
            <w:pPr>
              <w:rPr>
                <w:rFonts w:ascii="Garamond" w:hAnsi="Garamond" w:cs="Arial"/>
                <w:b/>
                <w:bCs/>
              </w:rPr>
            </w:pPr>
          </w:p>
        </w:tc>
      </w:tr>
      <w:tr w:rsidR="00A97C65" w:rsidRPr="007F1ACB" w:rsidTr="007F1ACB">
        <w:tc>
          <w:tcPr>
            <w:tcW w:w="4517" w:type="dxa"/>
            <w:gridSpan w:val="5"/>
            <w:tcBorders>
              <w:top w:val="nil"/>
              <w:left w:val="nil"/>
              <w:bottom w:val="double" w:sz="4" w:space="0" w:color="auto"/>
              <w:right w:val="double" w:sz="4" w:space="0" w:color="auto"/>
            </w:tcBorders>
          </w:tcPr>
          <w:p w:rsidR="00A97C65" w:rsidRPr="007F1ACB" w:rsidRDefault="00A97C65"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A97C65"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A97C65" w:rsidRPr="007F1ACB" w:rsidRDefault="00A97C65"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A97C65" w:rsidRPr="007F1ACB" w:rsidRDefault="00A97C65"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A97C65" w:rsidRPr="007F1ACB" w:rsidRDefault="00A97C65"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A97C65" w:rsidRPr="007F1ACB" w:rsidRDefault="00A97C65" w:rsidP="007F1ACB">
            <w:pPr>
              <w:ind w:left="72"/>
              <w:rPr>
                <w:rFonts w:ascii="Garamond" w:hAnsi="Garamond" w:cs="Arial"/>
              </w:rPr>
            </w:pP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A97C65" w:rsidRPr="007F1ACB" w:rsidRDefault="00A97C65"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top w:val="single" w:sz="4" w:space="0" w:color="auto"/>
              <w:bottom w:val="doub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A97C65" w:rsidRPr="007F1ACB" w:rsidRDefault="00A97C65"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A97C65" w:rsidRPr="007F1ACB" w:rsidRDefault="00A97C65" w:rsidP="007F1ACB">
            <w:pPr>
              <w:numPr>
                <w:ilvl w:val="0"/>
                <w:numId w:val="5"/>
              </w:numPr>
              <w:tabs>
                <w:tab w:val="clear" w:pos="720"/>
                <w:tab w:val="num" w:pos="252"/>
              </w:tabs>
              <w:ind w:left="252" w:hanging="180"/>
              <w:rPr>
                <w:rFonts w:ascii="Garamond" w:hAnsi="Garamond" w:cs="Arial"/>
              </w:rPr>
            </w:pPr>
            <w:r w:rsidRPr="007F1ACB">
              <w:rPr>
                <w:rFonts w:ascii="Garamond" w:hAnsi="Garamond" w:cs="Arial"/>
              </w:rPr>
              <w:t>La vérification se fait au niveau du CRT</w:t>
            </w:r>
          </w:p>
          <w:p w:rsidR="00A97C65" w:rsidRPr="007F1ACB" w:rsidRDefault="00A97C65" w:rsidP="007F1ACB">
            <w:pPr>
              <w:numPr>
                <w:ilvl w:val="0"/>
                <w:numId w:val="5"/>
              </w:numPr>
              <w:tabs>
                <w:tab w:val="clear" w:pos="720"/>
                <w:tab w:val="num" w:pos="252"/>
              </w:tabs>
              <w:ind w:left="252" w:hanging="180"/>
              <w:rPr>
                <w:rFonts w:ascii="Garamond" w:hAnsi="Garamond" w:cs="Arial"/>
              </w:rPr>
            </w:pPr>
            <w:r w:rsidRPr="007F1ACB">
              <w:rPr>
                <w:rFonts w:ascii="Garamond" w:hAnsi="Garamond" w:cs="Arial"/>
              </w:rPr>
              <w:t>Déjà expérimentée</w:t>
            </w:r>
          </w:p>
        </w:tc>
      </w:tr>
      <w:tr w:rsidR="00A97C65" w:rsidRPr="007F1ACB" w:rsidTr="007F1ACB">
        <w:tc>
          <w:tcPr>
            <w:tcW w:w="567" w:type="dxa"/>
            <w:vMerge w:val="restart"/>
            <w:tcBorders>
              <w:top w:val="single" w:sz="4" w:space="0" w:color="auto"/>
              <w:right w:val="double" w:sz="4" w:space="0" w:color="auto"/>
            </w:tcBorders>
            <w:shd w:val="clear" w:color="auto" w:fill="808080"/>
            <w:textDirection w:val="btLr"/>
          </w:tcPr>
          <w:p w:rsidR="00A97C65" w:rsidRPr="007F1ACB" w:rsidRDefault="00A97C65"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A97C65" w:rsidRPr="007F1ACB" w:rsidRDefault="00A97C65"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A97C65" w:rsidRPr="007F1ACB" w:rsidRDefault="00A97C65"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A97C65" w:rsidRPr="007F1ACB" w:rsidRDefault="00A97C65"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doub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A97C65" w:rsidRPr="007F1ACB" w:rsidRDefault="00A97C65"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shd w:val="clear" w:color="auto" w:fill="B3B3B3"/>
            <w:vAlign w:val="center"/>
          </w:tcPr>
          <w:p w:rsidR="00A97C65" w:rsidRPr="007F1ACB" w:rsidRDefault="00A97C65" w:rsidP="007F1ACB">
            <w:pPr>
              <w:jc w:val="center"/>
              <w:rPr>
                <w:rFonts w:ascii="Garamond" w:hAnsi="Garamond" w:cs="Arial"/>
                <w:b/>
                <w:bCs/>
              </w:rPr>
            </w:pPr>
          </w:p>
        </w:tc>
        <w:tc>
          <w:tcPr>
            <w:tcW w:w="4680" w:type="dxa"/>
            <w:vAlign w:val="center"/>
          </w:tcPr>
          <w:p w:rsidR="00A97C65" w:rsidRPr="007F1ACB" w:rsidRDefault="00A97C65" w:rsidP="0046061F">
            <w:pPr>
              <w:rPr>
                <w:rFonts w:ascii="Garamond" w:hAnsi="Garamond" w:cs="Arial"/>
              </w:rPr>
            </w:pPr>
          </w:p>
        </w:tc>
      </w:tr>
      <w:tr w:rsidR="00A97C65" w:rsidRPr="007F1ACB" w:rsidTr="007F1ACB">
        <w:tc>
          <w:tcPr>
            <w:tcW w:w="567" w:type="dxa"/>
            <w:vMerge/>
            <w:tcBorders>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A97C65" w:rsidRPr="007F1ACB" w:rsidRDefault="00A97C65"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shd w:val="clear" w:color="auto" w:fill="B3B3B3"/>
            <w:vAlign w:val="center"/>
          </w:tcPr>
          <w:p w:rsidR="00A97C65" w:rsidRPr="007F1ACB" w:rsidRDefault="00A97C65" w:rsidP="007F1ACB">
            <w:pPr>
              <w:jc w:val="center"/>
              <w:rPr>
                <w:rFonts w:ascii="Garamond" w:hAnsi="Garamond" w:cs="Arial"/>
                <w:b/>
                <w:bCs/>
              </w:rPr>
            </w:pPr>
          </w:p>
        </w:tc>
        <w:tc>
          <w:tcPr>
            <w:tcW w:w="4680" w:type="dxa"/>
            <w:vAlign w:val="center"/>
          </w:tcPr>
          <w:p w:rsidR="00A97C65" w:rsidRPr="007F1ACB" w:rsidRDefault="00A97C65" w:rsidP="0046061F">
            <w:pPr>
              <w:rPr>
                <w:rFonts w:ascii="Garamond" w:hAnsi="Garamond" w:cs="Arial"/>
              </w:rPr>
            </w:pPr>
          </w:p>
        </w:tc>
      </w:tr>
      <w:tr w:rsidR="00A97C65" w:rsidRPr="007F1ACB" w:rsidTr="007F1ACB">
        <w:tc>
          <w:tcPr>
            <w:tcW w:w="567" w:type="dxa"/>
            <w:vMerge/>
            <w:tcBorders>
              <w:bottom w:val="double" w:sz="4" w:space="0" w:color="auto"/>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A97C65" w:rsidRPr="007F1ACB" w:rsidRDefault="00A97C65"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bottom w:val="double" w:sz="4" w:space="0" w:color="auto"/>
            </w:tcBorders>
            <w:vAlign w:val="center"/>
          </w:tcPr>
          <w:p w:rsidR="00A97C65" w:rsidRPr="007F1ACB" w:rsidRDefault="00A97C65" w:rsidP="0046061F">
            <w:pPr>
              <w:rPr>
                <w:rFonts w:ascii="Garamond" w:hAnsi="Garamond" w:cs="Arial"/>
              </w:rPr>
            </w:pPr>
          </w:p>
        </w:tc>
      </w:tr>
      <w:tr w:rsidR="00A97C65"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A97C65" w:rsidRPr="007F1ACB" w:rsidRDefault="00A97C65"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A97C65" w:rsidRPr="007F1ACB" w:rsidRDefault="00A97C65" w:rsidP="0046061F">
            <w:pPr>
              <w:rPr>
                <w:rFonts w:ascii="Garamond" w:hAnsi="Garamond" w:cs="Arial"/>
                <w:b/>
                <w:bCs/>
              </w:rPr>
            </w:pPr>
            <w:r w:rsidRPr="007F1ACB">
              <w:rPr>
                <w:rFonts w:ascii="Garamond" w:hAnsi="Garamond" w:cs="Arial"/>
                <w:b/>
                <w:bCs/>
              </w:rPr>
              <w:t>M. OUSTAD</w:t>
            </w:r>
          </w:p>
          <w:p w:rsidR="00A97C65" w:rsidRPr="007F1ACB" w:rsidRDefault="00A97C65" w:rsidP="0046061F">
            <w:pPr>
              <w:rPr>
                <w:rFonts w:ascii="Garamond" w:hAnsi="Garamond" w:cs="Arial"/>
                <w:b/>
                <w:bCs/>
              </w:rPr>
            </w:pPr>
            <w:r w:rsidRPr="007F1ACB">
              <w:rPr>
                <w:rFonts w:ascii="Garamond" w:hAnsi="Garamond" w:cs="Arial"/>
                <w:b/>
                <w:bCs/>
              </w:rPr>
              <w:t>Mme JABRANE</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A97C65" w:rsidRPr="007F1ACB" w:rsidRDefault="00A97C65"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A97C65" w:rsidRPr="007F1ACB" w:rsidRDefault="00A97C65" w:rsidP="0046061F">
            <w:pPr>
              <w:rPr>
                <w:rFonts w:ascii="Garamond" w:hAnsi="Garamond" w:cs="Arial"/>
                <w:b/>
                <w:bCs/>
              </w:rPr>
            </w:pPr>
            <w:r w:rsidRPr="007F1ACB">
              <w:rPr>
                <w:rFonts w:ascii="Garamond" w:hAnsi="Garamond" w:cs="Arial"/>
                <w:b/>
                <w:bCs/>
              </w:rPr>
              <w:t>CAI</w:t>
            </w:r>
          </w:p>
        </w:tc>
      </w:tr>
    </w:tbl>
    <w:p w:rsidR="00193548" w:rsidRPr="00200DD0" w:rsidRDefault="00193548" w:rsidP="002653D1">
      <w:pPr>
        <w:spacing w:line="360" w:lineRule="auto"/>
        <w:rPr>
          <w:rFonts w:ascii="Garamond" w:hAnsi="Garamond"/>
          <w:szCs w:val="22"/>
        </w:rPr>
      </w:pPr>
    </w:p>
    <w:p w:rsidR="00193548" w:rsidRPr="00200DD0" w:rsidRDefault="00193548"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A97C65"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25/07/2006</w:t>
            </w:r>
          </w:p>
        </w:tc>
      </w:tr>
      <w:tr w:rsidR="00A97C65"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A97C65" w:rsidRPr="007F1ACB" w:rsidRDefault="00A97C65" w:rsidP="0046061F">
            <w:pPr>
              <w:rPr>
                <w:rFonts w:ascii="Garamond" w:hAnsi="Garamond" w:cs="Arial"/>
                <w:b/>
                <w:bCs/>
                <w:color w:val="008000"/>
                <w:sz w:val="28"/>
                <w:szCs w:val="28"/>
              </w:rPr>
            </w:pPr>
            <w:r w:rsidRPr="007F1ACB">
              <w:rPr>
                <w:rFonts w:ascii="Garamond" w:hAnsi="Garamond" w:cs="Arial"/>
                <w:b/>
                <w:bCs/>
                <w:color w:val="008000"/>
                <w:sz w:val="28"/>
                <w:szCs w:val="28"/>
              </w:rPr>
              <w:t>Yaâkoub El Mansour</w:t>
            </w:r>
          </w:p>
        </w:tc>
      </w:tr>
      <w:tr w:rsidR="00A97C65"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Multi-marchés</w:t>
            </w:r>
          </w:p>
        </w:tc>
      </w:tr>
      <w:tr w:rsidR="00A97C65"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A97C65" w:rsidRPr="007F1ACB" w:rsidRDefault="00A97C65" w:rsidP="0046061F">
            <w:pPr>
              <w:rPr>
                <w:rFonts w:ascii="Garamond" w:hAnsi="Garamond" w:cs="Arial"/>
                <w:b/>
                <w:bCs/>
                <w:sz w:val="28"/>
                <w:szCs w:val="28"/>
              </w:rPr>
            </w:pPr>
            <w:r w:rsidRPr="007F1ACB">
              <w:rPr>
                <w:rFonts w:ascii="Garamond" w:hAnsi="Garamond" w:cs="Arial"/>
                <w:b/>
                <w:bCs/>
                <w:sz w:val="28"/>
                <w:szCs w:val="28"/>
              </w:rPr>
              <w:t>Casa - Ouest</w:t>
            </w:r>
          </w:p>
        </w:tc>
      </w:tr>
      <w:tr w:rsidR="00A97C65" w:rsidRPr="007F1ACB" w:rsidTr="007F1ACB">
        <w:tc>
          <w:tcPr>
            <w:tcW w:w="14760" w:type="dxa"/>
            <w:gridSpan w:val="8"/>
            <w:tcBorders>
              <w:top w:val="nil"/>
              <w:left w:val="nil"/>
              <w:bottom w:val="nil"/>
              <w:right w:val="nil"/>
            </w:tcBorders>
          </w:tcPr>
          <w:p w:rsidR="00A97C65" w:rsidRPr="007F1ACB" w:rsidRDefault="00A97C65" w:rsidP="0046061F">
            <w:pPr>
              <w:rPr>
                <w:rFonts w:ascii="Garamond" w:hAnsi="Garamond" w:cs="Arial"/>
                <w:b/>
                <w:bCs/>
              </w:rPr>
            </w:pPr>
          </w:p>
        </w:tc>
      </w:tr>
      <w:tr w:rsidR="00A97C65" w:rsidRPr="007F1ACB" w:rsidTr="007F1ACB">
        <w:tc>
          <w:tcPr>
            <w:tcW w:w="4517" w:type="dxa"/>
            <w:gridSpan w:val="5"/>
            <w:tcBorders>
              <w:top w:val="nil"/>
              <w:left w:val="nil"/>
              <w:bottom w:val="double" w:sz="4" w:space="0" w:color="auto"/>
              <w:right w:val="double" w:sz="4" w:space="0" w:color="auto"/>
            </w:tcBorders>
          </w:tcPr>
          <w:p w:rsidR="00A97C65" w:rsidRPr="007F1ACB" w:rsidRDefault="00A97C65"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A97C65"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A97C65" w:rsidRPr="007F1ACB" w:rsidRDefault="00A97C65"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color w:val="FF0000"/>
              </w:rPr>
            </w:pPr>
            <w:r w:rsidRPr="007F1ACB">
              <w:rPr>
                <w:rFonts w:ascii="Garamond" w:hAnsi="Garamond" w:cs="Arial"/>
                <w:i/>
                <w:iCs/>
                <w:color w:val="FF0000"/>
              </w:rPr>
              <w:t>Pochette CREDOC (CM)</w:t>
            </w:r>
          </w:p>
        </w:tc>
        <w:tc>
          <w:tcPr>
            <w:tcW w:w="2683" w:type="dxa"/>
            <w:tcBorders>
              <w:top w:val="doub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vAlign w:val="center"/>
          </w:tcPr>
          <w:p w:rsidR="00A97C65" w:rsidRPr="007F1ACB" w:rsidRDefault="00A97C65"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double" w:sz="4" w:space="0" w:color="auto"/>
              <w:bottom w:val="single" w:sz="4" w:space="0" w:color="auto"/>
            </w:tcBorders>
            <w:vAlign w:val="center"/>
          </w:tcPr>
          <w:p w:rsidR="00A97C65" w:rsidRPr="007F1ACB" w:rsidRDefault="00A97C65" w:rsidP="007F1ACB">
            <w:pPr>
              <w:numPr>
                <w:ilvl w:val="0"/>
                <w:numId w:val="5"/>
              </w:numPr>
              <w:tabs>
                <w:tab w:val="clear" w:pos="720"/>
                <w:tab w:val="num" w:pos="252"/>
              </w:tabs>
              <w:ind w:left="252" w:hanging="180"/>
              <w:rPr>
                <w:rFonts w:ascii="Garamond" w:hAnsi="Garamond" w:cs="Arial"/>
                <w:color w:val="FF0000"/>
              </w:rPr>
            </w:pPr>
            <w:r w:rsidRPr="007F1ACB">
              <w:rPr>
                <w:rFonts w:ascii="Garamond" w:hAnsi="Garamond" w:cs="Arial"/>
                <w:color w:val="FF0000"/>
              </w:rPr>
              <w:t>Pas encore reçu.</w:t>
            </w:r>
          </w:p>
          <w:p w:rsidR="00A97C65" w:rsidRPr="007F1ACB" w:rsidRDefault="00A97C65" w:rsidP="007F1ACB">
            <w:pPr>
              <w:numPr>
                <w:ilvl w:val="0"/>
                <w:numId w:val="5"/>
              </w:numPr>
              <w:tabs>
                <w:tab w:val="clear" w:pos="720"/>
                <w:tab w:val="num" w:pos="252"/>
              </w:tabs>
              <w:ind w:left="252" w:hanging="180"/>
              <w:rPr>
                <w:rFonts w:ascii="Garamond" w:hAnsi="Garamond" w:cs="Arial"/>
                <w:color w:val="FF0000"/>
              </w:rPr>
            </w:pPr>
            <w:r w:rsidRPr="007F1ACB">
              <w:rPr>
                <w:rFonts w:ascii="Garamond" w:hAnsi="Garamond" w:cs="Arial"/>
                <w:color w:val="FF0000"/>
              </w:rPr>
              <w:t>Période des congés</w:t>
            </w: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color w:val="FF0000"/>
              </w:rPr>
            </w:pPr>
            <w:r w:rsidRPr="007F1ACB">
              <w:rPr>
                <w:rFonts w:ascii="Garamond" w:hAnsi="Garamond" w:cs="Arial"/>
                <w:i/>
                <w:iCs/>
                <w:color w:val="FF0000"/>
              </w:rPr>
              <w:t>Demande endossement (CM)</w:t>
            </w:r>
          </w:p>
        </w:tc>
        <w:tc>
          <w:tcPr>
            <w:tcW w:w="2683" w:type="dxa"/>
            <w:tcBorders>
              <w:top w:val="sing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vAlign w:val="center"/>
          </w:tcPr>
          <w:p w:rsidR="00A97C65" w:rsidRPr="007F1ACB" w:rsidRDefault="00A97C65"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single" w:sz="4" w:space="0" w:color="auto"/>
            </w:tcBorders>
            <w:vAlign w:val="center"/>
          </w:tcPr>
          <w:p w:rsidR="00A97C65" w:rsidRPr="007F1ACB" w:rsidRDefault="00A97C65" w:rsidP="0046061F">
            <w:pPr>
              <w:rPr>
                <w:rFonts w:ascii="Garamond" w:hAnsi="Garamond" w:cs="Arial"/>
                <w:color w:val="FF0000"/>
              </w:rPr>
            </w:pPr>
            <w:r w:rsidRPr="007F1ACB">
              <w:rPr>
                <w:rFonts w:ascii="Garamond" w:hAnsi="Garamond" w:cs="Arial"/>
                <w:color w:val="FF0000"/>
              </w:rPr>
              <w:t>idem</w:t>
            </w: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A97C65" w:rsidRPr="007F1ACB" w:rsidRDefault="00A97C65" w:rsidP="0046061F">
            <w:pPr>
              <w:rPr>
                <w:rFonts w:ascii="Garamond" w:hAnsi="Garamond" w:cs="Arial"/>
                <w:i/>
                <w:iCs/>
                <w:color w:val="FF0000"/>
              </w:rPr>
            </w:pPr>
            <w:r w:rsidRPr="007F1ACB">
              <w:rPr>
                <w:rFonts w:ascii="Garamond" w:hAnsi="Garamond" w:cs="Arial"/>
                <w:i/>
                <w:iCs/>
                <w:color w:val="FF0000"/>
              </w:rPr>
              <w:t>Fiche de présentation (EM)</w:t>
            </w:r>
          </w:p>
        </w:tc>
        <w:tc>
          <w:tcPr>
            <w:tcW w:w="2683" w:type="dxa"/>
            <w:tcBorders>
              <w:top w:val="single" w:sz="4" w:space="0" w:color="auto"/>
              <w:left w:val="single" w:sz="18" w:space="0" w:color="auto"/>
              <w:bottom w:val="double" w:sz="4" w:space="0" w:color="auto"/>
            </w:tcBorders>
            <w:vAlign w:val="center"/>
          </w:tcPr>
          <w:p w:rsidR="00A97C65" w:rsidRPr="007F1ACB" w:rsidRDefault="00A97C65"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vAlign w:val="center"/>
          </w:tcPr>
          <w:p w:rsidR="00A97C65" w:rsidRPr="007F1ACB" w:rsidRDefault="00A97C65"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double" w:sz="4" w:space="0" w:color="auto"/>
            </w:tcBorders>
            <w:vAlign w:val="center"/>
          </w:tcPr>
          <w:p w:rsidR="00A97C65" w:rsidRPr="007F1ACB" w:rsidRDefault="00A97C65" w:rsidP="0046061F">
            <w:pPr>
              <w:rPr>
                <w:rFonts w:ascii="Garamond" w:hAnsi="Garamond" w:cs="Arial"/>
                <w:color w:val="FF0000"/>
              </w:rPr>
            </w:pPr>
            <w:r w:rsidRPr="007F1ACB">
              <w:rPr>
                <w:rFonts w:ascii="Garamond" w:hAnsi="Garamond" w:cs="Arial"/>
                <w:color w:val="FF0000"/>
              </w:rPr>
              <w:t>idem</w:t>
            </w: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A97C65" w:rsidRPr="007F1ACB" w:rsidRDefault="00A97C65" w:rsidP="0046061F">
            <w:pPr>
              <w:rPr>
                <w:rFonts w:ascii="Garamond" w:hAnsi="Garamond" w:cs="Arial"/>
              </w:rPr>
            </w:pPr>
            <w:r w:rsidRPr="007F1ACB">
              <w:rPr>
                <w:rFonts w:ascii="Garamond" w:hAnsi="Garamond" w:cs="Arial"/>
              </w:rPr>
              <w:t>Déjà expérimenté</w:t>
            </w: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A97C65" w:rsidRPr="007F1ACB" w:rsidRDefault="00A97C65" w:rsidP="0046061F">
            <w:pPr>
              <w:rPr>
                <w:rFonts w:ascii="Garamond" w:hAnsi="Garamond" w:cs="Arial"/>
              </w:rPr>
            </w:pPr>
            <w:r w:rsidRPr="007F1ACB">
              <w:rPr>
                <w:rFonts w:ascii="Garamond" w:hAnsi="Garamond" w:cs="Arial"/>
              </w:rPr>
              <w:t>Déjà expérimenté</w:t>
            </w:r>
          </w:p>
        </w:tc>
      </w:tr>
      <w:tr w:rsidR="00A97C65" w:rsidRPr="007F1ACB" w:rsidTr="007F1ACB">
        <w:tc>
          <w:tcPr>
            <w:tcW w:w="567" w:type="dxa"/>
            <w:vMerge/>
            <w:tcBorders>
              <w:top w:val="single" w:sz="4" w:space="0" w:color="auto"/>
              <w:bottom w:val="sing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A97C65" w:rsidRPr="007F1ACB" w:rsidRDefault="00A97C65" w:rsidP="0046061F">
            <w:pPr>
              <w:rPr>
                <w:rFonts w:ascii="Garamond" w:hAnsi="Garamond" w:cs="Arial"/>
              </w:rPr>
            </w:pPr>
            <w:r w:rsidRPr="007F1ACB">
              <w:rPr>
                <w:rFonts w:ascii="Garamond" w:hAnsi="Garamond" w:cs="Arial"/>
              </w:rPr>
              <w:t>Déjà expérimenté</w:t>
            </w:r>
          </w:p>
        </w:tc>
      </w:tr>
      <w:tr w:rsidR="00A97C65" w:rsidRPr="007F1ACB" w:rsidTr="007F1ACB">
        <w:tc>
          <w:tcPr>
            <w:tcW w:w="567" w:type="dxa"/>
            <w:vMerge/>
            <w:tcBorders>
              <w:top w:val="single" w:sz="4" w:space="0" w:color="auto"/>
              <w:bottom w:val="double" w:sz="4" w:space="0" w:color="auto"/>
              <w:right w:val="double" w:sz="4" w:space="0" w:color="auto"/>
            </w:tcBorders>
            <w:shd w:val="clear" w:color="auto" w:fill="808080"/>
          </w:tcPr>
          <w:p w:rsidR="00A97C65" w:rsidRPr="007F1ACB" w:rsidRDefault="00A97C65"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A97C65" w:rsidRPr="007F1ACB" w:rsidRDefault="00A97C65"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A97C65" w:rsidRPr="007F1ACB" w:rsidRDefault="00A97C65" w:rsidP="0046061F">
            <w:pPr>
              <w:rPr>
                <w:rFonts w:ascii="Garamond" w:hAnsi="Garamond" w:cs="Arial"/>
              </w:rPr>
            </w:pPr>
            <w:r w:rsidRPr="007F1ACB">
              <w:rPr>
                <w:rFonts w:ascii="Garamond" w:hAnsi="Garamond" w:cs="Arial"/>
              </w:rPr>
              <w:t>Déjà expérimenté</w:t>
            </w:r>
          </w:p>
        </w:tc>
      </w:tr>
      <w:tr w:rsidR="00A97C65" w:rsidRPr="007F1ACB" w:rsidTr="007F1ACB">
        <w:tc>
          <w:tcPr>
            <w:tcW w:w="567" w:type="dxa"/>
            <w:vMerge w:val="restart"/>
            <w:tcBorders>
              <w:top w:val="single" w:sz="4" w:space="0" w:color="auto"/>
              <w:right w:val="double" w:sz="4" w:space="0" w:color="auto"/>
            </w:tcBorders>
            <w:shd w:val="clear" w:color="auto" w:fill="808080"/>
            <w:textDirection w:val="btLr"/>
          </w:tcPr>
          <w:p w:rsidR="00A97C65" w:rsidRPr="007F1ACB" w:rsidRDefault="00A97C65"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A97C65" w:rsidRPr="007F1ACB" w:rsidRDefault="00A97C65"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A97C65" w:rsidRPr="007F1ACB" w:rsidRDefault="00A97C65"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A97C65" w:rsidRPr="007F1ACB" w:rsidRDefault="00A97C65" w:rsidP="0046061F">
            <w:pPr>
              <w:rPr>
                <w:rFonts w:ascii="Garamond" w:hAnsi="Garamond" w:cs="Arial"/>
              </w:rPr>
            </w:pPr>
            <w:r w:rsidRPr="007F1ACB">
              <w:rPr>
                <w:rFonts w:ascii="Garamond" w:hAnsi="Garamond" w:cs="Arial"/>
              </w:rPr>
              <w:t>---</w:t>
            </w:r>
          </w:p>
        </w:tc>
      </w:tr>
      <w:tr w:rsidR="00A97C65" w:rsidRPr="007F1ACB" w:rsidTr="007F1ACB">
        <w:tc>
          <w:tcPr>
            <w:tcW w:w="567" w:type="dxa"/>
            <w:vMerge/>
            <w:tcBorders>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A97C65" w:rsidRPr="007F1ACB" w:rsidRDefault="00A97C65"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A97C65" w:rsidRPr="007F1ACB" w:rsidRDefault="00A97C65" w:rsidP="0046061F">
            <w:pPr>
              <w:rPr>
                <w:rFonts w:ascii="Garamond" w:hAnsi="Garamond" w:cs="Arial"/>
              </w:rPr>
            </w:pPr>
            <w:r w:rsidRPr="007F1ACB">
              <w:rPr>
                <w:rFonts w:ascii="Garamond" w:hAnsi="Garamond" w:cs="Arial"/>
              </w:rPr>
              <w:t>---</w:t>
            </w:r>
          </w:p>
        </w:tc>
      </w:tr>
      <w:tr w:rsidR="00A97C65" w:rsidRPr="007F1ACB" w:rsidTr="007F1ACB">
        <w:tc>
          <w:tcPr>
            <w:tcW w:w="567" w:type="dxa"/>
            <w:vMerge/>
            <w:tcBorders>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A97C65" w:rsidRPr="007F1ACB" w:rsidRDefault="00A97C65"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top w:val="double" w:sz="4" w:space="0" w:color="auto"/>
            </w:tcBorders>
            <w:vAlign w:val="center"/>
          </w:tcPr>
          <w:p w:rsidR="00A97C65" w:rsidRPr="007F1ACB" w:rsidRDefault="00A97C65" w:rsidP="0046061F">
            <w:pPr>
              <w:rPr>
                <w:rFonts w:ascii="Garamond" w:hAnsi="Garamond" w:cs="Arial"/>
              </w:rPr>
            </w:pPr>
          </w:p>
        </w:tc>
      </w:tr>
      <w:tr w:rsidR="00A97C65" w:rsidRPr="007F1ACB" w:rsidTr="007F1ACB">
        <w:tc>
          <w:tcPr>
            <w:tcW w:w="567" w:type="dxa"/>
            <w:vMerge/>
            <w:tcBorders>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A97C65" w:rsidRPr="007F1ACB" w:rsidRDefault="00A97C65"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shd w:val="clear" w:color="auto" w:fill="B3B3B3"/>
            <w:vAlign w:val="center"/>
          </w:tcPr>
          <w:p w:rsidR="00A97C65" w:rsidRPr="007F1ACB" w:rsidRDefault="00A97C65" w:rsidP="007F1ACB">
            <w:pPr>
              <w:jc w:val="center"/>
              <w:rPr>
                <w:rFonts w:ascii="Garamond" w:hAnsi="Garamond" w:cs="Arial"/>
                <w:b/>
                <w:bCs/>
              </w:rPr>
            </w:pPr>
          </w:p>
        </w:tc>
        <w:tc>
          <w:tcPr>
            <w:tcW w:w="4680" w:type="dxa"/>
            <w:vAlign w:val="center"/>
          </w:tcPr>
          <w:p w:rsidR="00A97C65" w:rsidRPr="007F1ACB" w:rsidRDefault="00A97C65" w:rsidP="0046061F">
            <w:pPr>
              <w:rPr>
                <w:rFonts w:ascii="Garamond" w:hAnsi="Garamond" w:cs="Arial"/>
              </w:rPr>
            </w:pPr>
          </w:p>
        </w:tc>
      </w:tr>
      <w:tr w:rsidR="00A97C65" w:rsidRPr="007F1ACB" w:rsidTr="007F1ACB">
        <w:tc>
          <w:tcPr>
            <w:tcW w:w="567" w:type="dxa"/>
            <w:vMerge/>
            <w:tcBorders>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A97C65" w:rsidRPr="007F1ACB" w:rsidRDefault="00A97C65"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shd w:val="clear" w:color="auto" w:fill="B3B3B3"/>
            <w:vAlign w:val="center"/>
          </w:tcPr>
          <w:p w:rsidR="00A97C65" w:rsidRPr="007F1ACB" w:rsidRDefault="00A97C65" w:rsidP="007F1ACB">
            <w:pPr>
              <w:jc w:val="center"/>
              <w:rPr>
                <w:rFonts w:ascii="Garamond" w:hAnsi="Garamond" w:cs="Arial"/>
                <w:b/>
                <w:bCs/>
              </w:rPr>
            </w:pPr>
          </w:p>
        </w:tc>
        <w:tc>
          <w:tcPr>
            <w:tcW w:w="4680" w:type="dxa"/>
            <w:vAlign w:val="center"/>
          </w:tcPr>
          <w:p w:rsidR="00A97C65" w:rsidRPr="007F1ACB" w:rsidRDefault="00A97C65" w:rsidP="0046061F">
            <w:pPr>
              <w:rPr>
                <w:rFonts w:ascii="Garamond" w:hAnsi="Garamond" w:cs="Arial"/>
              </w:rPr>
            </w:pPr>
          </w:p>
        </w:tc>
      </w:tr>
      <w:tr w:rsidR="00A97C65" w:rsidRPr="007F1ACB" w:rsidTr="007F1ACB">
        <w:tc>
          <w:tcPr>
            <w:tcW w:w="567" w:type="dxa"/>
            <w:vMerge/>
            <w:tcBorders>
              <w:bottom w:val="double" w:sz="4" w:space="0" w:color="auto"/>
              <w:right w:val="double" w:sz="4" w:space="0" w:color="auto"/>
            </w:tcBorders>
            <w:shd w:val="clear" w:color="auto" w:fill="808080"/>
          </w:tcPr>
          <w:p w:rsidR="00A97C65" w:rsidRPr="007F1ACB" w:rsidRDefault="00A97C65"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A97C65" w:rsidRPr="007F1ACB" w:rsidRDefault="00A97C65"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A97C65" w:rsidRPr="007F1ACB" w:rsidRDefault="00A97C65"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A97C65" w:rsidRPr="007F1ACB" w:rsidRDefault="00A97C65"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A97C65" w:rsidRPr="007F1ACB" w:rsidRDefault="00A97C65" w:rsidP="007F1ACB">
            <w:pPr>
              <w:jc w:val="center"/>
              <w:rPr>
                <w:rFonts w:ascii="Garamond" w:hAnsi="Garamond" w:cs="Arial"/>
                <w:b/>
                <w:bCs/>
              </w:rPr>
            </w:pPr>
          </w:p>
        </w:tc>
        <w:tc>
          <w:tcPr>
            <w:tcW w:w="4680" w:type="dxa"/>
            <w:tcBorders>
              <w:bottom w:val="double" w:sz="4" w:space="0" w:color="auto"/>
            </w:tcBorders>
            <w:vAlign w:val="center"/>
          </w:tcPr>
          <w:p w:rsidR="00A97C65" w:rsidRPr="007F1ACB" w:rsidRDefault="00A97C65" w:rsidP="0046061F">
            <w:pPr>
              <w:rPr>
                <w:rFonts w:ascii="Garamond" w:hAnsi="Garamond" w:cs="Arial"/>
              </w:rPr>
            </w:pPr>
          </w:p>
        </w:tc>
      </w:tr>
      <w:tr w:rsidR="00A97C65"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A97C65" w:rsidRPr="007F1ACB" w:rsidRDefault="00A97C65"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A97C65" w:rsidRPr="007F1ACB" w:rsidRDefault="00A97C65" w:rsidP="0046061F">
            <w:pPr>
              <w:rPr>
                <w:rFonts w:ascii="Garamond" w:hAnsi="Garamond" w:cs="Arial"/>
                <w:b/>
                <w:bCs/>
              </w:rPr>
            </w:pPr>
            <w:r w:rsidRPr="007F1ACB">
              <w:rPr>
                <w:rFonts w:ascii="Garamond" w:hAnsi="Garamond" w:cs="Arial"/>
                <w:b/>
                <w:bCs/>
              </w:rPr>
              <w:t>Mlle KHALIDI</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A97C65" w:rsidRPr="007F1ACB" w:rsidRDefault="00A97C65"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A97C65" w:rsidRPr="007F1ACB" w:rsidRDefault="00A97C65" w:rsidP="0046061F">
            <w:pPr>
              <w:rPr>
                <w:rFonts w:ascii="Garamond" w:hAnsi="Garamond" w:cs="Arial"/>
                <w:b/>
                <w:bCs/>
              </w:rPr>
            </w:pPr>
            <w:r w:rsidRPr="007F1ACB">
              <w:rPr>
                <w:rFonts w:ascii="Garamond" w:hAnsi="Garamond" w:cs="Arial"/>
                <w:b/>
                <w:bCs/>
              </w:rPr>
              <w:t>COI</w:t>
            </w:r>
          </w:p>
        </w:tc>
      </w:tr>
    </w:tbl>
    <w:p w:rsidR="00193548" w:rsidRPr="00200DD0" w:rsidRDefault="00193548" w:rsidP="002653D1">
      <w:pPr>
        <w:spacing w:line="360" w:lineRule="auto"/>
        <w:rPr>
          <w:rFonts w:ascii="Garamond" w:hAnsi="Garamond"/>
          <w:szCs w:val="22"/>
        </w:rPr>
      </w:pPr>
    </w:p>
    <w:p w:rsidR="00193548" w:rsidRPr="00200DD0" w:rsidRDefault="00193548"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36212F"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36212F" w:rsidRPr="007F1ACB" w:rsidRDefault="0036212F"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36212F" w:rsidRPr="007F1ACB" w:rsidRDefault="0036212F" w:rsidP="0046061F">
            <w:pPr>
              <w:rPr>
                <w:rFonts w:ascii="Garamond" w:hAnsi="Garamond" w:cs="Arial"/>
                <w:b/>
                <w:bCs/>
                <w:sz w:val="28"/>
                <w:szCs w:val="28"/>
              </w:rPr>
            </w:pPr>
            <w:r w:rsidRPr="007F1ACB">
              <w:rPr>
                <w:rFonts w:ascii="Garamond" w:hAnsi="Garamond" w:cs="Arial"/>
                <w:b/>
                <w:bCs/>
                <w:sz w:val="28"/>
                <w:szCs w:val="28"/>
              </w:rPr>
              <w:t>25/07/2006</w:t>
            </w:r>
          </w:p>
        </w:tc>
      </w:tr>
      <w:tr w:rsidR="0036212F"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36212F" w:rsidRPr="007F1ACB" w:rsidRDefault="0036212F"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36212F" w:rsidRPr="007F1ACB" w:rsidRDefault="0036212F" w:rsidP="0046061F">
            <w:pPr>
              <w:rPr>
                <w:rFonts w:ascii="Garamond" w:hAnsi="Garamond" w:cs="Arial"/>
                <w:b/>
                <w:bCs/>
                <w:color w:val="008000"/>
                <w:sz w:val="28"/>
                <w:szCs w:val="28"/>
              </w:rPr>
            </w:pPr>
            <w:r w:rsidRPr="007F1ACB">
              <w:rPr>
                <w:rFonts w:ascii="Garamond" w:hAnsi="Garamond" w:cs="Arial"/>
                <w:b/>
                <w:bCs/>
                <w:color w:val="008000"/>
                <w:sz w:val="28"/>
                <w:szCs w:val="28"/>
              </w:rPr>
              <w:t>Bir Anzarane</w:t>
            </w:r>
          </w:p>
        </w:tc>
      </w:tr>
      <w:tr w:rsidR="0036212F"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36212F" w:rsidRPr="007F1ACB" w:rsidRDefault="0036212F"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36212F" w:rsidRPr="007F1ACB" w:rsidRDefault="0036212F" w:rsidP="0046061F">
            <w:pPr>
              <w:rPr>
                <w:rFonts w:ascii="Garamond" w:hAnsi="Garamond" w:cs="Arial"/>
                <w:b/>
                <w:bCs/>
                <w:sz w:val="28"/>
                <w:szCs w:val="28"/>
              </w:rPr>
            </w:pPr>
            <w:r w:rsidRPr="007F1ACB">
              <w:rPr>
                <w:rFonts w:ascii="Garamond" w:hAnsi="Garamond" w:cs="Arial"/>
                <w:b/>
                <w:bCs/>
                <w:sz w:val="28"/>
                <w:szCs w:val="28"/>
              </w:rPr>
              <w:t>Multi-marchés</w:t>
            </w:r>
          </w:p>
        </w:tc>
      </w:tr>
      <w:tr w:rsidR="0036212F"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36212F" w:rsidRPr="007F1ACB" w:rsidRDefault="0036212F"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36212F" w:rsidRPr="007F1ACB" w:rsidRDefault="0036212F" w:rsidP="0046061F">
            <w:pPr>
              <w:rPr>
                <w:rFonts w:ascii="Garamond" w:hAnsi="Garamond" w:cs="Arial"/>
                <w:b/>
                <w:bCs/>
                <w:sz w:val="28"/>
                <w:szCs w:val="28"/>
              </w:rPr>
            </w:pPr>
            <w:r w:rsidRPr="007F1ACB">
              <w:rPr>
                <w:rFonts w:ascii="Garamond" w:hAnsi="Garamond" w:cs="Arial"/>
                <w:b/>
                <w:bCs/>
                <w:sz w:val="28"/>
                <w:szCs w:val="28"/>
              </w:rPr>
              <w:t>Casa - Ouest</w:t>
            </w:r>
          </w:p>
        </w:tc>
      </w:tr>
      <w:tr w:rsidR="0036212F" w:rsidRPr="007F1ACB" w:rsidTr="007F1ACB">
        <w:tc>
          <w:tcPr>
            <w:tcW w:w="14760" w:type="dxa"/>
            <w:gridSpan w:val="8"/>
            <w:tcBorders>
              <w:top w:val="nil"/>
              <w:left w:val="nil"/>
              <w:bottom w:val="nil"/>
              <w:right w:val="nil"/>
            </w:tcBorders>
          </w:tcPr>
          <w:p w:rsidR="0036212F" w:rsidRPr="007F1ACB" w:rsidRDefault="0036212F" w:rsidP="0046061F">
            <w:pPr>
              <w:rPr>
                <w:rFonts w:ascii="Garamond" w:hAnsi="Garamond" w:cs="Arial"/>
                <w:b/>
                <w:bCs/>
              </w:rPr>
            </w:pPr>
          </w:p>
        </w:tc>
      </w:tr>
      <w:tr w:rsidR="0036212F" w:rsidRPr="007F1ACB" w:rsidTr="007F1ACB">
        <w:tc>
          <w:tcPr>
            <w:tcW w:w="4517" w:type="dxa"/>
            <w:gridSpan w:val="5"/>
            <w:tcBorders>
              <w:top w:val="nil"/>
              <w:left w:val="nil"/>
              <w:bottom w:val="double" w:sz="4" w:space="0" w:color="auto"/>
              <w:right w:val="double" w:sz="4" w:space="0" w:color="auto"/>
            </w:tcBorders>
          </w:tcPr>
          <w:p w:rsidR="0036212F" w:rsidRPr="007F1ACB" w:rsidRDefault="0036212F"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36212F"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36212F" w:rsidRPr="007F1ACB" w:rsidRDefault="0036212F"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36212F" w:rsidRPr="007F1ACB" w:rsidRDefault="0036212F" w:rsidP="0046061F">
            <w:pPr>
              <w:rPr>
                <w:rFonts w:ascii="Garamond" w:hAnsi="Garamond" w:cs="Arial"/>
                <w:i/>
                <w:iCs/>
                <w:color w:val="FF0000"/>
              </w:rPr>
            </w:pPr>
            <w:r w:rsidRPr="007F1ACB">
              <w:rPr>
                <w:rFonts w:ascii="Garamond" w:hAnsi="Garamond" w:cs="Arial"/>
                <w:i/>
                <w:iCs/>
                <w:color w:val="FF0000"/>
              </w:rPr>
              <w:t>Pochette CREDOC (CM)</w:t>
            </w:r>
          </w:p>
        </w:tc>
        <w:tc>
          <w:tcPr>
            <w:tcW w:w="2683" w:type="dxa"/>
            <w:tcBorders>
              <w:top w:val="double" w:sz="4" w:space="0" w:color="auto"/>
              <w:left w:val="single" w:sz="18" w:space="0" w:color="auto"/>
              <w:bottom w:val="single" w:sz="4"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vAlign w:val="center"/>
          </w:tcPr>
          <w:p w:rsidR="0036212F" w:rsidRPr="007F1ACB" w:rsidRDefault="0036212F"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double" w:sz="4" w:space="0" w:color="auto"/>
              <w:bottom w:val="single" w:sz="4" w:space="0" w:color="auto"/>
            </w:tcBorders>
            <w:vAlign w:val="center"/>
          </w:tcPr>
          <w:p w:rsidR="0036212F" w:rsidRPr="007F1ACB" w:rsidRDefault="0036212F" w:rsidP="0046061F">
            <w:pPr>
              <w:rPr>
                <w:rFonts w:ascii="Garamond" w:hAnsi="Garamond" w:cs="Arial"/>
                <w:color w:val="FF0000"/>
              </w:rPr>
            </w:pPr>
            <w:r w:rsidRPr="007F1ACB">
              <w:rPr>
                <w:rFonts w:ascii="Garamond" w:hAnsi="Garamond" w:cs="Arial"/>
                <w:color w:val="FF0000"/>
              </w:rPr>
              <w:t>Pas encore reçu.</w:t>
            </w:r>
          </w:p>
        </w:tc>
      </w:tr>
      <w:tr w:rsidR="0036212F" w:rsidRPr="007F1ACB" w:rsidTr="007F1ACB">
        <w:tc>
          <w:tcPr>
            <w:tcW w:w="567" w:type="dxa"/>
            <w:vMerge/>
            <w:tcBorders>
              <w:top w:val="single" w:sz="4" w:space="0" w:color="auto"/>
              <w:bottom w:val="single" w:sz="4" w:space="0" w:color="auto"/>
              <w:right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36212F" w:rsidRPr="007F1ACB" w:rsidRDefault="0036212F" w:rsidP="0046061F">
            <w:pPr>
              <w:rPr>
                <w:rFonts w:ascii="Garamond" w:hAnsi="Garamond" w:cs="Arial"/>
                <w:i/>
                <w:iCs/>
                <w:color w:val="FF0000"/>
              </w:rPr>
            </w:pPr>
            <w:r w:rsidRPr="007F1ACB">
              <w:rPr>
                <w:rFonts w:ascii="Garamond" w:hAnsi="Garamond" w:cs="Arial"/>
                <w:i/>
                <w:iCs/>
                <w:color w:val="FF0000"/>
              </w:rPr>
              <w:t>Demande endossement (CM)</w:t>
            </w:r>
          </w:p>
        </w:tc>
        <w:tc>
          <w:tcPr>
            <w:tcW w:w="2683" w:type="dxa"/>
            <w:tcBorders>
              <w:top w:val="single" w:sz="4" w:space="0" w:color="auto"/>
              <w:left w:val="single" w:sz="18" w:space="0" w:color="auto"/>
              <w:bottom w:val="single" w:sz="4"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vAlign w:val="center"/>
          </w:tcPr>
          <w:p w:rsidR="0036212F" w:rsidRPr="007F1ACB" w:rsidRDefault="0036212F"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single" w:sz="4" w:space="0" w:color="auto"/>
            </w:tcBorders>
            <w:vAlign w:val="center"/>
          </w:tcPr>
          <w:p w:rsidR="0036212F" w:rsidRPr="007F1ACB" w:rsidRDefault="0036212F" w:rsidP="0046061F">
            <w:pPr>
              <w:rPr>
                <w:rFonts w:ascii="Garamond" w:hAnsi="Garamond" w:cs="Arial"/>
                <w:color w:val="FF0000"/>
              </w:rPr>
            </w:pPr>
            <w:r w:rsidRPr="007F1ACB">
              <w:rPr>
                <w:rFonts w:ascii="Garamond" w:hAnsi="Garamond" w:cs="Arial"/>
                <w:color w:val="FF0000"/>
              </w:rPr>
              <w:t>Oubli dû aux conditions de travail (s’occupe d plusieurs tâches)</w:t>
            </w:r>
          </w:p>
        </w:tc>
      </w:tr>
      <w:tr w:rsidR="0036212F" w:rsidRPr="007F1ACB" w:rsidTr="007F1ACB">
        <w:tc>
          <w:tcPr>
            <w:tcW w:w="567" w:type="dxa"/>
            <w:vMerge/>
            <w:tcBorders>
              <w:top w:val="single" w:sz="4" w:space="0" w:color="auto"/>
              <w:bottom w:val="single" w:sz="4" w:space="0" w:color="auto"/>
              <w:right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36212F" w:rsidRPr="007F1ACB" w:rsidRDefault="0036212F" w:rsidP="0046061F">
            <w:pPr>
              <w:rPr>
                <w:rFonts w:ascii="Garamond" w:hAnsi="Garamond" w:cs="Arial"/>
                <w:i/>
                <w:iCs/>
                <w:color w:val="FF0000"/>
              </w:rPr>
            </w:pPr>
            <w:r w:rsidRPr="007F1ACB">
              <w:rPr>
                <w:rFonts w:ascii="Garamond" w:hAnsi="Garamond" w:cs="Arial"/>
                <w:i/>
                <w:iCs/>
                <w:color w:val="FF0000"/>
              </w:rPr>
              <w:t>Fiche de présentation (EM)</w:t>
            </w:r>
          </w:p>
        </w:tc>
        <w:tc>
          <w:tcPr>
            <w:tcW w:w="2683" w:type="dxa"/>
            <w:tcBorders>
              <w:top w:val="single" w:sz="4" w:space="0" w:color="auto"/>
              <w:left w:val="single" w:sz="18" w:space="0" w:color="auto"/>
              <w:bottom w:val="double" w:sz="4"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vAlign w:val="center"/>
          </w:tcPr>
          <w:p w:rsidR="0036212F" w:rsidRPr="007F1ACB" w:rsidRDefault="0036212F"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double" w:sz="4" w:space="0" w:color="auto"/>
            </w:tcBorders>
            <w:vAlign w:val="center"/>
          </w:tcPr>
          <w:p w:rsidR="0036212F" w:rsidRPr="007F1ACB" w:rsidRDefault="0036212F" w:rsidP="0046061F">
            <w:pPr>
              <w:rPr>
                <w:rFonts w:ascii="Garamond" w:hAnsi="Garamond" w:cs="Arial"/>
                <w:color w:val="FF0000"/>
              </w:rPr>
            </w:pPr>
            <w:r w:rsidRPr="007F1ACB">
              <w:rPr>
                <w:rFonts w:ascii="Garamond" w:hAnsi="Garamond" w:cs="Arial"/>
                <w:color w:val="FF0000"/>
              </w:rPr>
              <w:t>idem</w:t>
            </w:r>
          </w:p>
        </w:tc>
      </w:tr>
      <w:tr w:rsidR="0036212F" w:rsidRPr="007F1ACB" w:rsidTr="007F1ACB">
        <w:tc>
          <w:tcPr>
            <w:tcW w:w="567" w:type="dxa"/>
            <w:vMerge/>
            <w:tcBorders>
              <w:top w:val="single" w:sz="4" w:space="0" w:color="auto"/>
              <w:bottom w:val="single" w:sz="4" w:space="0" w:color="auto"/>
              <w:right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shd w:val="clear" w:color="auto" w:fill="B3B3B3"/>
            <w:vAlign w:val="center"/>
          </w:tcPr>
          <w:p w:rsidR="0036212F" w:rsidRPr="007F1ACB" w:rsidRDefault="0036212F"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36212F" w:rsidRPr="007F1ACB" w:rsidRDefault="0036212F" w:rsidP="0046061F">
            <w:pPr>
              <w:rPr>
                <w:rFonts w:ascii="Garamond" w:hAnsi="Garamond" w:cs="Arial"/>
              </w:rPr>
            </w:pPr>
            <w:r w:rsidRPr="007F1ACB">
              <w:rPr>
                <w:rFonts w:ascii="Garamond" w:hAnsi="Garamond" w:cs="Arial"/>
              </w:rPr>
              <w:t>Déjà expérimenté</w:t>
            </w:r>
          </w:p>
        </w:tc>
      </w:tr>
      <w:tr w:rsidR="0036212F" w:rsidRPr="007F1ACB" w:rsidTr="007F1ACB">
        <w:tc>
          <w:tcPr>
            <w:tcW w:w="567" w:type="dxa"/>
            <w:vMerge/>
            <w:tcBorders>
              <w:top w:val="single" w:sz="4" w:space="0" w:color="auto"/>
              <w:bottom w:val="single" w:sz="4" w:space="0" w:color="auto"/>
              <w:right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36212F" w:rsidRPr="007F1ACB" w:rsidRDefault="0036212F"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36212F" w:rsidRPr="007F1ACB" w:rsidRDefault="0036212F" w:rsidP="0046061F">
            <w:pPr>
              <w:rPr>
                <w:rFonts w:ascii="Garamond" w:hAnsi="Garamond" w:cs="Arial"/>
              </w:rPr>
            </w:pPr>
            <w:r w:rsidRPr="007F1ACB">
              <w:rPr>
                <w:rFonts w:ascii="Garamond" w:hAnsi="Garamond" w:cs="Arial"/>
              </w:rPr>
              <w:t>Déjà expérimenté</w:t>
            </w:r>
          </w:p>
        </w:tc>
      </w:tr>
      <w:tr w:rsidR="0036212F" w:rsidRPr="007F1ACB" w:rsidTr="007F1ACB">
        <w:tc>
          <w:tcPr>
            <w:tcW w:w="567" w:type="dxa"/>
            <w:vMerge/>
            <w:tcBorders>
              <w:top w:val="single" w:sz="4" w:space="0" w:color="auto"/>
              <w:bottom w:val="single" w:sz="4" w:space="0" w:color="auto"/>
              <w:right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36212F" w:rsidRPr="007F1ACB" w:rsidRDefault="0036212F"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36212F" w:rsidRPr="007F1ACB" w:rsidRDefault="0036212F" w:rsidP="0046061F">
            <w:pPr>
              <w:rPr>
                <w:rFonts w:ascii="Garamond" w:hAnsi="Garamond" w:cs="Arial"/>
              </w:rPr>
            </w:pPr>
            <w:r w:rsidRPr="007F1ACB">
              <w:rPr>
                <w:rFonts w:ascii="Garamond" w:hAnsi="Garamond" w:cs="Arial"/>
              </w:rPr>
              <w:t>Déjà expérimenté</w:t>
            </w:r>
          </w:p>
        </w:tc>
      </w:tr>
      <w:tr w:rsidR="0036212F" w:rsidRPr="007F1ACB" w:rsidTr="007F1ACB">
        <w:tc>
          <w:tcPr>
            <w:tcW w:w="567" w:type="dxa"/>
            <w:vMerge/>
            <w:tcBorders>
              <w:top w:val="single" w:sz="4" w:space="0" w:color="auto"/>
              <w:bottom w:val="double" w:sz="4" w:space="0" w:color="auto"/>
              <w:right w:val="double" w:sz="4" w:space="0" w:color="auto"/>
            </w:tcBorders>
            <w:shd w:val="clear" w:color="auto" w:fill="808080"/>
          </w:tcPr>
          <w:p w:rsidR="0036212F" w:rsidRPr="007F1ACB" w:rsidRDefault="0036212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shd w:val="clear" w:color="auto" w:fill="B3B3B3"/>
            <w:vAlign w:val="center"/>
          </w:tcPr>
          <w:p w:rsidR="0036212F" w:rsidRPr="007F1ACB" w:rsidRDefault="0036212F"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36212F" w:rsidRPr="007F1ACB" w:rsidRDefault="0036212F" w:rsidP="0046061F">
            <w:pPr>
              <w:rPr>
                <w:rFonts w:ascii="Garamond" w:hAnsi="Garamond" w:cs="Arial"/>
              </w:rPr>
            </w:pPr>
            <w:r w:rsidRPr="007F1ACB">
              <w:rPr>
                <w:rFonts w:ascii="Garamond" w:hAnsi="Garamond" w:cs="Arial"/>
              </w:rPr>
              <w:t>Déjà expérimenté</w:t>
            </w:r>
          </w:p>
        </w:tc>
      </w:tr>
      <w:tr w:rsidR="0036212F" w:rsidRPr="007F1ACB" w:rsidTr="007F1ACB">
        <w:tc>
          <w:tcPr>
            <w:tcW w:w="567" w:type="dxa"/>
            <w:vMerge w:val="restart"/>
            <w:tcBorders>
              <w:top w:val="single" w:sz="4" w:space="0" w:color="auto"/>
              <w:right w:val="double" w:sz="4" w:space="0" w:color="auto"/>
            </w:tcBorders>
            <w:shd w:val="clear" w:color="auto" w:fill="808080"/>
            <w:textDirection w:val="btLr"/>
          </w:tcPr>
          <w:p w:rsidR="0036212F" w:rsidRPr="007F1ACB" w:rsidRDefault="0036212F"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36212F" w:rsidRPr="007F1ACB" w:rsidRDefault="0036212F"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36212F" w:rsidRPr="007F1ACB" w:rsidRDefault="0036212F"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36212F" w:rsidRPr="007F1ACB" w:rsidRDefault="0036212F"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36212F" w:rsidRPr="007F1ACB" w:rsidRDefault="0036212F" w:rsidP="0046061F">
            <w:pPr>
              <w:rPr>
                <w:rFonts w:ascii="Garamond" w:hAnsi="Garamond" w:cs="Arial"/>
              </w:rPr>
            </w:pPr>
            <w:r w:rsidRPr="007F1ACB">
              <w:rPr>
                <w:rFonts w:ascii="Garamond" w:hAnsi="Garamond" w:cs="Arial"/>
              </w:rPr>
              <w:t>---</w:t>
            </w:r>
          </w:p>
        </w:tc>
      </w:tr>
      <w:tr w:rsidR="0036212F" w:rsidRPr="007F1ACB" w:rsidTr="007F1ACB">
        <w:tc>
          <w:tcPr>
            <w:tcW w:w="567" w:type="dxa"/>
            <w:vMerge/>
            <w:tcBorders>
              <w:right w:val="double" w:sz="4" w:space="0" w:color="auto"/>
            </w:tcBorders>
            <w:shd w:val="clear" w:color="auto" w:fill="808080"/>
          </w:tcPr>
          <w:p w:rsidR="0036212F" w:rsidRPr="007F1ACB" w:rsidRDefault="0036212F"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36212F" w:rsidRPr="007F1ACB" w:rsidRDefault="0036212F"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36212F" w:rsidRPr="007F1ACB" w:rsidRDefault="0036212F"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36212F" w:rsidRPr="007F1ACB" w:rsidRDefault="0036212F" w:rsidP="0046061F">
            <w:pPr>
              <w:rPr>
                <w:rFonts w:ascii="Garamond" w:hAnsi="Garamond" w:cs="Arial"/>
              </w:rPr>
            </w:pPr>
            <w:r w:rsidRPr="007F1ACB">
              <w:rPr>
                <w:rFonts w:ascii="Garamond" w:hAnsi="Garamond" w:cs="Arial"/>
              </w:rPr>
              <w:t>---</w:t>
            </w:r>
          </w:p>
        </w:tc>
      </w:tr>
      <w:tr w:rsidR="0036212F" w:rsidRPr="007F1ACB" w:rsidTr="007F1ACB">
        <w:tc>
          <w:tcPr>
            <w:tcW w:w="567" w:type="dxa"/>
            <w:vMerge/>
            <w:tcBorders>
              <w:right w:val="double" w:sz="4" w:space="0" w:color="auto"/>
            </w:tcBorders>
            <w:shd w:val="clear" w:color="auto" w:fill="808080"/>
          </w:tcPr>
          <w:p w:rsidR="0036212F" w:rsidRPr="007F1ACB" w:rsidRDefault="0036212F"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36212F" w:rsidRPr="007F1ACB" w:rsidRDefault="0036212F"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tcBorders>
            <w:shd w:val="clear" w:color="auto" w:fill="B3B3B3"/>
            <w:vAlign w:val="center"/>
          </w:tcPr>
          <w:p w:rsidR="0036212F" w:rsidRPr="007F1ACB" w:rsidRDefault="0036212F" w:rsidP="007F1ACB">
            <w:pPr>
              <w:jc w:val="center"/>
              <w:rPr>
                <w:rFonts w:ascii="Garamond" w:hAnsi="Garamond" w:cs="Arial"/>
                <w:b/>
                <w:bCs/>
              </w:rPr>
            </w:pPr>
          </w:p>
        </w:tc>
        <w:tc>
          <w:tcPr>
            <w:tcW w:w="4680" w:type="dxa"/>
            <w:tcBorders>
              <w:top w:val="double" w:sz="4" w:space="0" w:color="auto"/>
            </w:tcBorders>
            <w:vAlign w:val="center"/>
          </w:tcPr>
          <w:p w:rsidR="0036212F" w:rsidRPr="007F1ACB" w:rsidRDefault="0036212F" w:rsidP="0046061F">
            <w:pPr>
              <w:rPr>
                <w:rFonts w:ascii="Garamond" w:hAnsi="Garamond" w:cs="Arial"/>
              </w:rPr>
            </w:pPr>
            <w:r w:rsidRPr="007F1ACB">
              <w:rPr>
                <w:rFonts w:ascii="Garamond" w:hAnsi="Garamond" w:cs="Arial"/>
              </w:rPr>
              <w:t>Oubli dû aux conditions de travail</w:t>
            </w:r>
          </w:p>
        </w:tc>
      </w:tr>
      <w:tr w:rsidR="0036212F" w:rsidRPr="007F1ACB" w:rsidTr="007F1ACB">
        <w:tc>
          <w:tcPr>
            <w:tcW w:w="567" w:type="dxa"/>
            <w:vMerge/>
            <w:tcBorders>
              <w:right w:val="double" w:sz="4" w:space="0" w:color="auto"/>
            </w:tcBorders>
            <w:shd w:val="clear" w:color="auto" w:fill="808080"/>
          </w:tcPr>
          <w:p w:rsidR="0036212F" w:rsidRPr="007F1ACB" w:rsidRDefault="0036212F"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36212F" w:rsidRPr="007F1ACB" w:rsidRDefault="0036212F"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shd w:val="clear" w:color="auto" w:fill="B3B3B3"/>
            <w:vAlign w:val="center"/>
          </w:tcPr>
          <w:p w:rsidR="0036212F" w:rsidRPr="007F1ACB" w:rsidRDefault="0036212F" w:rsidP="007F1ACB">
            <w:pPr>
              <w:jc w:val="center"/>
              <w:rPr>
                <w:rFonts w:ascii="Garamond" w:hAnsi="Garamond" w:cs="Arial"/>
                <w:b/>
                <w:bCs/>
              </w:rPr>
            </w:pPr>
          </w:p>
        </w:tc>
        <w:tc>
          <w:tcPr>
            <w:tcW w:w="4680" w:type="dxa"/>
            <w:vAlign w:val="center"/>
          </w:tcPr>
          <w:p w:rsidR="0036212F" w:rsidRPr="007F1ACB" w:rsidRDefault="0036212F" w:rsidP="0046061F">
            <w:pPr>
              <w:rPr>
                <w:rFonts w:ascii="Garamond" w:hAnsi="Garamond" w:cs="Arial"/>
              </w:rPr>
            </w:pPr>
            <w:r w:rsidRPr="007F1ACB">
              <w:rPr>
                <w:rFonts w:ascii="Garamond" w:hAnsi="Garamond" w:cs="Arial"/>
              </w:rPr>
              <w:t>idem</w:t>
            </w:r>
          </w:p>
        </w:tc>
      </w:tr>
      <w:tr w:rsidR="0036212F" w:rsidRPr="007F1ACB" w:rsidTr="007F1ACB">
        <w:tc>
          <w:tcPr>
            <w:tcW w:w="567" w:type="dxa"/>
            <w:vMerge/>
            <w:tcBorders>
              <w:right w:val="double" w:sz="4" w:space="0" w:color="auto"/>
            </w:tcBorders>
            <w:shd w:val="clear" w:color="auto" w:fill="808080"/>
          </w:tcPr>
          <w:p w:rsidR="0036212F" w:rsidRPr="007F1ACB" w:rsidRDefault="0036212F"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36212F" w:rsidRPr="007F1ACB" w:rsidRDefault="0036212F"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shd w:val="clear" w:color="auto" w:fill="B3B3B3"/>
            <w:vAlign w:val="center"/>
          </w:tcPr>
          <w:p w:rsidR="0036212F" w:rsidRPr="007F1ACB" w:rsidRDefault="0036212F" w:rsidP="007F1ACB">
            <w:pPr>
              <w:jc w:val="center"/>
              <w:rPr>
                <w:rFonts w:ascii="Garamond" w:hAnsi="Garamond" w:cs="Arial"/>
                <w:b/>
                <w:bCs/>
              </w:rPr>
            </w:pPr>
          </w:p>
        </w:tc>
        <w:tc>
          <w:tcPr>
            <w:tcW w:w="4680" w:type="dxa"/>
            <w:vAlign w:val="center"/>
          </w:tcPr>
          <w:p w:rsidR="0036212F" w:rsidRPr="007F1ACB" w:rsidRDefault="0036212F" w:rsidP="0046061F">
            <w:pPr>
              <w:rPr>
                <w:rFonts w:ascii="Garamond" w:hAnsi="Garamond" w:cs="Arial"/>
              </w:rPr>
            </w:pPr>
            <w:r w:rsidRPr="007F1ACB">
              <w:rPr>
                <w:rFonts w:ascii="Garamond" w:hAnsi="Garamond" w:cs="Arial"/>
              </w:rPr>
              <w:t>idem</w:t>
            </w:r>
          </w:p>
        </w:tc>
      </w:tr>
      <w:tr w:rsidR="0036212F" w:rsidRPr="007F1ACB" w:rsidTr="007F1ACB">
        <w:tc>
          <w:tcPr>
            <w:tcW w:w="567" w:type="dxa"/>
            <w:vMerge/>
            <w:tcBorders>
              <w:bottom w:val="double" w:sz="4" w:space="0" w:color="auto"/>
              <w:right w:val="double" w:sz="4" w:space="0" w:color="auto"/>
            </w:tcBorders>
            <w:shd w:val="clear" w:color="auto" w:fill="808080"/>
          </w:tcPr>
          <w:p w:rsidR="0036212F" w:rsidRPr="007F1ACB" w:rsidRDefault="0036212F"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36212F" w:rsidRPr="007F1ACB" w:rsidRDefault="0036212F"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36212F" w:rsidRPr="007F1ACB" w:rsidRDefault="0036212F"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36212F" w:rsidRPr="007F1ACB" w:rsidRDefault="0036212F"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bottom w:val="double" w:sz="4" w:space="0" w:color="auto"/>
            </w:tcBorders>
            <w:shd w:val="clear" w:color="auto" w:fill="B3B3B3"/>
            <w:vAlign w:val="center"/>
          </w:tcPr>
          <w:p w:rsidR="0036212F" w:rsidRPr="007F1ACB" w:rsidRDefault="0036212F" w:rsidP="007F1ACB">
            <w:pPr>
              <w:jc w:val="center"/>
              <w:rPr>
                <w:rFonts w:ascii="Garamond" w:hAnsi="Garamond" w:cs="Arial"/>
                <w:b/>
                <w:bCs/>
              </w:rPr>
            </w:pPr>
          </w:p>
        </w:tc>
        <w:tc>
          <w:tcPr>
            <w:tcW w:w="4680" w:type="dxa"/>
            <w:tcBorders>
              <w:bottom w:val="double" w:sz="4" w:space="0" w:color="auto"/>
            </w:tcBorders>
            <w:vAlign w:val="center"/>
          </w:tcPr>
          <w:p w:rsidR="0036212F" w:rsidRPr="007F1ACB" w:rsidRDefault="0036212F" w:rsidP="0046061F">
            <w:pPr>
              <w:rPr>
                <w:rFonts w:ascii="Garamond" w:hAnsi="Garamond" w:cs="Arial"/>
              </w:rPr>
            </w:pPr>
            <w:r w:rsidRPr="007F1ACB">
              <w:rPr>
                <w:rFonts w:ascii="Garamond" w:hAnsi="Garamond" w:cs="Arial"/>
              </w:rPr>
              <w:t>Idem</w:t>
            </w:r>
          </w:p>
        </w:tc>
      </w:tr>
      <w:tr w:rsidR="0036212F"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36212F" w:rsidRPr="007F1ACB" w:rsidRDefault="0036212F"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36212F" w:rsidRPr="007F1ACB" w:rsidRDefault="0036212F" w:rsidP="0046061F">
            <w:pPr>
              <w:rPr>
                <w:rFonts w:ascii="Garamond" w:hAnsi="Garamond" w:cs="Arial"/>
                <w:b/>
                <w:bCs/>
              </w:rPr>
            </w:pPr>
            <w:r w:rsidRPr="007F1ACB">
              <w:rPr>
                <w:rFonts w:ascii="Garamond" w:hAnsi="Garamond" w:cs="Arial"/>
                <w:b/>
                <w:bCs/>
              </w:rPr>
              <w:t>M. SAFIDDINE</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36212F" w:rsidRPr="007F1ACB" w:rsidRDefault="0036212F"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36212F" w:rsidRPr="007F1ACB" w:rsidRDefault="0036212F" w:rsidP="0046061F">
            <w:pPr>
              <w:rPr>
                <w:rFonts w:ascii="Garamond" w:hAnsi="Garamond" w:cs="Arial"/>
                <w:b/>
                <w:bCs/>
              </w:rPr>
            </w:pPr>
            <w:r w:rsidRPr="007F1ACB">
              <w:rPr>
                <w:rFonts w:ascii="Garamond" w:hAnsi="Garamond" w:cs="Arial"/>
                <w:b/>
                <w:bCs/>
              </w:rPr>
              <w:t>CAI</w:t>
            </w:r>
          </w:p>
        </w:tc>
      </w:tr>
    </w:tbl>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0352AB"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0352AB" w:rsidRPr="007F1ACB" w:rsidRDefault="000352AB"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0352AB" w:rsidRPr="007F1ACB" w:rsidRDefault="000352AB" w:rsidP="0046061F">
            <w:pPr>
              <w:rPr>
                <w:rFonts w:ascii="Garamond" w:hAnsi="Garamond" w:cs="Arial"/>
                <w:b/>
                <w:bCs/>
                <w:sz w:val="28"/>
                <w:szCs w:val="28"/>
              </w:rPr>
            </w:pPr>
            <w:r w:rsidRPr="007F1ACB">
              <w:rPr>
                <w:rFonts w:ascii="Garamond" w:hAnsi="Garamond" w:cs="Arial"/>
                <w:b/>
                <w:bCs/>
                <w:sz w:val="28"/>
                <w:szCs w:val="28"/>
              </w:rPr>
              <w:t>25/07/2006</w:t>
            </w:r>
          </w:p>
        </w:tc>
      </w:tr>
      <w:tr w:rsidR="000352AB"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0352AB" w:rsidRPr="007F1ACB" w:rsidRDefault="000352AB"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0352AB" w:rsidRPr="007F1ACB" w:rsidRDefault="000352AB" w:rsidP="0046061F">
            <w:pPr>
              <w:rPr>
                <w:rFonts w:ascii="Garamond" w:hAnsi="Garamond" w:cs="Arial"/>
                <w:b/>
                <w:bCs/>
                <w:color w:val="008000"/>
                <w:sz w:val="28"/>
                <w:szCs w:val="28"/>
              </w:rPr>
            </w:pPr>
            <w:r w:rsidRPr="007F1ACB">
              <w:rPr>
                <w:rFonts w:ascii="Garamond" w:hAnsi="Garamond" w:cs="Arial"/>
                <w:b/>
                <w:bCs/>
                <w:color w:val="008000"/>
                <w:sz w:val="28"/>
                <w:szCs w:val="28"/>
              </w:rPr>
              <w:t>Twin Center</w:t>
            </w:r>
          </w:p>
        </w:tc>
      </w:tr>
      <w:tr w:rsidR="000352AB"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0352AB" w:rsidRPr="007F1ACB" w:rsidRDefault="000352AB"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0352AB" w:rsidRPr="007F1ACB" w:rsidRDefault="000352AB" w:rsidP="0046061F">
            <w:pPr>
              <w:rPr>
                <w:rFonts w:ascii="Garamond" w:hAnsi="Garamond" w:cs="Arial"/>
                <w:b/>
                <w:bCs/>
                <w:sz w:val="28"/>
                <w:szCs w:val="28"/>
              </w:rPr>
            </w:pPr>
            <w:r w:rsidRPr="007F1ACB">
              <w:rPr>
                <w:rFonts w:ascii="Garamond" w:hAnsi="Garamond" w:cs="Arial"/>
                <w:b/>
                <w:bCs/>
                <w:sz w:val="28"/>
                <w:szCs w:val="28"/>
              </w:rPr>
              <w:t>Multi-marchés</w:t>
            </w:r>
          </w:p>
        </w:tc>
      </w:tr>
      <w:tr w:rsidR="000352AB"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0352AB" w:rsidRPr="007F1ACB" w:rsidRDefault="000352AB"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0352AB" w:rsidRPr="007F1ACB" w:rsidRDefault="000352AB" w:rsidP="0046061F">
            <w:pPr>
              <w:rPr>
                <w:rFonts w:ascii="Garamond" w:hAnsi="Garamond" w:cs="Arial"/>
                <w:b/>
                <w:bCs/>
                <w:sz w:val="28"/>
                <w:szCs w:val="28"/>
              </w:rPr>
            </w:pPr>
            <w:r w:rsidRPr="007F1ACB">
              <w:rPr>
                <w:rFonts w:ascii="Garamond" w:hAnsi="Garamond" w:cs="Arial"/>
                <w:b/>
                <w:bCs/>
                <w:sz w:val="28"/>
                <w:szCs w:val="28"/>
              </w:rPr>
              <w:t>Casa - Centre</w:t>
            </w:r>
          </w:p>
        </w:tc>
      </w:tr>
      <w:tr w:rsidR="000352AB" w:rsidRPr="007F1ACB" w:rsidTr="007F1ACB">
        <w:tc>
          <w:tcPr>
            <w:tcW w:w="14760" w:type="dxa"/>
            <w:gridSpan w:val="8"/>
            <w:tcBorders>
              <w:top w:val="nil"/>
              <w:left w:val="nil"/>
              <w:bottom w:val="nil"/>
              <w:right w:val="nil"/>
            </w:tcBorders>
          </w:tcPr>
          <w:p w:rsidR="000352AB" w:rsidRPr="007F1ACB" w:rsidRDefault="000352AB" w:rsidP="0046061F">
            <w:pPr>
              <w:rPr>
                <w:rFonts w:ascii="Garamond" w:hAnsi="Garamond" w:cs="Arial"/>
                <w:b/>
                <w:bCs/>
              </w:rPr>
            </w:pPr>
          </w:p>
        </w:tc>
      </w:tr>
      <w:tr w:rsidR="000352AB" w:rsidRPr="007F1ACB" w:rsidTr="007F1ACB">
        <w:tc>
          <w:tcPr>
            <w:tcW w:w="4517" w:type="dxa"/>
            <w:gridSpan w:val="5"/>
            <w:tcBorders>
              <w:top w:val="nil"/>
              <w:left w:val="nil"/>
              <w:bottom w:val="double" w:sz="4" w:space="0" w:color="auto"/>
              <w:right w:val="double" w:sz="4" w:space="0" w:color="auto"/>
            </w:tcBorders>
          </w:tcPr>
          <w:p w:rsidR="000352AB" w:rsidRPr="007F1ACB" w:rsidRDefault="000352AB"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0352AB"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0352AB" w:rsidRPr="007F1ACB" w:rsidRDefault="000352AB"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0352AB" w:rsidRPr="007F1ACB" w:rsidRDefault="000352AB"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0352AB" w:rsidRPr="007F1ACB" w:rsidRDefault="000352AB"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0352AB" w:rsidRPr="007F1ACB" w:rsidRDefault="000352AB" w:rsidP="0046061F">
            <w:pPr>
              <w:rPr>
                <w:rFonts w:ascii="Garamond" w:hAnsi="Garamond" w:cs="Arial"/>
              </w:rPr>
            </w:pPr>
          </w:p>
        </w:tc>
      </w:tr>
      <w:tr w:rsidR="000352AB" w:rsidRPr="007F1ACB" w:rsidTr="007F1ACB">
        <w:tc>
          <w:tcPr>
            <w:tcW w:w="567" w:type="dxa"/>
            <w:vMerge/>
            <w:tcBorders>
              <w:top w:val="single" w:sz="4" w:space="0" w:color="auto"/>
              <w:bottom w:val="single" w:sz="4" w:space="0" w:color="auto"/>
              <w:right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0352AB" w:rsidRPr="007F1ACB" w:rsidRDefault="000352AB"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0352AB" w:rsidRPr="007F1ACB" w:rsidRDefault="000352AB"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0352AB" w:rsidRPr="007F1ACB" w:rsidRDefault="000352AB" w:rsidP="0046061F">
            <w:pPr>
              <w:rPr>
                <w:rFonts w:ascii="Garamond" w:hAnsi="Garamond" w:cs="Arial"/>
              </w:rPr>
            </w:pPr>
          </w:p>
        </w:tc>
      </w:tr>
      <w:tr w:rsidR="000352AB" w:rsidRPr="007F1ACB" w:rsidTr="007F1ACB">
        <w:tc>
          <w:tcPr>
            <w:tcW w:w="567" w:type="dxa"/>
            <w:vMerge/>
            <w:tcBorders>
              <w:top w:val="single" w:sz="4" w:space="0" w:color="auto"/>
              <w:bottom w:val="single" w:sz="4" w:space="0" w:color="auto"/>
              <w:right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0352AB" w:rsidRPr="007F1ACB" w:rsidRDefault="000352AB" w:rsidP="0046061F">
            <w:pPr>
              <w:rPr>
                <w:rFonts w:ascii="Garamond" w:hAnsi="Garamond" w:cs="Arial"/>
                <w:i/>
                <w:iCs/>
                <w:color w:val="FF0000"/>
              </w:rPr>
            </w:pPr>
            <w:r w:rsidRPr="007F1ACB">
              <w:rPr>
                <w:rFonts w:ascii="Garamond" w:hAnsi="Garamond" w:cs="Arial"/>
                <w:i/>
                <w:iCs/>
                <w:color w:val="FF0000"/>
              </w:rPr>
              <w:t>Fiche de présentation (EM)</w:t>
            </w:r>
          </w:p>
        </w:tc>
        <w:tc>
          <w:tcPr>
            <w:tcW w:w="2683" w:type="dxa"/>
            <w:tcBorders>
              <w:top w:val="single" w:sz="4" w:space="0" w:color="auto"/>
              <w:left w:val="single" w:sz="18" w:space="0" w:color="auto"/>
              <w:bottom w:val="double" w:sz="4" w:space="0" w:color="auto"/>
            </w:tcBorders>
            <w:vAlign w:val="center"/>
          </w:tcPr>
          <w:p w:rsidR="000352AB" w:rsidRPr="007F1ACB" w:rsidRDefault="000352AB"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vAlign w:val="center"/>
          </w:tcPr>
          <w:p w:rsidR="000352AB" w:rsidRPr="007F1ACB" w:rsidRDefault="000352AB"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double" w:sz="4" w:space="0" w:color="auto"/>
            </w:tcBorders>
            <w:vAlign w:val="center"/>
          </w:tcPr>
          <w:p w:rsidR="000352AB" w:rsidRPr="007F1ACB" w:rsidRDefault="000352AB" w:rsidP="0046061F">
            <w:pPr>
              <w:rPr>
                <w:rFonts w:ascii="Garamond" w:hAnsi="Garamond" w:cs="Arial"/>
                <w:color w:val="FF0000"/>
              </w:rPr>
            </w:pPr>
            <w:r w:rsidRPr="007F1ACB">
              <w:rPr>
                <w:rFonts w:ascii="Garamond" w:hAnsi="Garamond" w:cs="Arial"/>
                <w:color w:val="FF0000"/>
              </w:rPr>
              <w:t>- Travaille avec l’ancienne méthode</w:t>
            </w:r>
          </w:p>
          <w:p w:rsidR="000352AB" w:rsidRPr="007F1ACB" w:rsidRDefault="000352AB" w:rsidP="0046061F">
            <w:pPr>
              <w:rPr>
                <w:rFonts w:ascii="Garamond" w:hAnsi="Garamond" w:cs="Arial"/>
                <w:color w:val="FF0000"/>
              </w:rPr>
            </w:pPr>
            <w:r w:rsidRPr="007F1ACB">
              <w:rPr>
                <w:rFonts w:ascii="Garamond" w:hAnsi="Garamond" w:cs="Arial"/>
                <w:color w:val="FF0000"/>
              </w:rPr>
              <w:t>- Jamais vu sur le serveur</w:t>
            </w:r>
          </w:p>
        </w:tc>
      </w:tr>
      <w:tr w:rsidR="000352AB" w:rsidRPr="007F1ACB" w:rsidTr="007F1ACB">
        <w:tc>
          <w:tcPr>
            <w:tcW w:w="567" w:type="dxa"/>
            <w:vMerge/>
            <w:tcBorders>
              <w:top w:val="single" w:sz="4" w:space="0" w:color="auto"/>
              <w:bottom w:val="single" w:sz="4" w:space="0" w:color="auto"/>
              <w:right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0352AB" w:rsidRPr="007F1ACB" w:rsidRDefault="000352AB"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shd w:val="clear" w:color="auto" w:fill="B3B3B3"/>
            <w:vAlign w:val="center"/>
          </w:tcPr>
          <w:p w:rsidR="000352AB" w:rsidRPr="007F1ACB" w:rsidRDefault="000352AB"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0352AB" w:rsidRPr="007F1ACB" w:rsidRDefault="000352AB" w:rsidP="0046061F">
            <w:pPr>
              <w:rPr>
                <w:rFonts w:ascii="Garamond" w:hAnsi="Garamond" w:cs="Arial"/>
              </w:rPr>
            </w:pPr>
          </w:p>
        </w:tc>
      </w:tr>
      <w:tr w:rsidR="000352AB" w:rsidRPr="007F1ACB" w:rsidTr="007F1ACB">
        <w:tc>
          <w:tcPr>
            <w:tcW w:w="567" w:type="dxa"/>
            <w:vMerge/>
            <w:tcBorders>
              <w:top w:val="single" w:sz="4" w:space="0" w:color="auto"/>
              <w:bottom w:val="single" w:sz="4" w:space="0" w:color="auto"/>
              <w:right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0352AB" w:rsidRPr="007F1ACB" w:rsidRDefault="000352AB"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0352AB" w:rsidRPr="007F1ACB" w:rsidRDefault="000352AB"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0352AB" w:rsidRPr="007F1ACB" w:rsidRDefault="000352AB" w:rsidP="0046061F">
            <w:pPr>
              <w:rPr>
                <w:rFonts w:ascii="Garamond" w:hAnsi="Garamond" w:cs="Arial"/>
              </w:rPr>
            </w:pPr>
            <w:r w:rsidRPr="007F1ACB">
              <w:rPr>
                <w:rFonts w:ascii="Garamond" w:hAnsi="Garamond" w:cs="Arial"/>
              </w:rPr>
              <w:t>En principe, c’est le CRT qui les fait</w:t>
            </w:r>
          </w:p>
        </w:tc>
      </w:tr>
      <w:tr w:rsidR="000352AB" w:rsidRPr="007F1ACB" w:rsidTr="007F1ACB">
        <w:tc>
          <w:tcPr>
            <w:tcW w:w="567" w:type="dxa"/>
            <w:vMerge/>
            <w:tcBorders>
              <w:top w:val="single" w:sz="4" w:space="0" w:color="auto"/>
              <w:bottom w:val="single" w:sz="4" w:space="0" w:color="auto"/>
              <w:right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0352AB" w:rsidRPr="007F1ACB" w:rsidRDefault="000352AB"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0352AB" w:rsidRPr="007F1ACB" w:rsidRDefault="000352AB"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0352AB" w:rsidRPr="007F1ACB" w:rsidRDefault="000352AB" w:rsidP="0046061F">
            <w:pPr>
              <w:rPr>
                <w:rFonts w:ascii="Garamond" w:hAnsi="Garamond" w:cs="Arial"/>
              </w:rPr>
            </w:pPr>
          </w:p>
        </w:tc>
      </w:tr>
      <w:tr w:rsidR="000352AB" w:rsidRPr="007F1ACB" w:rsidTr="007F1ACB">
        <w:tc>
          <w:tcPr>
            <w:tcW w:w="567" w:type="dxa"/>
            <w:vMerge/>
            <w:tcBorders>
              <w:top w:val="single" w:sz="4" w:space="0" w:color="auto"/>
              <w:bottom w:val="double" w:sz="4" w:space="0" w:color="auto"/>
              <w:right w:val="double" w:sz="4" w:space="0" w:color="auto"/>
            </w:tcBorders>
            <w:shd w:val="clear" w:color="auto" w:fill="808080"/>
          </w:tcPr>
          <w:p w:rsidR="000352AB" w:rsidRPr="007F1ACB" w:rsidRDefault="000352A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0352AB" w:rsidRPr="007F1ACB" w:rsidRDefault="000352AB"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shd w:val="clear" w:color="auto" w:fill="B3B3B3"/>
            <w:vAlign w:val="center"/>
          </w:tcPr>
          <w:p w:rsidR="000352AB" w:rsidRPr="007F1ACB" w:rsidRDefault="000352AB"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0352AB" w:rsidRPr="007F1ACB" w:rsidRDefault="000352AB" w:rsidP="0046061F">
            <w:pPr>
              <w:rPr>
                <w:rFonts w:ascii="Garamond" w:hAnsi="Garamond" w:cs="Arial"/>
              </w:rPr>
            </w:pPr>
          </w:p>
        </w:tc>
      </w:tr>
      <w:tr w:rsidR="000352AB" w:rsidRPr="007F1ACB" w:rsidTr="007F1ACB">
        <w:tc>
          <w:tcPr>
            <w:tcW w:w="567" w:type="dxa"/>
            <w:vMerge w:val="restart"/>
            <w:tcBorders>
              <w:top w:val="single" w:sz="4" w:space="0" w:color="auto"/>
              <w:right w:val="double" w:sz="4" w:space="0" w:color="auto"/>
            </w:tcBorders>
            <w:shd w:val="clear" w:color="auto" w:fill="808080"/>
            <w:textDirection w:val="btLr"/>
          </w:tcPr>
          <w:p w:rsidR="000352AB" w:rsidRPr="007F1ACB" w:rsidRDefault="000352AB"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0352AB" w:rsidRPr="007F1ACB" w:rsidRDefault="000352AB"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0352AB" w:rsidRPr="007F1ACB" w:rsidRDefault="000352AB"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0352AB" w:rsidRPr="007F1ACB" w:rsidRDefault="000352AB"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0352AB" w:rsidRPr="007F1ACB" w:rsidRDefault="000352AB" w:rsidP="0046061F">
            <w:pPr>
              <w:rPr>
                <w:rFonts w:ascii="Garamond" w:hAnsi="Garamond" w:cs="Arial"/>
              </w:rPr>
            </w:pPr>
            <w:r w:rsidRPr="007F1ACB">
              <w:rPr>
                <w:rFonts w:ascii="Garamond" w:hAnsi="Garamond" w:cs="Arial"/>
              </w:rPr>
              <w:t>---</w:t>
            </w:r>
          </w:p>
        </w:tc>
      </w:tr>
      <w:tr w:rsidR="000352AB" w:rsidRPr="007F1ACB" w:rsidTr="007F1ACB">
        <w:tc>
          <w:tcPr>
            <w:tcW w:w="567" w:type="dxa"/>
            <w:vMerge/>
            <w:tcBorders>
              <w:right w:val="double" w:sz="4" w:space="0" w:color="auto"/>
            </w:tcBorders>
            <w:shd w:val="clear" w:color="auto" w:fill="808080"/>
          </w:tcPr>
          <w:p w:rsidR="000352AB" w:rsidRPr="007F1ACB" w:rsidRDefault="000352AB"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0352AB" w:rsidRPr="007F1ACB" w:rsidRDefault="000352AB" w:rsidP="0046061F">
            <w:pPr>
              <w:rPr>
                <w:rFonts w:ascii="Garamond" w:hAnsi="Garamond" w:cs="Arial"/>
                <w:i/>
                <w:iCs/>
                <w:color w:val="FF0000"/>
              </w:rPr>
            </w:pPr>
            <w:r w:rsidRPr="007F1ACB">
              <w:rPr>
                <w:rFonts w:ascii="Garamond" w:hAnsi="Garamond" w:cs="Arial"/>
                <w:i/>
                <w:iCs/>
                <w:color w:val="FF0000"/>
              </w:rPr>
              <w:t>Fiche de présentation (EM)</w:t>
            </w:r>
          </w:p>
        </w:tc>
        <w:tc>
          <w:tcPr>
            <w:tcW w:w="2683" w:type="dxa"/>
            <w:tcBorders>
              <w:top w:val="single" w:sz="4" w:space="0" w:color="auto"/>
              <w:left w:val="single" w:sz="18" w:space="0" w:color="auto"/>
              <w:bottom w:val="double" w:sz="4" w:space="0" w:color="auto"/>
            </w:tcBorders>
            <w:vAlign w:val="center"/>
          </w:tcPr>
          <w:p w:rsidR="000352AB" w:rsidRPr="007F1ACB" w:rsidRDefault="000352AB"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vAlign w:val="center"/>
          </w:tcPr>
          <w:p w:rsidR="000352AB" w:rsidRPr="007F1ACB" w:rsidRDefault="000352AB" w:rsidP="007F1ACB">
            <w:pPr>
              <w:jc w:val="center"/>
              <w:rPr>
                <w:rFonts w:ascii="Garamond" w:hAnsi="Garamond" w:cs="Arial"/>
                <w:b/>
                <w:bCs/>
                <w:color w:val="FF0000"/>
              </w:rPr>
            </w:pPr>
            <w:r w:rsidRPr="007F1ACB">
              <w:rPr>
                <w:rFonts w:ascii="Garamond" w:hAnsi="Garamond" w:cs="Arial"/>
                <w:b/>
                <w:bCs/>
                <w:color w:val="FF0000"/>
              </w:rPr>
              <w:t>Non accès</w:t>
            </w:r>
          </w:p>
        </w:tc>
        <w:tc>
          <w:tcPr>
            <w:tcW w:w="4680" w:type="dxa"/>
            <w:tcBorders>
              <w:top w:val="single" w:sz="4" w:space="0" w:color="auto"/>
              <w:bottom w:val="double" w:sz="4" w:space="0" w:color="auto"/>
            </w:tcBorders>
            <w:vAlign w:val="center"/>
          </w:tcPr>
          <w:p w:rsidR="000352AB" w:rsidRPr="007F1ACB" w:rsidRDefault="000352AB" w:rsidP="0046061F">
            <w:pPr>
              <w:rPr>
                <w:rFonts w:ascii="Garamond" w:hAnsi="Garamond" w:cs="Arial"/>
                <w:color w:val="FF0000"/>
              </w:rPr>
            </w:pPr>
            <w:r w:rsidRPr="007F1ACB">
              <w:rPr>
                <w:rFonts w:ascii="Garamond" w:hAnsi="Garamond" w:cs="Arial"/>
                <w:color w:val="FF0000"/>
              </w:rPr>
              <w:t>- Jamais vu.</w:t>
            </w:r>
          </w:p>
        </w:tc>
      </w:tr>
      <w:tr w:rsidR="000352AB" w:rsidRPr="007F1ACB" w:rsidTr="007F1ACB">
        <w:tc>
          <w:tcPr>
            <w:tcW w:w="567" w:type="dxa"/>
            <w:vMerge/>
            <w:tcBorders>
              <w:right w:val="double" w:sz="4" w:space="0" w:color="auto"/>
            </w:tcBorders>
            <w:shd w:val="clear" w:color="auto" w:fill="808080"/>
          </w:tcPr>
          <w:p w:rsidR="000352AB" w:rsidRPr="007F1ACB" w:rsidRDefault="000352AB"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0352AB" w:rsidRPr="007F1ACB" w:rsidRDefault="000352AB"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0352AB" w:rsidRPr="007F1ACB" w:rsidRDefault="000352A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0352AB" w:rsidRPr="007F1ACB" w:rsidRDefault="000352AB" w:rsidP="007F1ACB">
            <w:pPr>
              <w:jc w:val="center"/>
              <w:rPr>
                <w:rFonts w:ascii="Garamond" w:hAnsi="Garamond" w:cs="Arial"/>
                <w:b/>
                <w:bCs/>
              </w:rPr>
            </w:pPr>
          </w:p>
        </w:tc>
        <w:tc>
          <w:tcPr>
            <w:tcW w:w="4680" w:type="dxa"/>
            <w:tcBorders>
              <w:top w:val="double" w:sz="4" w:space="0" w:color="auto"/>
            </w:tcBorders>
            <w:vAlign w:val="center"/>
          </w:tcPr>
          <w:p w:rsidR="000352AB" w:rsidRPr="007F1ACB" w:rsidRDefault="000352AB" w:rsidP="0046061F">
            <w:pPr>
              <w:rPr>
                <w:rFonts w:ascii="Garamond" w:hAnsi="Garamond" w:cs="Arial"/>
              </w:rPr>
            </w:pPr>
            <w:r w:rsidRPr="007F1ACB">
              <w:rPr>
                <w:rFonts w:ascii="Garamond" w:hAnsi="Garamond" w:cs="Arial"/>
              </w:rPr>
              <w:t>Chemin d’accès long</w:t>
            </w:r>
          </w:p>
        </w:tc>
      </w:tr>
      <w:tr w:rsidR="000352AB" w:rsidRPr="007F1ACB" w:rsidTr="007F1ACB">
        <w:tc>
          <w:tcPr>
            <w:tcW w:w="567" w:type="dxa"/>
            <w:vMerge/>
            <w:tcBorders>
              <w:right w:val="double" w:sz="4" w:space="0" w:color="auto"/>
            </w:tcBorders>
            <w:shd w:val="clear" w:color="auto" w:fill="808080"/>
          </w:tcPr>
          <w:p w:rsidR="000352AB" w:rsidRPr="007F1ACB" w:rsidRDefault="000352AB"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0352AB" w:rsidRPr="007F1ACB" w:rsidRDefault="000352AB"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0352AB" w:rsidRPr="007F1ACB" w:rsidRDefault="000352A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0352AB" w:rsidRPr="007F1ACB" w:rsidRDefault="000352AB" w:rsidP="007F1ACB">
            <w:pPr>
              <w:jc w:val="center"/>
              <w:rPr>
                <w:rFonts w:ascii="Garamond" w:hAnsi="Garamond" w:cs="Arial"/>
                <w:b/>
                <w:bCs/>
              </w:rPr>
            </w:pPr>
          </w:p>
        </w:tc>
        <w:tc>
          <w:tcPr>
            <w:tcW w:w="4680" w:type="dxa"/>
            <w:vAlign w:val="center"/>
          </w:tcPr>
          <w:p w:rsidR="000352AB" w:rsidRPr="007F1ACB" w:rsidRDefault="000352AB" w:rsidP="0046061F">
            <w:pPr>
              <w:rPr>
                <w:rFonts w:ascii="Garamond" w:hAnsi="Garamond" w:cs="Arial"/>
              </w:rPr>
            </w:pPr>
            <w:r w:rsidRPr="007F1ACB">
              <w:rPr>
                <w:rFonts w:ascii="Garamond" w:hAnsi="Garamond" w:cs="Arial"/>
              </w:rPr>
              <w:t>Chemin d’accès long</w:t>
            </w:r>
          </w:p>
        </w:tc>
      </w:tr>
      <w:tr w:rsidR="000352AB" w:rsidRPr="007F1ACB" w:rsidTr="007F1ACB">
        <w:tc>
          <w:tcPr>
            <w:tcW w:w="567" w:type="dxa"/>
            <w:vMerge/>
            <w:tcBorders>
              <w:right w:val="double" w:sz="4" w:space="0" w:color="auto"/>
            </w:tcBorders>
            <w:shd w:val="clear" w:color="auto" w:fill="808080"/>
          </w:tcPr>
          <w:p w:rsidR="000352AB" w:rsidRPr="007F1ACB" w:rsidRDefault="000352AB"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0352AB" w:rsidRPr="007F1ACB" w:rsidRDefault="000352AB"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0352AB" w:rsidRPr="007F1ACB" w:rsidRDefault="000352A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0352AB" w:rsidRPr="007F1ACB" w:rsidRDefault="000352AB" w:rsidP="007F1ACB">
            <w:pPr>
              <w:jc w:val="center"/>
              <w:rPr>
                <w:rFonts w:ascii="Garamond" w:hAnsi="Garamond" w:cs="Arial"/>
                <w:b/>
                <w:bCs/>
              </w:rPr>
            </w:pPr>
          </w:p>
        </w:tc>
        <w:tc>
          <w:tcPr>
            <w:tcW w:w="4680" w:type="dxa"/>
            <w:vAlign w:val="center"/>
          </w:tcPr>
          <w:p w:rsidR="000352AB" w:rsidRPr="007F1ACB" w:rsidRDefault="000352AB" w:rsidP="0046061F">
            <w:pPr>
              <w:rPr>
                <w:rFonts w:ascii="Garamond" w:hAnsi="Garamond" w:cs="Arial"/>
              </w:rPr>
            </w:pPr>
            <w:r w:rsidRPr="007F1ACB">
              <w:rPr>
                <w:rFonts w:ascii="Garamond" w:hAnsi="Garamond" w:cs="Arial"/>
              </w:rPr>
              <w:t>Chemin d’accès long</w:t>
            </w:r>
          </w:p>
        </w:tc>
      </w:tr>
      <w:tr w:rsidR="000352AB" w:rsidRPr="007F1ACB" w:rsidTr="007F1ACB">
        <w:tc>
          <w:tcPr>
            <w:tcW w:w="567" w:type="dxa"/>
            <w:vMerge/>
            <w:tcBorders>
              <w:bottom w:val="double" w:sz="4" w:space="0" w:color="auto"/>
              <w:right w:val="double" w:sz="4" w:space="0" w:color="auto"/>
            </w:tcBorders>
            <w:shd w:val="clear" w:color="auto" w:fill="808080"/>
          </w:tcPr>
          <w:p w:rsidR="000352AB" w:rsidRPr="007F1ACB" w:rsidRDefault="000352AB"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0352AB" w:rsidRPr="007F1ACB" w:rsidRDefault="000352AB"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0352AB" w:rsidRPr="007F1ACB" w:rsidRDefault="000352AB"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0352AB" w:rsidRPr="007F1ACB" w:rsidRDefault="000352A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0352AB" w:rsidRPr="007F1ACB" w:rsidRDefault="000352AB" w:rsidP="007F1ACB">
            <w:pPr>
              <w:jc w:val="center"/>
              <w:rPr>
                <w:rFonts w:ascii="Garamond" w:hAnsi="Garamond" w:cs="Arial"/>
                <w:b/>
                <w:bCs/>
              </w:rPr>
            </w:pPr>
          </w:p>
        </w:tc>
        <w:tc>
          <w:tcPr>
            <w:tcW w:w="4680" w:type="dxa"/>
            <w:tcBorders>
              <w:bottom w:val="double" w:sz="4" w:space="0" w:color="auto"/>
            </w:tcBorders>
            <w:vAlign w:val="center"/>
          </w:tcPr>
          <w:p w:rsidR="000352AB" w:rsidRPr="007F1ACB" w:rsidRDefault="000352AB" w:rsidP="0046061F">
            <w:pPr>
              <w:rPr>
                <w:rFonts w:ascii="Garamond" w:hAnsi="Garamond" w:cs="Arial"/>
              </w:rPr>
            </w:pPr>
            <w:r w:rsidRPr="007F1ACB">
              <w:rPr>
                <w:rFonts w:ascii="Garamond" w:hAnsi="Garamond" w:cs="Arial"/>
              </w:rPr>
              <w:t>Chemin d’accès long</w:t>
            </w:r>
          </w:p>
        </w:tc>
      </w:tr>
      <w:tr w:rsidR="000352AB"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0352AB" w:rsidRPr="007F1ACB" w:rsidRDefault="000352AB"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0352AB" w:rsidRPr="007F1ACB" w:rsidRDefault="000352AB" w:rsidP="0046061F">
            <w:pPr>
              <w:rPr>
                <w:rFonts w:ascii="Garamond" w:hAnsi="Garamond" w:cs="Arial"/>
                <w:b/>
                <w:bCs/>
              </w:rPr>
            </w:pPr>
            <w:r w:rsidRPr="007F1ACB">
              <w:rPr>
                <w:rFonts w:ascii="Garamond" w:hAnsi="Garamond" w:cs="Arial"/>
                <w:b/>
                <w:bCs/>
              </w:rPr>
              <w:t>M. AIT BOUHOU</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0352AB" w:rsidRPr="007F1ACB" w:rsidRDefault="000352AB"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0352AB" w:rsidRPr="007F1ACB" w:rsidRDefault="000352AB" w:rsidP="0046061F">
            <w:pPr>
              <w:rPr>
                <w:rFonts w:ascii="Garamond" w:hAnsi="Garamond" w:cs="Arial"/>
                <w:b/>
                <w:bCs/>
              </w:rPr>
            </w:pPr>
            <w:r w:rsidRPr="007F1ACB">
              <w:rPr>
                <w:rFonts w:ascii="Garamond" w:hAnsi="Garamond" w:cs="Arial"/>
                <w:b/>
                <w:bCs/>
              </w:rPr>
              <w:t>COI</w:t>
            </w:r>
          </w:p>
        </w:tc>
      </w:tr>
    </w:tbl>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12375A"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12375A" w:rsidRPr="007F1ACB" w:rsidRDefault="0012375A"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12375A" w:rsidRPr="007F1ACB" w:rsidRDefault="0012375A" w:rsidP="0046061F">
            <w:pPr>
              <w:rPr>
                <w:rFonts w:ascii="Garamond" w:hAnsi="Garamond" w:cs="Arial"/>
                <w:b/>
                <w:bCs/>
                <w:sz w:val="28"/>
                <w:szCs w:val="28"/>
              </w:rPr>
            </w:pPr>
            <w:r w:rsidRPr="007F1ACB">
              <w:rPr>
                <w:rFonts w:ascii="Garamond" w:hAnsi="Garamond" w:cs="Arial"/>
                <w:b/>
                <w:bCs/>
                <w:sz w:val="28"/>
                <w:szCs w:val="28"/>
              </w:rPr>
              <w:t>25/07/2006</w:t>
            </w:r>
          </w:p>
        </w:tc>
      </w:tr>
      <w:tr w:rsidR="0012375A"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12375A" w:rsidRPr="007F1ACB" w:rsidRDefault="0012375A"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12375A" w:rsidRPr="007F1ACB" w:rsidRDefault="0012375A" w:rsidP="0046061F">
            <w:pPr>
              <w:rPr>
                <w:rFonts w:ascii="Garamond" w:hAnsi="Garamond" w:cs="Arial"/>
                <w:b/>
                <w:bCs/>
                <w:color w:val="008000"/>
                <w:sz w:val="28"/>
                <w:szCs w:val="28"/>
              </w:rPr>
            </w:pPr>
            <w:r w:rsidRPr="007F1ACB">
              <w:rPr>
                <w:rFonts w:ascii="Garamond" w:hAnsi="Garamond" w:cs="Arial"/>
                <w:b/>
                <w:bCs/>
                <w:color w:val="008000"/>
                <w:sz w:val="28"/>
                <w:szCs w:val="28"/>
              </w:rPr>
              <w:t>La colline</w:t>
            </w:r>
          </w:p>
        </w:tc>
      </w:tr>
      <w:tr w:rsidR="0012375A"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12375A" w:rsidRPr="007F1ACB" w:rsidRDefault="0012375A"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12375A" w:rsidRPr="007F1ACB" w:rsidRDefault="0012375A" w:rsidP="0046061F">
            <w:pPr>
              <w:rPr>
                <w:rFonts w:ascii="Garamond" w:hAnsi="Garamond" w:cs="Arial"/>
                <w:b/>
                <w:bCs/>
                <w:sz w:val="28"/>
                <w:szCs w:val="28"/>
              </w:rPr>
            </w:pPr>
            <w:r w:rsidRPr="007F1ACB">
              <w:rPr>
                <w:rFonts w:ascii="Garamond" w:hAnsi="Garamond" w:cs="Arial"/>
                <w:b/>
                <w:bCs/>
                <w:sz w:val="28"/>
                <w:szCs w:val="28"/>
              </w:rPr>
              <w:t>Multi-marchés</w:t>
            </w:r>
          </w:p>
        </w:tc>
      </w:tr>
      <w:tr w:rsidR="0012375A"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12375A" w:rsidRPr="007F1ACB" w:rsidRDefault="0012375A"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12375A" w:rsidRPr="007F1ACB" w:rsidRDefault="0012375A" w:rsidP="0046061F">
            <w:pPr>
              <w:rPr>
                <w:rFonts w:ascii="Garamond" w:hAnsi="Garamond" w:cs="Arial"/>
                <w:b/>
                <w:bCs/>
                <w:sz w:val="28"/>
                <w:szCs w:val="28"/>
              </w:rPr>
            </w:pPr>
            <w:r w:rsidRPr="007F1ACB">
              <w:rPr>
                <w:rFonts w:ascii="Garamond" w:hAnsi="Garamond" w:cs="Arial"/>
                <w:b/>
                <w:bCs/>
                <w:sz w:val="28"/>
                <w:szCs w:val="28"/>
              </w:rPr>
              <w:t>Casa - Ouest</w:t>
            </w:r>
          </w:p>
        </w:tc>
      </w:tr>
      <w:tr w:rsidR="0012375A" w:rsidRPr="007F1ACB" w:rsidTr="007F1ACB">
        <w:tc>
          <w:tcPr>
            <w:tcW w:w="14760" w:type="dxa"/>
            <w:gridSpan w:val="8"/>
            <w:tcBorders>
              <w:top w:val="nil"/>
              <w:left w:val="nil"/>
              <w:bottom w:val="nil"/>
              <w:right w:val="nil"/>
            </w:tcBorders>
          </w:tcPr>
          <w:p w:rsidR="0012375A" w:rsidRPr="007F1ACB" w:rsidRDefault="0012375A" w:rsidP="0046061F">
            <w:pPr>
              <w:rPr>
                <w:rFonts w:ascii="Garamond" w:hAnsi="Garamond" w:cs="Arial"/>
                <w:b/>
                <w:bCs/>
              </w:rPr>
            </w:pPr>
          </w:p>
        </w:tc>
      </w:tr>
      <w:tr w:rsidR="0012375A" w:rsidRPr="007F1ACB" w:rsidTr="007F1ACB">
        <w:tc>
          <w:tcPr>
            <w:tcW w:w="4517" w:type="dxa"/>
            <w:gridSpan w:val="5"/>
            <w:tcBorders>
              <w:top w:val="nil"/>
              <w:left w:val="nil"/>
              <w:bottom w:val="double" w:sz="4" w:space="0" w:color="auto"/>
              <w:right w:val="double" w:sz="4" w:space="0" w:color="auto"/>
            </w:tcBorders>
          </w:tcPr>
          <w:p w:rsidR="0012375A" w:rsidRPr="007F1ACB" w:rsidRDefault="0012375A"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12375A"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12375A" w:rsidRPr="007F1ACB" w:rsidRDefault="0012375A"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12375A" w:rsidRPr="007F1ACB" w:rsidRDefault="0012375A" w:rsidP="0046061F">
            <w:pPr>
              <w:rPr>
                <w:rFonts w:ascii="Garamond" w:hAnsi="Garamond" w:cs="Arial"/>
                <w:i/>
                <w:iCs/>
                <w:color w:val="FF0000"/>
              </w:rPr>
            </w:pPr>
            <w:r w:rsidRPr="007F1ACB">
              <w:rPr>
                <w:rFonts w:ascii="Garamond" w:hAnsi="Garamond" w:cs="Arial"/>
                <w:i/>
                <w:iCs/>
                <w:color w:val="FF0000"/>
              </w:rPr>
              <w:t>Pochette CREDOC (CM)</w:t>
            </w:r>
          </w:p>
        </w:tc>
        <w:tc>
          <w:tcPr>
            <w:tcW w:w="2683" w:type="dxa"/>
            <w:tcBorders>
              <w:top w:val="double" w:sz="4" w:space="0" w:color="auto"/>
              <w:left w:val="single" w:sz="18" w:space="0" w:color="auto"/>
              <w:bottom w:val="single" w:sz="4"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vAlign w:val="center"/>
          </w:tcPr>
          <w:p w:rsidR="0012375A" w:rsidRPr="007F1ACB" w:rsidRDefault="0012375A"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double" w:sz="4" w:space="0" w:color="auto"/>
              <w:bottom w:val="single" w:sz="4" w:space="0" w:color="auto"/>
            </w:tcBorders>
            <w:vAlign w:val="center"/>
          </w:tcPr>
          <w:p w:rsidR="0012375A" w:rsidRPr="007F1ACB" w:rsidRDefault="0012375A" w:rsidP="0046061F">
            <w:pPr>
              <w:rPr>
                <w:rFonts w:ascii="Garamond" w:hAnsi="Garamond" w:cs="Arial"/>
                <w:color w:val="FF0000"/>
              </w:rPr>
            </w:pPr>
            <w:r w:rsidRPr="007F1ACB">
              <w:rPr>
                <w:rFonts w:ascii="Garamond" w:hAnsi="Garamond" w:cs="Arial"/>
                <w:color w:val="FF0000"/>
              </w:rPr>
              <w:t>Pas informé.</w:t>
            </w:r>
          </w:p>
        </w:tc>
      </w:tr>
      <w:tr w:rsidR="0012375A" w:rsidRPr="007F1ACB" w:rsidTr="007F1ACB">
        <w:tc>
          <w:tcPr>
            <w:tcW w:w="567" w:type="dxa"/>
            <w:vMerge/>
            <w:tcBorders>
              <w:top w:val="single" w:sz="4" w:space="0" w:color="auto"/>
              <w:bottom w:val="single" w:sz="4" w:space="0" w:color="auto"/>
              <w:right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12375A" w:rsidRPr="007F1ACB" w:rsidRDefault="0012375A" w:rsidP="0046061F">
            <w:pPr>
              <w:rPr>
                <w:rFonts w:ascii="Garamond" w:hAnsi="Garamond" w:cs="Arial"/>
                <w:i/>
                <w:iCs/>
                <w:color w:val="FF0000"/>
              </w:rPr>
            </w:pPr>
            <w:r w:rsidRPr="007F1ACB">
              <w:rPr>
                <w:rFonts w:ascii="Garamond" w:hAnsi="Garamond" w:cs="Arial"/>
                <w:i/>
                <w:iCs/>
                <w:color w:val="FF0000"/>
              </w:rPr>
              <w:t>Demande endossement (CM)</w:t>
            </w:r>
          </w:p>
        </w:tc>
        <w:tc>
          <w:tcPr>
            <w:tcW w:w="2683" w:type="dxa"/>
            <w:tcBorders>
              <w:top w:val="single" w:sz="4" w:space="0" w:color="auto"/>
              <w:left w:val="single" w:sz="18" w:space="0" w:color="auto"/>
              <w:bottom w:val="single" w:sz="4"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vAlign w:val="center"/>
          </w:tcPr>
          <w:p w:rsidR="0012375A" w:rsidRPr="007F1ACB" w:rsidRDefault="0012375A"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single" w:sz="4" w:space="0" w:color="auto"/>
            </w:tcBorders>
            <w:vAlign w:val="center"/>
          </w:tcPr>
          <w:p w:rsidR="0012375A" w:rsidRPr="007F1ACB" w:rsidRDefault="0012375A" w:rsidP="0046061F">
            <w:pPr>
              <w:rPr>
                <w:rFonts w:ascii="Garamond" w:hAnsi="Garamond" w:cs="Arial"/>
                <w:color w:val="FF0000"/>
              </w:rPr>
            </w:pPr>
            <w:r w:rsidRPr="007F1ACB">
              <w:rPr>
                <w:rFonts w:ascii="Garamond" w:hAnsi="Garamond" w:cs="Arial"/>
                <w:color w:val="FF0000"/>
              </w:rPr>
              <w:t>idem</w:t>
            </w:r>
          </w:p>
        </w:tc>
      </w:tr>
      <w:tr w:rsidR="0012375A" w:rsidRPr="007F1ACB" w:rsidTr="007F1ACB">
        <w:tc>
          <w:tcPr>
            <w:tcW w:w="567" w:type="dxa"/>
            <w:vMerge/>
            <w:tcBorders>
              <w:top w:val="single" w:sz="4" w:space="0" w:color="auto"/>
              <w:bottom w:val="single" w:sz="4" w:space="0" w:color="auto"/>
              <w:right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12375A" w:rsidRPr="007F1ACB" w:rsidRDefault="0012375A" w:rsidP="0046061F">
            <w:pPr>
              <w:rPr>
                <w:rFonts w:ascii="Garamond" w:hAnsi="Garamond" w:cs="Arial"/>
                <w:i/>
                <w:iCs/>
                <w:color w:val="FF0000"/>
              </w:rPr>
            </w:pPr>
            <w:r w:rsidRPr="007F1ACB">
              <w:rPr>
                <w:rFonts w:ascii="Garamond" w:hAnsi="Garamond" w:cs="Arial"/>
                <w:i/>
                <w:iCs/>
                <w:color w:val="FF0000"/>
              </w:rPr>
              <w:t>Fiche de présentation (EM)</w:t>
            </w:r>
          </w:p>
        </w:tc>
        <w:tc>
          <w:tcPr>
            <w:tcW w:w="2683" w:type="dxa"/>
            <w:tcBorders>
              <w:top w:val="single" w:sz="4" w:space="0" w:color="auto"/>
              <w:left w:val="single" w:sz="18" w:space="0" w:color="auto"/>
              <w:bottom w:val="double" w:sz="4"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vAlign w:val="center"/>
          </w:tcPr>
          <w:p w:rsidR="0012375A" w:rsidRPr="007F1ACB" w:rsidRDefault="0012375A" w:rsidP="007F1ACB">
            <w:pPr>
              <w:jc w:val="center"/>
              <w:rPr>
                <w:rFonts w:ascii="Garamond" w:hAnsi="Garamond" w:cs="Arial"/>
                <w:b/>
                <w:bCs/>
                <w:color w:val="FF0000"/>
              </w:rPr>
            </w:pPr>
            <w:r w:rsidRPr="007F1ACB">
              <w:rPr>
                <w:rFonts w:ascii="Garamond" w:hAnsi="Garamond" w:cs="Arial"/>
                <w:b/>
                <w:bCs/>
                <w:color w:val="FF0000"/>
              </w:rPr>
              <w:t>Non utilisation</w:t>
            </w:r>
          </w:p>
        </w:tc>
        <w:tc>
          <w:tcPr>
            <w:tcW w:w="4680" w:type="dxa"/>
            <w:tcBorders>
              <w:top w:val="single" w:sz="4" w:space="0" w:color="auto"/>
              <w:bottom w:val="double" w:sz="4" w:space="0" w:color="auto"/>
            </w:tcBorders>
            <w:vAlign w:val="center"/>
          </w:tcPr>
          <w:p w:rsidR="0012375A" w:rsidRPr="007F1ACB" w:rsidRDefault="0012375A" w:rsidP="0046061F">
            <w:pPr>
              <w:rPr>
                <w:rFonts w:ascii="Garamond" w:hAnsi="Garamond" w:cs="Arial"/>
                <w:color w:val="FF0000"/>
              </w:rPr>
            </w:pPr>
            <w:r w:rsidRPr="007F1ACB">
              <w:rPr>
                <w:rFonts w:ascii="Garamond" w:hAnsi="Garamond" w:cs="Arial"/>
                <w:color w:val="FF0000"/>
              </w:rPr>
              <w:t>idem</w:t>
            </w:r>
          </w:p>
        </w:tc>
      </w:tr>
      <w:tr w:rsidR="0012375A" w:rsidRPr="007F1ACB" w:rsidTr="007F1ACB">
        <w:tc>
          <w:tcPr>
            <w:tcW w:w="567" w:type="dxa"/>
            <w:vMerge/>
            <w:tcBorders>
              <w:top w:val="single" w:sz="4" w:space="0" w:color="auto"/>
              <w:bottom w:val="single" w:sz="4" w:space="0" w:color="auto"/>
              <w:right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12375A" w:rsidRPr="007F1ACB" w:rsidRDefault="0012375A"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shd w:val="clear" w:color="auto" w:fill="B3B3B3"/>
            <w:vAlign w:val="center"/>
          </w:tcPr>
          <w:p w:rsidR="0012375A" w:rsidRPr="007F1ACB" w:rsidRDefault="0012375A" w:rsidP="007F1ACB">
            <w:pPr>
              <w:jc w:val="center"/>
              <w:rPr>
                <w:rFonts w:ascii="Garamond" w:hAnsi="Garamond" w:cs="Arial"/>
                <w:b/>
                <w:bCs/>
              </w:rPr>
            </w:pPr>
          </w:p>
        </w:tc>
        <w:tc>
          <w:tcPr>
            <w:tcW w:w="4680" w:type="dxa"/>
            <w:tcBorders>
              <w:top w:val="double" w:sz="4" w:space="0" w:color="auto"/>
              <w:bottom w:val="single" w:sz="4" w:space="0" w:color="auto"/>
            </w:tcBorders>
          </w:tcPr>
          <w:p w:rsidR="0012375A" w:rsidRPr="007F1ACB" w:rsidRDefault="0012375A" w:rsidP="0046061F">
            <w:pPr>
              <w:rPr>
                <w:rFonts w:ascii="Garamond" w:hAnsi="Garamond"/>
              </w:rPr>
            </w:pPr>
            <w:r w:rsidRPr="007F1ACB">
              <w:rPr>
                <w:rFonts w:ascii="Garamond" w:hAnsi="Garamond" w:cs="Arial"/>
              </w:rPr>
              <w:t>idem</w:t>
            </w:r>
          </w:p>
        </w:tc>
      </w:tr>
      <w:tr w:rsidR="0012375A" w:rsidRPr="007F1ACB" w:rsidTr="007F1ACB">
        <w:tc>
          <w:tcPr>
            <w:tcW w:w="567" w:type="dxa"/>
            <w:vMerge/>
            <w:tcBorders>
              <w:top w:val="single" w:sz="4" w:space="0" w:color="auto"/>
              <w:bottom w:val="single" w:sz="4" w:space="0" w:color="auto"/>
              <w:right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12375A" w:rsidRPr="007F1ACB" w:rsidRDefault="0012375A"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12375A" w:rsidRPr="007F1ACB" w:rsidRDefault="0012375A" w:rsidP="007F1ACB">
            <w:pPr>
              <w:jc w:val="center"/>
              <w:rPr>
                <w:rFonts w:ascii="Garamond" w:hAnsi="Garamond" w:cs="Arial"/>
                <w:b/>
                <w:bCs/>
              </w:rPr>
            </w:pPr>
          </w:p>
        </w:tc>
        <w:tc>
          <w:tcPr>
            <w:tcW w:w="4680" w:type="dxa"/>
            <w:tcBorders>
              <w:top w:val="single" w:sz="4" w:space="0" w:color="auto"/>
              <w:bottom w:val="single" w:sz="4" w:space="0" w:color="auto"/>
            </w:tcBorders>
          </w:tcPr>
          <w:p w:rsidR="0012375A" w:rsidRPr="007F1ACB" w:rsidRDefault="0012375A" w:rsidP="0046061F">
            <w:pPr>
              <w:rPr>
                <w:rFonts w:ascii="Garamond" w:hAnsi="Garamond"/>
              </w:rPr>
            </w:pPr>
            <w:r w:rsidRPr="007F1ACB">
              <w:rPr>
                <w:rFonts w:ascii="Garamond" w:hAnsi="Garamond" w:cs="Arial"/>
              </w:rPr>
              <w:t>idem</w:t>
            </w:r>
          </w:p>
        </w:tc>
      </w:tr>
      <w:tr w:rsidR="0012375A" w:rsidRPr="007F1ACB" w:rsidTr="007F1ACB">
        <w:tc>
          <w:tcPr>
            <w:tcW w:w="567" w:type="dxa"/>
            <w:vMerge/>
            <w:tcBorders>
              <w:top w:val="single" w:sz="4" w:space="0" w:color="auto"/>
              <w:bottom w:val="single" w:sz="4" w:space="0" w:color="auto"/>
              <w:right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12375A" w:rsidRPr="007F1ACB" w:rsidRDefault="0012375A"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12375A" w:rsidRPr="007F1ACB" w:rsidRDefault="0012375A" w:rsidP="007F1ACB">
            <w:pPr>
              <w:jc w:val="center"/>
              <w:rPr>
                <w:rFonts w:ascii="Garamond" w:hAnsi="Garamond" w:cs="Arial"/>
                <w:b/>
                <w:bCs/>
              </w:rPr>
            </w:pPr>
          </w:p>
        </w:tc>
        <w:tc>
          <w:tcPr>
            <w:tcW w:w="4680" w:type="dxa"/>
            <w:tcBorders>
              <w:top w:val="single" w:sz="4" w:space="0" w:color="auto"/>
              <w:bottom w:val="single" w:sz="4" w:space="0" w:color="auto"/>
            </w:tcBorders>
          </w:tcPr>
          <w:p w:rsidR="0012375A" w:rsidRPr="007F1ACB" w:rsidRDefault="0012375A" w:rsidP="0046061F">
            <w:pPr>
              <w:rPr>
                <w:rFonts w:ascii="Garamond" w:hAnsi="Garamond"/>
              </w:rPr>
            </w:pPr>
            <w:r w:rsidRPr="007F1ACB">
              <w:rPr>
                <w:rFonts w:ascii="Garamond" w:hAnsi="Garamond" w:cs="Arial"/>
              </w:rPr>
              <w:t>idem</w:t>
            </w:r>
          </w:p>
        </w:tc>
      </w:tr>
      <w:tr w:rsidR="0012375A" w:rsidRPr="007F1ACB" w:rsidTr="007F1ACB">
        <w:tc>
          <w:tcPr>
            <w:tcW w:w="567" w:type="dxa"/>
            <w:vMerge/>
            <w:tcBorders>
              <w:top w:val="single" w:sz="4" w:space="0" w:color="auto"/>
              <w:bottom w:val="double" w:sz="4" w:space="0" w:color="auto"/>
              <w:right w:val="double" w:sz="4" w:space="0" w:color="auto"/>
            </w:tcBorders>
            <w:shd w:val="clear" w:color="auto" w:fill="808080"/>
          </w:tcPr>
          <w:p w:rsidR="0012375A" w:rsidRPr="007F1ACB" w:rsidRDefault="0012375A"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12375A" w:rsidRPr="007F1ACB" w:rsidRDefault="0012375A"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shd w:val="clear" w:color="auto" w:fill="B3B3B3"/>
            <w:vAlign w:val="center"/>
          </w:tcPr>
          <w:p w:rsidR="0012375A" w:rsidRPr="007F1ACB" w:rsidRDefault="0012375A" w:rsidP="007F1ACB">
            <w:pPr>
              <w:jc w:val="center"/>
              <w:rPr>
                <w:rFonts w:ascii="Garamond" w:hAnsi="Garamond" w:cs="Arial"/>
                <w:b/>
                <w:bCs/>
              </w:rPr>
            </w:pPr>
          </w:p>
        </w:tc>
        <w:tc>
          <w:tcPr>
            <w:tcW w:w="4680" w:type="dxa"/>
            <w:tcBorders>
              <w:top w:val="single" w:sz="4" w:space="0" w:color="auto"/>
              <w:bottom w:val="double" w:sz="4" w:space="0" w:color="auto"/>
            </w:tcBorders>
          </w:tcPr>
          <w:p w:rsidR="0012375A" w:rsidRPr="007F1ACB" w:rsidRDefault="0012375A" w:rsidP="0046061F">
            <w:pPr>
              <w:rPr>
                <w:rFonts w:ascii="Garamond" w:hAnsi="Garamond"/>
              </w:rPr>
            </w:pPr>
            <w:r w:rsidRPr="007F1ACB">
              <w:rPr>
                <w:rFonts w:ascii="Garamond" w:hAnsi="Garamond" w:cs="Arial"/>
              </w:rPr>
              <w:t>idem</w:t>
            </w:r>
          </w:p>
        </w:tc>
      </w:tr>
      <w:tr w:rsidR="0012375A" w:rsidRPr="007F1ACB" w:rsidTr="007F1ACB">
        <w:tc>
          <w:tcPr>
            <w:tcW w:w="567" w:type="dxa"/>
            <w:vMerge w:val="restart"/>
            <w:tcBorders>
              <w:top w:val="single" w:sz="4" w:space="0" w:color="auto"/>
              <w:right w:val="double" w:sz="4" w:space="0" w:color="auto"/>
            </w:tcBorders>
            <w:shd w:val="clear" w:color="auto" w:fill="808080"/>
            <w:textDirection w:val="btLr"/>
          </w:tcPr>
          <w:p w:rsidR="0012375A" w:rsidRPr="007F1ACB" w:rsidRDefault="0012375A"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12375A" w:rsidRPr="007F1ACB" w:rsidRDefault="0012375A"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12375A" w:rsidRPr="007F1ACB" w:rsidRDefault="0012375A" w:rsidP="0046061F">
            <w:pPr>
              <w:rPr>
                <w:rFonts w:ascii="Garamond" w:hAnsi="Garamond" w:cs="Arial"/>
                <w:i/>
                <w:iCs/>
                <w:color w:val="FF0000"/>
              </w:rPr>
            </w:pPr>
            <w:r w:rsidRPr="007F1ACB">
              <w:rPr>
                <w:rFonts w:ascii="Garamond" w:hAnsi="Garamond" w:cs="Arial"/>
                <w:i/>
                <w:iCs/>
                <w:color w:val="FF0000"/>
              </w:rPr>
              <w:t>Demande endossement (CM)</w:t>
            </w:r>
          </w:p>
        </w:tc>
        <w:tc>
          <w:tcPr>
            <w:tcW w:w="2683" w:type="dxa"/>
            <w:tcBorders>
              <w:top w:val="single" w:sz="4" w:space="0" w:color="auto"/>
              <w:left w:val="single" w:sz="18" w:space="0" w:color="auto"/>
              <w:bottom w:val="single" w:sz="4" w:space="0" w:color="auto"/>
            </w:tcBorders>
            <w:vAlign w:val="center"/>
          </w:tcPr>
          <w:p w:rsidR="0012375A" w:rsidRPr="007F1ACB" w:rsidRDefault="0012375A" w:rsidP="007F1ACB">
            <w:pPr>
              <w:jc w:val="center"/>
              <w:rPr>
                <w:rFonts w:ascii="Garamond" w:hAnsi="Garamond"/>
                <w:color w:val="FF0000"/>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vAlign w:val="center"/>
          </w:tcPr>
          <w:p w:rsidR="0012375A" w:rsidRPr="007F1ACB" w:rsidRDefault="0012375A" w:rsidP="007F1ACB">
            <w:pPr>
              <w:jc w:val="center"/>
              <w:rPr>
                <w:rFonts w:ascii="Garamond" w:hAnsi="Garamond"/>
              </w:rPr>
            </w:pPr>
            <w:r w:rsidRPr="007F1ACB">
              <w:rPr>
                <w:rFonts w:ascii="Garamond" w:hAnsi="Garamond" w:cs="Arial"/>
                <w:b/>
                <w:bCs/>
                <w:color w:val="FF0000"/>
              </w:rPr>
              <w:t>Non accès</w:t>
            </w:r>
          </w:p>
        </w:tc>
        <w:tc>
          <w:tcPr>
            <w:tcW w:w="4680" w:type="dxa"/>
            <w:tcBorders>
              <w:top w:val="single" w:sz="4" w:space="0" w:color="auto"/>
              <w:bottom w:val="single" w:sz="4" w:space="0" w:color="auto"/>
            </w:tcBorders>
            <w:vAlign w:val="center"/>
          </w:tcPr>
          <w:p w:rsidR="0012375A" w:rsidRPr="007F1ACB" w:rsidRDefault="0012375A" w:rsidP="0046061F">
            <w:pPr>
              <w:rPr>
                <w:rFonts w:ascii="Garamond" w:hAnsi="Garamond"/>
                <w:color w:val="FF0000"/>
              </w:rPr>
            </w:pPr>
            <w:r w:rsidRPr="007F1ACB">
              <w:rPr>
                <w:rFonts w:ascii="Garamond" w:hAnsi="Garamond" w:cs="Arial"/>
                <w:color w:val="FF0000"/>
              </w:rPr>
              <w:t>idem</w:t>
            </w:r>
          </w:p>
        </w:tc>
      </w:tr>
      <w:tr w:rsidR="0012375A" w:rsidRPr="007F1ACB" w:rsidTr="007F1ACB">
        <w:tc>
          <w:tcPr>
            <w:tcW w:w="567" w:type="dxa"/>
            <w:vMerge/>
            <w:tcBorders>
              <w:right w:val="double" w:sz="4" w:space="0" w:color="auto"/>
            </w:tcBorders>
            <w:shd w:val="clear" w:color="auto" w:fill="808080"/>
          </w:tcPr>
          <w:p w:rsidR="0012375A" w:rsidRPr="007F1ACB" w:rsidRDefault="0012375A"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12375A" w:rsidRPr="007F1ACB" w:rsidRDefault="0012375A" w:rsidP="0046061F">
            <w:pPr>
              <w:rPr>
                <w:rFonts w:ascii="Garamond" w:hAnsi="Garamond" w:cs="Arial"/>
                <w:i/>
                <w:iCs/>
                <w:color w:val="FF0000"/>
              </w:rPr>
            </w:pPr>
            <w:r w:rsidRPr="007F1ACB">
              <w:rPr>
                <w:rFonts w:ascii="Garamond" w:hAnsi="Garamond" w:cs="Arial"/>
                <w:i/>
                <w:iCs/>
                <w:color w:val="FF0000"/>
              </w:rPr>
              <w:t>Fiche de présentation (EM)</w:t>
            </w:r>
          </w:p>
        </w:tc>
        <w:tc>
          <w:tcPr>
            <w:tcW w:w="2683" w:type="dxa"/>
            <w:tcBorders>
              <w:top w:val="single" w:sz="4" w:space="0" w:color="auto"/>
              <w:left w:val="single" w:sz="18" w:space="0" w:color="auto"/>
              <w:bottom w:val="double" w:sz="4" w:space="0" w:color="auto"/>
            </w:tcBorders>
            <w:vAlign w:val="center"/>
          </w:tcPr>
          <w:p w:rsidR="0012375A" w:rsidRPr="007F1ACB" w:rsidRDefault="0012375A" w:rsidP="007F1ACB">
            <w:pPr>
              <w:jc w:val="center"/>
              <w:rPr>
                <w:rFonts w:ascii="Garamond" w:hAnsi="Garamond"/>
                <w:color w:val="FF0000"/>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vAlign w:val="center"/>
          </w:tcPr>
          <w:p w:rsidR="0012375A" w:rsidRPr="007F1ACB" w:rsidRDefault="0012375A" w:rsidP="007F1ACB">
            <w:pPr>
              <w:jc w:val="center"/>
              <w:rPr>
                <w:rFonts w:ascii="Garamond" w:hAnsi="Garamond"/>
              </w:rPr>
            </w:pPr>
            <w:r w:rsidRPr="007F1ACB">
              <w:rPr>
                <w:rFonts w:ascii="Garamond" w:hAnsi="Garamond" w:cs="Arial"/>
                <w:b/>
                <w:bCs/>
                <w:color w:val="FF0000"/>
              </w:rPr>
              <w:t>Non accès</w:t>
            </w:r>
          </w:p>
        </w:tc>
        <w:tc>
          <w:tcPr>
            <w:tcW w:w="4680" w:type="dxa"/>
            <w:tcBorders>
              <w:top w:val="single" w:sz="4" w:space="0" w:color="auto"/>
              <w:bottom w:val="double" w:sz="4" w:space="0" w:color="auto"/>
            </w:tcBorders>
            <w:vAlign w:val="center"/>
          </w:tcPr>
          <w:p w:rsidR="0012375A" w:rsidRPr="007F1ACB" w:rsidRDefault="0012375A" w:rsidP="0046061F">
            <w:pPr>
              <w:rPr>
                <w:rFonts w:ascii="Garamond" w:hAnsi="Garamond"/>
                <w:color w:val="FF0000"/>
              </w:rPr>
            </w:pPr>
            <w:r w:rsidRPr="007F1ACB">
              <w:rPr>
                <w:rFonts w:ascii="Garamond" w:hAnsi="Garamond" w:cs="Arial"/>
                <w:color w:val="FF0000"/>
              </w:rPr>
              <w:t>idem</w:t>
            </w:r>
          </w:p>
        </w:tc>
      </w:tr>
      <w:tr w:rsidR="0012375A" w:rsidRPr="007F1ACB" w:rsidTr="007F1ACB">
        <w:tc>
          <w:tcPr>
            <w:tcW w:w="567" w:type="dxa"/>
            <w:vMerge/>
            <w:tcBorders>
              <w:right w:val="double" w:sz="4" w:space="0" w:color="auto"/>
            </w:tcBorders>
            <w:shd w:val="clear" w:color="auto" w:fill="808080"/>
          </w:tcPr>
          <w:p w:rsidR="0012375A" w:rsidRPr="007F1ACB" w:rsidRDefault="0012375A"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12375A" w:rsidRPr="007F1ACB" w:rsidRDefault="0012375A"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12375A" w:rsidRPr="007F1ACB" w:rsidRDefault="0012375A"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tcBorders>
            <w:shd w:val="clear" w:color="auto" w:fill="B3B3B3"/>
            <w:vAlign w:val="center"/>
          </w:tcPr>
          <w:p w:rsidR="0012375A" w:rsidRPr="007F1ACB" w:rsidRDefault="0012375A" w:rsidP="007F1ACB">
            <w:pPr>
              <w:jc w:val="center"/>
              <w:rPr>
                <w:rFonts w:ascii="Garamond" w:hAnsi="Garamond" w:cs="Arial"/>
                <w:b/>
                <w:bCs/>
              </w:rPr>
            </w:pPr>
          </w:p>
        </w:tc>
        <w:tc>
          <w:tcPr>
            <w:tcW w:w="4680" w:type="dxa"/>
            <w:tcBorders>
              <w:top w:val="double" w:sz="4" w:space="0" w:color="auto"/>
            </w:tcBorders>
          </w:tcPr>
          <w:p w:rsidR="0012375A" w:rsidRPr="007F1ACB" w:rsidRDefault="0012375A" w:rsidP="0046061F">
            <w:pPr>
              <w:rPr>
                <w:rFonts w:ascii="Garamond" w:hAnsi="Garamond"/>
              </w:rPr>
            </w:pPr>
            <w:r w:rsidRPr="007F1ACB">
              <w:rPr>
                <w:rFonts w:ascii="Garamond" w:hAnsi="Garamond" w:cs="Arial"/>
              </w:rPr>
              <w:t>idem</w:t>
            </w:r>
          </w:p>
        </w:tc>
      </w:tr>
      <w:tr w:rsidR="0012375A" w:rsidRPr="007F1ACB" w:rsidTr="007F1ACB">
        <w:tc>
          <w:tcPr>
            <w:tcW w:w="567" w:type="dxa"/>
            <w:vMerge/>
            <w:tcBorders>
              <w:right w:val="double" w:sz="4" w:space="0" w:color="auto"/>
            </w:tcBorders>
            <w:shd w:val="clear" w:color="auto" w:fill="808080"/>
          </w:tcPr>
          <w:p w:rsidR="0012375A" w:rsidRPr="007F1ACB" w:rsidRDefault="0012375A"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12375A" w:rsidRPr="007F1ACB" w:rsidRDefault="0012375A"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12375A" w:rsidRPr="007F1ACB" w:rsidRDefault="0012375A"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shd w:val="clear" w:color="auto" w:fill="B3B3B3"/>
            <w:vAlign w:val="center"/>
          </w:tcPr>
          <w:p w:rsidR="0012375A" w:rsidRPr="007F1ACB" w:rsidRDefault="0012375A" w:rsidP="007F1ACB">
            <w:pPr>
              <w:jc w:val="center"/>
              <w:rPr>
                <w:rFonts w:ascii="Garamond" w:hAnsi="Garamond" w:cs="Arial"/>
                <w:b/>
                <w:bCs/>
              </w:rPr>
            </w:pPr>
          </w:p>
        </w:tc>
        <w:tc>
          <w:tcPr>
            <w:tcW w:w="4680" w:type="dxa"/>
          </w:tcPr>
          <w:p w:rsidR="0012375A" w:rsidRPr="007F1ACB" w:rsidRDefault="0012375A" w:rsidP="0046061F">
            <w:pPr>
              <w:rPr>
                <w:rFonts w:ascii="Garamond" w:hAnsi="Garamond"/>
              </w:rPr>
            </w:pPr>
            <w:r w:rsidRPr="007F1ACB">
              <w:rPr>
                <w:rFonts w:ascii="Garamond" w:hAnsi="Garamond" w:cs="Arial"/>
              </w:rPr>
              <w:t>idem</w:t>
            </w:r>
          </w:p>
        </w:tc>
      </w:tr>
      <w:tr w:rsidR="0012375A" w:rsidRPr="007F1ACB" w:rsidTr="007F1ACB">
        <w:tc>
          <w:tcPr>
            <w:tcW w:w="567" w:type="dxa"/>
            <w:vMerge/>
            <w:tcBorders>
              <w:right w:val="double" w:sz="4" w:space="0" w:color="auto"/>
            </w:tcBorders>
            <w:shd w:val="clear" w:color="auto" w:fill="808080"/>
          </w:tcPr>
          <w:p w:rsidR="0012375A" w:rsidRPr="007F1ACB" w:rsidRDefault="0012375A"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12375A" w:rsidRPr="007F1ACB" w:rsidRDefault="0012375A"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12375A" w:rsidRPr="007F1ACB" w:rsidRDefault="0012375A"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shd w:val="clear" w:color="auto" w:fill="B3B3B3"/>
            <w:vAlign w:val="center"/>
          </w:tcPr>
          <w:p w:rsidR="0012375A" w:rsidRPr="007F1ACB" w:rsidRDefault="0012375A" w:rsidP="007F1ACB">
            <w:pPr>
              <w:jc w:val="center"/>
              <w:rPr>
                <w:rFonts w:ascii="Garamond" w:hAnsi="Garamond" w:cs="Arial"/>
                <w:b/>
                <w:bCs/>
              </w:rPr>
            </w:pPr>
          </w:p>
        </w:tc>
        <w:tc>
          <w:tcPr>
            <w:tcW w:w="4680" w:type="dxa"/>
          </w:tcPr>
          <w:p w:rsidR="0012375A" w:rsidRPr="007F1ACB" w:rsidRDefault="0012375A" w:rsidP="0046061F">
            <w:pPr>
              <w:rPr>
                <w:rFonts w:ascii="Garamond" w:hAnsi="Garamond"/>
              </w:rPr>
            </w:pPr>
            <w:r w:rsidRPr="007F1ACB">
              <w:rPr>
                <w:rFonts w:ascii="Garamond" w:hAnsi="Garamond" w:cs="Arial"/>
              </w:rPr>
              <w:t>idem</w:t>
            </w:r>
          </w:p>
        </w:tc>
      </w:tr>
      <w:tr w:rsidR="0012375A" w:rsidRPr="007F1ACB" w:rsidTr="007F1ACB">
        <w:tc>
          <w:tcPr>
            <w:tcW w:w="567" w:type="dxa"/>
            <w:vMerge/>
            <w:tcBorders>
              <w:bottom w:val="double" w:sz="4" w:space="0" w:color="auto"/>
              <w:right w:val="double" w:sz="4" w:space="0" w:color="auto"/>
            </w:tcBorders>
            <w:shd w:val="clear" w:color="auto" w:fill="808080"/>
          </w:tcPr>
          <w:p w:rsidR="0012375A" w:rsidRPr="007F1ACB" w:rsidRDefault="0012375A"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12375A" w:rsidRPr="007F1ACB" w:rsidRDefault="0012375A"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12375A" w:rsidRPr="007F1ACB" w:rsidRDefault="0012375A"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12375A" w:rsidRPr="007F1ACB" w:rsidRDefault="0012375A"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bottom w:val="double" w:sz="4" w:space="0" w:color="auto"/>
            </w:tcBorders>
            <w:shd w:val="clear" w:color="auto" w:fill="B3B3B3"/>
            <w:vAlign w:val="center"/>
          </w:tcPr>
          <w:p w:rsidR="0012375A" w:rsidRPr="007F1ACB" w:rsidRDefault="0012375A" w:rsidP="007F1ACB">
            <w:pPr>
              <w:jc w:val="center"/>
              <w:rPr>
                <w:rFonts w:ascii="Garamond" w:hAnsi="Garamond" w:cs="Arial"/>
                <w:b/>
                <w:bCs/>
              </w:rPr>
            </w:pPr>
          </w:p>
        </w:tc>
        <w:tc>
          <w:tcPr>
            <w:tcW w:w="4680" w:type="dxa"/>
            <w:tcBorders>
              <w:bottom w:val="double" w:sz="4" w:space="0" w:color="auto"/>
            </w:tcBorders>
          </w:tcPr>
          <w:p w:rsidR="0012375A" w:rsidRPr="007F1ACB" w:rsidRDefault="0012375A" w:rsidP="0046061F">
            <w:pPr>
              <w:rPr>
                <w:rFonts w:ascii="Garamond" w:hAnsi="Garamond"/>
              </w:rPr>
            </w:pPr>
            <w:r w:rsidRPr="007F1ACB">
              <w:rPr>
                <w:rFonts w:ascii="Garamond" w:hAnsi="Garamond" w:cs="Arial"/>
              </w:rPr>
              <w:t>idem</w:t>
            </w:r>
          </w:p>
        </w:tc>
      </w:tr>
      <w:tr w:rsidR="0012375A"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12375A" w:rsidRPr="007F1ACB" w:rsidRDefault="0012375A"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12375A" w:rsidRPr="007F1ACB" w:rsidRDefault="0012375A" w:rsidP="0046061F">
            <w:pPr>
              <w:rPr>
                <w:rFonts w:ascii="Garamond" w:hAnsi="Garamond" w:cs="Arial"/>
                <w:b/>
                <w:bCs/>
              </w:rPr>
            </w:pPr>
            <w:r w:rsidRPr="007F1ACB">
              <w:rPr>
                <w:rFonts w:ascii="Garamond" w:hAnsi="Garamond" w:cs="Arial"/>
                <w:b/>
                <w:bCs/>
              </w:rPr>
              <w:t>M. BOUTALEB</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12375A" w:rsidRPr="007F1ACB" w:rsidRDefault="0012375A"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12375A" w:rsidRPr="007F1ACB" w:rsidRDefault="0012375A" w:rsidP="0046061F">
            <w:pPr>
              <w:rPr>
                <w:rFonts w:ascii="Garamond" w:hAnsi="Garamond" w:cs="Arial"/>
                <w:b/>
                <w:bCs/>
              </w:rPr>
            </w:pPr>
            <w:r w:rsidRPr="007F1ACB">
              <w:rPr>
                <w:rFonts w:ascii="Garamond" w:hAnsi="Garamond" w:cs="Arial"/>
                <w:b/>
                <w:bCs/>
              </w:rPr>
              <w:t>Gérant de l’agence</w:t>
            </w:r>
          </w:p>
        </w:tc>
      </w:tr>
    </w:tbl>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p w:rsidR="007D2D34" w:rsidRPr="00200DD0" w:rsidRDefault="007D2D34"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9A2780"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9A2780" w:rsidRPr="007F1ACB" w:rsidRDefault="009A2780"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9A2780" w:rsidRPr="007F1ACB" w:rsidRDefault="009A2780" w:rsidP="0046061F">
            <w:pPr>
              <w:rPr>
                <w:rFonts w:ascii="Garamond" w:hAnsi="Garamond" w:cs="Arial"/>
                <w:b/>
                <w:bCs/>
                <w:sz w:val="28"/>
                <w:szCs w:val="28"/>
              </w:rPr>
            </w:pPr>
            <w:r w:rsidRPr="007F1ACB">
              <w:rPr>
                <w:rFonts w:ascii="Garamond" w:hAnsi="Garamond" w:cs="Arial"/>
                <w:b/>
                <w:bCs/>
                <w:sz w:val="28"/>
                <w:szCs w:val="28"/>
              </w:rPr>
              <w:t>25/07/2006</w:t>
            </w:r>
          </w:p>
        </w:tc>
      </w:tr>
      <w:tr w:rsidR="009A2780"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9A2780" w:rsidRPr="007F1ACB" w:rsidRDefault="009A2780"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9A2780" w:rsidRPr="007F1ACB" w:rsidRDefault="009A2780" w:rsidP="0046061F">
            <w:pPr>
              <w:rPr>
                <w:rFonts w:ascii="Garamond" w:hAnsi="Garamond" w:cs="Arial"/>
                <w:b/>
                <w:bCs/>
                <w:color w:val="008000"/>
                <w:sz w:val="28"/>
                <w:szCs w:val="28"/>
              </w:rPr>
            </w:pPr>
            <w:r w:rsidRPr="007F1ACB">
              <w:rPr>
                <w:rFonts w:ascii="Garamond" w:hAnsi="Garamond" w:cs="Arial"/>
                <w:b/>
                <w:bCs/>
                <w:color w:val="008000"/>
                <w:sz w:val="28"/>
                <w:szCs w:val="28"/>
              </w:rPr>
              <w:t>Mohammed V</w:t>
            </w:r>
          </w:p>
        </w:tc>
      </w:tr>
      <w:tr w:rsidR="009A2780"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9A2780" w:rsidRPr="007F1ACB" w:rsidRDefault="009A2780"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9A2780" w:rsidRPr="007F1ACB" w:rsidRDefault="009A2780" w:rsidP="0046061F">
            <w:pPr>
              <w:rPr>
                <w:rFonts w:ascii="Garamond" w:hAnsi="Garamond" w:cs="Arial"/>
                <w:b/>
                <w:bCs/>
                <w:sz w:val="28"/>
                <w:szCs w:val="28"/>
              </w:rPr>
            </w:pPr>
            <w:r w:rsidRPr="007F1ACB">
              <w:rPr>
                <w:rFonts w:ascii="Garamond" w:hAnsi="Garamond" w:cs="Arial"/>
                <w:b/>
                <w:bCs/>
                <w:sz w:val="28"/>
                <w:szCs w:val="28"/>
              </w:rPr>
              <w:t>Principale</w:t>
            </w:r>
          </w:p>
        </w:tc>
      </w:tr>
      <w:tr w:rsidR="009A2780"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9A2780" w:rsidRPr="007F1ACB" w:rsidRDefault="009A2780"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9A2780" w:rsidRPr="007F1ACB" w:rsidRDefault="009A2780" w:rsidP="0046061F">
            <w:pPr>
              <w:rPr>
                <w:rFonts w:ascii="Garamond" w:hAnsi="Garamond" w:cs="Arial"/>
                <w:b/>
                <w:bCs/>
                <w:sz w:val="28"/>
                <w:szCs w:val="28"/>
              </w:rPr>
            </w:pPr>
            <w:r w:rsidRPr="007F1ACB">
              <w:rPr>
                <w:rFonts w:ascii="Garamond" w:hAnsi="Garamond" w:cs="Arial"/>
                <w:b/>
                <w:bCs/>
                <w:sz w:val="28"/>
                <w:szCs w:val="28"/>
              </w:rPr>
              <w:t>Casa - Centre</w:t>
            </w:r>
          </w:p>
        </w:tc>
      </w:tr>
      <w:tr w:rsidR="009A2780" w:rsidRPr="007F1ACB" w:rsidTr="007F1ACB">
        <w:tc>
          <w:tcPr>
            <w:tcW w:w="14760" w:type="dxa"/>
            <w:gridSpan w:val="8"/>
            <w:tcBorders>
              <w:top w:val="nil"/>
              <w:left w:val="nil"/>
              <w:bottom w:val="nil"/>
              <w:right w:val="nil"/>
            </w:tcBorders>
          </w:tcPr>
          <w:p w:rsidR="009A2780" w:rsidRPr="007F1ACB" w:rsidRDefault="009A2780" w:rsidP="0046061F">
            <w:pPr>
              <w:rPr>
                <w:rFonts w:ascii="Garamond" w:hAnsi="Garamond" w:cs="Arial"/>
                <w:b/>
                <w:bCs/>
              </w:rPr>
            </w:pPr>
          </w:p>
        </w:tc>
      </w:tr>
      <w:tr w:rsidR="009A2780" w:rsidRPr="007F1ACB" w:rsidTr="007F1ACB">
        <w:tc>
          <w:tcPr>
            <w:tcW w:w="4517" w:type="dxa"/>
            <w:gridSpan w:val="5"/>
            <w:tcBorders>
              <w:top w:val="nil"/>
              <w:left w:val="nil"/>
              <w:bottom w:val="double" w:sz="4" w:space="0" w:color="auto"/>
              <w:right w:val="double" w:sz="4" w:space="0" w:color="auto"/>
            </w:tcBorders>
          </w:tcPr>
          <w:p w:rsidR="009A2780" w:rsidRPr="007F1ACB" w:rsidRDefault="009A2780"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9A2780"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9A2780" w:rsidRPr="007F1ACB" w:rsidRDefault="009A2780"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9A2780" w:rsidRPr="007F1ACB" w:rsidRDefault="009A2780"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9A2780" w:rsidRPr="007F1ACB" w:rsidRDefault="009A2780"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9A2780" w:rsidRPr="007F1ACB" w:rsidRDefault="009A2780" w:rsidP="0046061F">
            <w:pPr>
              <w:rPr>
                <w:rFonts w:ascii="Garamond" w:hAnsi="Garamond" w:cs="Arial"/>
              </w:rPr>
            </w:pPr>
          </w:p>
        </w:tc>
      </w:tr>
      <w:tr w:rsidR="009A2780" w:rsidRPr="007F1ACB" w:rsidTr="007F1ACB">
        <w:tc>
          <w:tcPr>
            <w:tcW w:w="567" w:type="dxa"/>
            <w:vMerge/>
            <w:tcBorders>
              <w:top w:val="single" w:sz="4" w:space="0" w:color="auto"/>
              <w:bottom w:val="single" w:sz="4" w:space="0" w:color="auto"/>
              <w:right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9A2780" w:rsidRPr="007F1ACB" w:rsidRDefault="009A2780"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9A2780" w:rsidRPr="007F1ACB" w:rsidRDefault="009A2780"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9A2780" w:rsidRPr="007F1ACB" w:rsidRDefault="009A2780" w:rsidP="0046061F">
            <w:pPr>
              <w:rPr>
                <w:rFonts w:ascii="Garamond" w:hAnsi="Garamond" w:cs="Arial"/>
              </w:rPr>
            </w:pPr>
          </w:p>
        </w:tc>
      </w:tr>
      <w:tr w:rsidR="009A2780" w:rsidRPr="007F1ACB" w:rsidTr="007F1ACB">
        <w:tc>
          <w:tcPr>
            <w:tcW w:w="567" w:type="dxa"/>
            <w:vMerge/>
            <w:tcBorders>
              <w:top w:val="single" w:sz="4" w:space="0" w:color="auto"/>
              <w:bottom w:val="single" w:sz="4" w:space="0" w:color="auto"/>
              <w:right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9A2780" w:rsidRPr="007F1ACB" w:rsidRDefault="009A2780"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9A2780" w:rsidRPr="007F1ACB" w:rsidRDefault="009A2780"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9A2780" w:rsidRPr="007F1ACB" w:rsidRDefault="009A2780" w:rsidP="0046061F">
            <w:pPr>
              <w:rPr>
                <w:rFonts w:ascii="Garamond" w:hAnsi="Garamond" w:cs="Arial"/>
              </w:rPr>
            </w:pPr>
          </w:p>
        </w:tc>
      </w:tr>
      <w:tr w:rsidR="009A2780" w:rsidRPr="007F1ACB" w:rsidTr="007F1ACB">
        <w:tc>
          <w:tcPr>
            <w:tcW w:w="567" w:type="dxa"/>
            <w:vMerge/>
            <w:tcBorders>
              <w:top w:val="single" w:sz="4" w:space="0" w:color="auto"/>
              <w:bottom w:val="single" w:sz="4" w:space="0" w:color="auto"/>
              <w:right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9A2780" w:rsidRPr="007F1ACB" w:rsidRDefault="009A278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shd w:val="clear" w:color="auto" w:fill="B3B3B3"/>
            <w:vAlign w:val="center"/>
          </w:tcPr>
          <w:p w:rsidR="009A2780" w:rsidRPr="007F1ACB" w:rsidRDefault="009A2780"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9A2780" w:rsidRPr="007F1ACB" w:rsidRDefault="009A2780" w:rsidP="0046061F">
            <w:pPr>
              <w:rPr>
                <w:rFonts w:ascii="Garamond" w:hAnsi="Garamond" w:cs="Arial"/>
              </w:rPr>
            </w:pPr>
            <w:r w:rsidRPr="007F1ACB">
              <w:rPr>
                <w:rFonts w:ascii="Garamond" w:hAnsi="Garamond" w:cs="Arial"/>
              </w:rPr>
              <w:t>Expérimenté + Pas beaucoup de rénovation</w:t>
            </w:r>
          </w:p>
        </w:tc>
      </w:tr>
      <w:tr w:rsidR="009A2780" w:rsidRPr="007F1ACB" w:rsidTr="007F1ACB">
        <w:tc>
          <w:tcPr>
            <w:tcW w:w="567" w:type="dxa"/>
            <w:vMerge/>
            <w:tcBorders>
              <w:top w:val="single" w:sz="4" w:space="0" w:color="auto"/>
              <w:bottom w:val="single" w:sz="4" w:space="0" w:color="auto"/>
              <w:right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9A2780" w:rsidRPr="007F1ACB" w:rsidRDefault="009A278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9A2780" w:rsidRPr="007F1ACB" w:rsidRDefault="009A2780"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9A2780" w:rsidRPr="007F1ACB" w:rsidRDefault="009A2780" w:rsidP="0046061F">
            <w:pPr>
              <w:rPr>
                <w:rFonts w:ascii="Garamond" w:hAnsi="Garamond" w:cs="Arial"/>
              </w:rPr>
            </w:pPr>
            <w:r w:rsidRPr="007F1ACB">
              <w:rPr>
                <w:rFonts w:ascii="Garamond" w:hAnsi="Garamond" w:cs="Arial"/>
              </w:rPr>
              <w:t>idem</w:t>
            </w:r>
          </w:p>
        </w:tc>
      </w:tr>
      <w:tr w:rsidR="009A2780" w:rsidRPr="007F1ACB" w:rsidTr="007F1ACB">
        <w:tc>
          <w:tcPr>
            <w:tcW w:w="567" w:type="dxa"/>
            <w:vMerge/>
            <w:tcBorders>
              <w:top w:val="single" w:sz="4" w:space="0" w:color="auto"/>
              <w:bottom w:val="single" w:sz="4" w:space="0" w:color="auto"/>
              <w:right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9A2780" w:rsidRPr="007F1ACB" w:rsidRDefault="009A278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9A2780" w:rsidRPr="007F1ACB" w:rsidRDefault="009A2780"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9A2780" w:rsidRPr="007F1ACB" w:rsidRDefault="009A2780" w:rsidP="0046061F">
            <w:pPr>
              <w:rPr>
                <w:rFonts w:ascii="Garamond" w:hAnsi="Garamond" w:cs="Arial"/>
              </w:rPr>
            </w:pPr>
            <w:r w:rsidRPr="007F1ACB">
              <w:rPr>
                <w:rFonts w:ascii="Garamond" w:hAnsi="Garamond" w:cs="Arial"/>
              </w:rPr>
              <w:t>idem</w:t>
            </w:r>
          </w:p>
        </w:tc>
      </w:tr>
      <w:tr w:rsidR="009A2780" w:rsidRPr="007F1ACB" w:rsidTr="007F1ACB">
        <w:tc>
          <w:tcPr>
            <w:tcW w:w="567" w:type="dxa"/>
            <w:vMerge/>
            <w:tcBorders>
              <w:top w:val="single" w:sz="4" w:space="0" w:color="auto"/>
              <w:bottom w:val="double" w:sz="4" w:space="0" w:color="auto"/>
              <w:right w:val="double" w:sz="4" w:space="0" w:color="auto"/>
            </w:tcBorders>
            <w:shd w:val="clear" w:color="auto" w:fill="808080"/>
          </w:tcPr>
          <w:p w:rsidR="009A2780" w:rsidRPr="007F1ACB" w:rsidRDefault="009A278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9A2780" w:rsidRPr="007F1ACB" w:rsidRDefault="009A278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shd w:val="clear" w:color="auto" w:fill="B3B3B3"/>
            <w:vAlign w:val="center"/>
          </w:tcPr>
          <w:p w:rsidR="009A2780" w:rsidRPr="007F1ACB" w:rsidRDefault="009A2780"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9A2780" w:rsidRPr="007F1ACB" w:rsidRDefault="009A2780" w:rsidP="0046061F">
            <w:pPr>
              <w:rPr>
                <w:rFonts w:ascii="Garamond" w:hAnsi="Garamond" w:cs="Arial"/>
              </w:rPr>
            </w:pPr>
            <w:r w:rsidRPr="007F1ACB">
              <w:rPr>
                <w:rFonts w:ascii="Garamond" w:hAnsi="Garamond" w:cs="Arial"/>
              </w:rPr>
              <w:t>idem</w:t>
            </w:r>
          </w:p>
        </w:tc>
      </w:tr>
      <w:tr w:rsidR="009A2780" w:rsidRPr="007F1ACB" w:rsidTr="007F1ACB">
        <w:tc>
          <w:tcPr>
            <w:tcW w:w="567" w:type="dxa"/>
            <w:vMerge w:val="restart"/>
            <w:tcBorders>
              <w:top w:val="single" w:sz="4" w:space="0" w:color="auto"/>
              <w:right w:val="double" w:sz="4" w:space="0" w:color="auto"/>
            </w:tcBorders>
            <w:shd w:val="clear" w:color="auto" w:fill="808080"/>
            <w:textDirection w:val="btLr"/>
          </w:tcPr>
          <w:p w:rsidR="009A2780" w:rsidRPr="007F1ACB" w:rsidRDefault="009A2780"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9A2780" w:rsidRPr="007F1ACB" w:rsidRDefault="009A2780"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9A2780" w:rsidRPr="007F1ACB" w:rsidRDefault="009A2780"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9A2780" w:rsidRPr="007F1ACB" w:rsidRDefault="009A2780"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9A2780" w:rsidRPr="007F1ACB" w:rsidRDefault="009A2780" w:rsidP="0046061F">
            <w:pPr>
              <w:rPr>
                <w:rFonts w:ascii="Garamond" w:hAnsi="Garamond" w:cs="Arial"/>
              </w:rPr>
            </w:pPr>
            <w:r w:rsidRPr="007F1ACB">
              <w:rPr>
                <w:rFonts w:ascii="Garamond" w:hAnsi="Garamond" w:cs="Arial"/>
              </w:rPr>
              <w:t>---</w:t>
            </w:r>
          </w:p>
        </w:tc>
      </w:tr>
      <w:tr w:rsidR="009A2780" w:rsidRPr="007F1ACB" w:rsidTr="007F1ACB">
        <w:tc>
          <w:tcPr>
            <w:tcW w:w="567" w:type="dxa"/>
            <w:vMerge/>
            <w:tcBorders>
              <w:right w:val="double" w:sz="4" w:space="0" w:color="auto"/>
            </w:tcBorders>
            <w:shd w:val="clear" w:color="auto" w:fill="808080"/>
          </w:tcPr>
          <w:p w:rsidR="009A2780" w:rsidRPr="007F1ACB" w:rsidRDefault="009A2780"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9A2780" w:rsidRPr="007F1ACB" w:rsidRDefault="009A2780"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9A2780" w:rsidRPr="007F1ACB" w:rsidRDefault="009A2780"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9A2780" w:rsidRPr="007F1ACB" w:rsidRDefault="009A2780" w:rsidP="0046061F">
            <w:pPr>
              <w:rPr>
                <w:rFonts w:ascii="Garamond" w:hAnsi="Garamond" w:cs="Arial"/>
              </w:rPr>
            </w:pPr>
            <w:r w:rsidRPr="007F1ACB">
              <w:rPr>
                <w:rFonts w:ascii="Garamond" w:hAnsi="Garamond" w:cs="Arial"/>
              </w:rPr>
              <w:t>---</w:t>
            </w:r>
          </w:p>
        </w:tc>
      </w:tr>
      <w:tr w:rsidR="009A2780" w:rsidRPr="007F1ACB" w:rsidTr="007F1ACB">
        <w:tc>
          <w:tcPr>
            <w:tcW w:w="567" w:type="dxa"/>
            <w:vMerge/>
            <w:tcBorders>
              <w:right w:val="double" w:sz="4" w:space="0" w:color="auto"/>
            </w:tcBorders>
            <w:shd w:val="clear" w:color="auto" w:fill="808080"/>
          </w:tcPr>
          <w:p w:rsidR="009A2780" w:rsidRPr="007F1ACB" w:rsidRDefault="009A2780"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9A2780" w:rsidRPr="007F1ACB" w:rsidRDefault="009A2780"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9A2780" w:rsidRPr="007F1ACB" w:rsidRDefault="009A278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tcBorders>
            <w:shd w:val="clear" w:color="auto" w:fill="B3B3B3"/>
            <w:vAlign w:val="center"/>
          </w:tcPr>
          <w:p w:rsidR="009A2780" w:rsidRPr="007F1ACB" w:rsidRDefault="009A2780" w:rsidP="007F1ACB">
            <w:pPr>
              <w:jc w:val="center"/>
              <w:rPr>
                <w:rFonts w:ascii="Garamond" w:hAnsi="Garamond" w:cs="Arial"/>
                <w:b/>
                <w:bCs/>
              </w:rPr>
            </w:pPr>
          </w:p>
        </w:tc>
        <w:tc>
          <w:tcPr>
            <w:tcW w:w="4680" w:type="dxa"/>
            <w:tcBorders>
              <w:top w:val="double" w:sz="4" w:space="0" w:color="auto"/>
            </w:tcBorders>
            <w:vAlign w:val="center"/>
          </w:tcPr>
          <w:p w:rsidR="009A2780" w:rsidRPr="007F1ACB" w:rsidRDefault="009A2780" w:rsidP="0046061F">
            <w:pPr>
              <w:rPr>
                <w:rFonts w:ascii="Garamond" w:hAnsi="Garamond" w:cs="Arial"/>
              </w:rPr>
            </w:pPr>
            <w:r w:rsidRPr="007F1ACB">
              <w:rPr>
                <w:rFonts w:ascii="Garamond" w:hAnsi="Garamond" w:cs="Arial"/>
              </w:rPr>
              <w:t>- Pilote opérationnel</w:t>
            </w:r>
          </w:p>
          <w:p w:rsidR="009A2780" w:rsidRPr="007F1ACB" w:rsidRDefault="009A2780" w:rsidP="0046061F">
            <w:pPr>
              <w:rPr>
                <w:rFonts w:ascii="Garamond" w:hAnsi="Garamond" w:cs="Arial"/>
              </w:rPr>
            </w:pPr>
            <w:r w:rsidRPr="007F1ACB">
              <w:rPr>
                <w:rFonts w:ascii="Garamond" w:hAnsi="Garamond" w:cs="Arial"/>
              </w:rPr>
              <w:t>- informe les employés au fur &amp; à mesure</w:t>
            </w:r>
          </w:p>
        </w:tc>
      </w:tr>
      <w:tr w:rsidR="009A2780" w:rsidRPr="007F1ACB" w:rsidTr="007F1ACB">
        <w:tc>
          <w:tcPr>
            <w:tcW w:w="567" w:type="dxa"/>
            <w:vMerge/>
            <w:tcBorders>
              <w:right w:val="double" w:sz="4" w:space="0" w:color="auto"/>
            </w:tcBorders>
            <w:shd w:val="clear" w:color="auto" w:fill="808080"/>
          </w:tcPr>
          <w:p w:rsidR="009A2780" w:rsidRPr="007F1ACB" w:rsidRDefault="009A2780"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9A2780" w:rsidRPr="007F1ACB" w:rsidRDefault="009A2780"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9A2780" w:rsidRPr="007F1ACB" w:rsidRDefault="009A278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shd w:val="clear" w:color="auto" w:fill="B3B3B3"/>
            <w:vAlign w:val="center"/>
          </w:tcPr>
          <w:p w:rsidR="009A2780" w:rsidRPr="007F1ACB" w:rsidRDefault="009A2780" w:rsidP="007F1ACB">
            <w:pPr>
              <w:jc w:val="center"/>
              <w:rPr>
                <w:rFonts w:ascii="Garamond" w:hAnsi="Garamond" w:cs="Arial"/>
                <w:b/>
                <w:bCs/>
              </w:rPr>
            </w:pPr>
          </w:p>
        </w:tc>
        <w:tc>
          <w:tcPr>
            <w:tcW w:w="4680" w:type="dxa"/>
            <w:vAlign w:val="center"/>
          </w:tcPr>
          <w:p w:rsidR="009A2780" w:rsidRPr="007F1ACB" w:rsidRDefault="009A2780" w:rsidP="0046061F">
            <w:pPr>
              <w:rPr>
                <w:rFonts w:ascii="Garamond" w:hAnsi="Garamond" w:cs="Arial"/>
              </w:rPr>
            </w:pPr>
            <w:r w:rsidRPr="007F1ACB">
              <w:rPr>
                <w:rFonts w:ascii="Garamond" w:hAnsi="Garamond" w:cs="Arial"/>
              </w:rPr>
              <w:t>idem</w:t>
            </w:r>
          </w:p>
        </w:tc>
      </w:tr>
      <w:tr w:rsidR="009A2780" w:rsidRPr="007F1ACB" w:rsidTr="007F1ACB">
        <w:tc>
          <w:tcPr>
            <w:tcW w:w="567" w:type="dxa"/>
            <w:vMerge/>
            <w:tcBorders>
              <w:right w:val="double" w:sz="4" w:space="0" w:color="auto"/>
            </w:tcBorders>
            <w:shd w:val="clear" w:color="auto" w:fill="808080"/>
          </w:tcPr>
          <w:p w:rsidR="009A2780" w:rsidRPr="007F1ACB" w:rsidRDefault="009A2780"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9A2780" w:rsidRPr="007F1ACB" w:rsidRDefault="009A2780"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9A2780" w:rsidRPr="007F1ACB" w:rsidRDefault="009A278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shd w:val="clear" w:color="auto" w:fill="B3B3B3"/>
            <w:vAlign w:val="center"/>
          </w:tcPr>
          <w:p w:rsidR="009A2780" w:rsidRPr="007F1ACB" w:rsidRDefault="009A2780" w:rsidP="007F1ACB">
            <w:pPr>
              <w:jc w:val="center"/>
              <w:rPr>
                <w:rFonts w:ascii="Garamond" w:hAnsi="Garamond" w:cs="Arial"/>
                <w:b/>
                <w:bCs/>
              </w:rPr>
            </w:pPr>
          </w:p>
        </w:tc>
        <w:tc>
          <w:tcPr>
            <w:tcW w:w="4680" w:type="dxa"/>
            <w:vAlign w:val="center"/>
          </w:tcPr>
          <w:p w:rsidR="009A2780" w:rsidRPr="007F1ACB" w:rsidRDefault="009A2780" w:rsidP="0046061F">
            <w:pPr>
              <w:rPr>
                <w:rFonts w:ascii="Garamond" w:hAnsi="Garamond" w:cs="Arial"/>
              </w:rPr>
            </w:pPr>
            <w:r w:rsidRPr="007F1ACB">
              <w:rPr>
                <w:rFonts w:ascii="Garamond" w:hAnsi="Garamond" w:cs="Arial"/>
              </w:rPr>
              <w:t>idem</w:t>
            </w:r>
          </w:p>
        </w:tc>
      </w:tr>
      <w:tr w:rsidR="009A2780" w:rsidRPr="007F1ACB" w:rsidTr="007F1ACB">
        <w:tc>
          <w:tcPr>
            <w:tcW w:w="567" w:type="dxa"/>
            <w:vMerge/>
            <w:tcBorders>
              <w:bottom w:val="double" w:sz="4" w:space="0" w:color="auto"/>
              <w:right w:val="double" w:sz="4" w:space="0" w:color="auto"/>
            </w:tcBorders>
            <w:shd w:val="clear" w:color="auto" w:fill="808080"/>
          </w:tcPr>
          <w:p w:rsidR="009A2780" w:rsidRPr="007F1ACB" w:rsidRDefault="009A2780"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9A2780" w:rsidRPr="007F1ACB" w:rsidRDefault="009A2780"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9A2780" w:rsidRPr="007F1ACB" w:rsidRDefault="009A2780"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9A2780" w:rsidRPr="007F1ACB" w:rsidRDefault="009A278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bottom w:val="double" w:sz="4" w:space="0" w:color="auto"/>
            </w:tcBorders>
            <w:shd w:val="clear" w:color="auto" w:fill="B3B3B3"/>
            <w:vAlign w:val="center"/>
          </w:tcPr>
          <w:p w:rsidR="009A2780" w:rsidRPr="007F1ACB" w:rsidRDefault="009A2780" w:rsidP="007F1ACB">
            <w:pPr>
              <w:jc w:val="center"/>
              <w:rPr>
                <w:rFonts w:ascii="Garamond" w:hAnsi="Garamond" w:cs="Arial"/>
                <w:b/>
                <w:bCs/>
              </w:rPr>
            </w:pPr>
          </w:p>
        </w:tc>
        <w:tc>
          <w:tcPr>
            <w:tcW w:w="4680" w:type="dxa"/>
            <w:tcBorders>
              <w:bottom w:val="double" w:sz="4" w:space="0" w:color="auto"/>
            </w:tcBorders>
            <w:vAlign w:val="center"/>
          </w:tcPr>
          <w:p w:rsidR="009A2780" w:rsidRPr="007F1ACB" w:rsidRDefault="009A2780" w:rsidP="0046061F">
            <w:pPr>
              <w:rPr>
                <w:rFonts w:ascii="Garamond" w:hAnsi="Garamond" w:cs="Arial"/>
              </w:rPr>
            </w:pPr>
            <w:r w:rsidRPr="007F1ACB">
              <w:rPr>
                <w:rFonts w:ascii="Garamond" w:hAnsi="Garamond" w:cs="Arial"/>
              </w:rPr>
              <w:t>idem</w:t>
            </w:r>
          </w:p>
        </w:tc>
      </w:tr>
      <w:tr w:rsidR="009A2780"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9A2780" w:rsidRPr="007F1ACB" w:rsidRDefault="009A2780"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9A2780" w:rsidRPr="007F1ACB" w:rsidRDefault="009A2780" w:rsidP="0046061F">
            <w:pPr>
              <w:rPr>
                <w:rFonts w:ascii="Garamond" w:hAnsi="Garamond" w:cs="Arial"/>
                <w:b/>
                <w:bCs/>
              </w:rPr>
            </w:pPr>
            <w:r w:rsidRPr="007F1ACB">
              <w:rPr>
                <w:rFonts w:ascii="Garamond" w:hAnsi="Garamond" w:cs="Arial"/>
                <w:b/>
                <w:bCs/>
              </w:rPr>
              <w:t>M. RHALLAB</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9A2780" w:rsidRPr="007F1ACB" w:rsidRDefault="009A2780"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9A2780" w:rsidRPr="007F1ACB" w:rsidRDefault="009A2780" w:rsidP="0046061F">
            <w:pPr>
              <w:rPr>
                <w:rFonts w:ascii="Garamond" w:hAnsi="Garamond" w:cs="Arial"/>
                <w:b/>
                <w:bCs/>
              </w:rPr>
            </w:pPr>
            <w:r w:rsidRPr="007F1ACB">
              <w:rPr>
                <w:rFonts w:ascii="Garamond" w:hAnsi="Garamond" w:cs="Arial"/>
                <w:b/>
                <w:bCs/>
              </w:rPr>
              <w:t>CAI</w:t>
            </w:r>
          </w:p>
        </w:tc>
      </w:tr>
    </w:tbl>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423686"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23686" w:rsidRPr="007F1ACB" w:rsidRDefault="00423686"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423686" w:rsidRPr="007F1ACB" w:rsidRDefault="00423686" w:rsidP="0046061F">
            <w:pPr>
              <w:rPr>
                <w:rFonts w:ascii="Garamond" w:hAnsi="Garamond" w:cs="Arial"/>
                <w:b/>
                <w:bCs/>
                <w:sz w:val="28"/>
                <w:szCs w:val="28"/>
              </w:rPr>
            </w:pPr>
            <w:r w:rsidRPr="007F1ACB">
              <w:rPr>
                <w:rFonts w:ascii="Garamond" w:hAnsi="Garamond" w:cs="Arial"/>
                <w:b/>
                <w:bCs/>
                <w:sz w:val="28"/>
                <w:szCs w:val="28"/>
              </w:rPr>
              <w:t>26/07/2006</w:t>
            </w:r>
          </w:p>
        </w:tc>
      </w:tr>
      <w:tr w:rsidR="00423686"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23686" w:rsidRPr="007F1ACB" w:rsidRDefault="00423686"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423686" w:rsidRPr="007F1ACB" w:rsidRDefault="00423686" w:rsidP="0046061F">
            <w:pPr>
              <w:rPr>
                <w:rFonts w:ascii="Garamond" w:hAnsi="Garamond" w:cs="Arial"/>
                <w:b/>
                <w:bCs/>
                <w:color w:val="008000"/>
                <w:sz w:val="28"/>
                <w:szCs w:val="28"/>
              </w:rPr>
            </w:pPr>
            <w:r w:rsidRPr="007F1ACB">
              <w:rPr>
                <w:rFonts w:ascii="Garamond" w:hAnsi="Garamond" w:cs="Arial"/>
                <w:b/>
                <w:bCs/>
                <w:color w:val="008000"/>
                <w:sz w:val="28"/>
                <w:szCs w:val="28"/>
              </w:rPr>
              <w:t>Zenata</w:t>
            </w:r>
          </w:p>
        </w:tc>
      </w:tr>
      <w:tr w:rsidR="00423686"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23686" w:rsidRPr="007F1ACB" w:rsidRDefault="00423686"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423686" w:rsidRPr="007F1ACB" w:rsidRDefault="00423686" w:rsidP="0046061F">
            <w:pPr>
              <w:rPr>
                <w:rFonts w:ascii="Garamond" w:hAnsi="Garamond" w:cs="Arial"/>
                <w:b/>
                <w:bCs/>
                <w:sz w:val="28"/>
                <w:szCs w:val="28"/>
              </w:rPr>
            </w:pPr>
            <w:r w:rsidRPr="007F1ACB">
              <w:rPr>
                <w:rFonts w:ascii="Garamond" w:hAnsi="Garamond" w:cs="Arial"/>
                <w:b/>
                <w:bCs/>
                <w:sz w:val="28"/>
                <w:szCs w:val="28"/>
              </w:rPr>
              <w:t>Multi-marchés</w:t>
            </w:r>
          </w:p>
        </w:tc>
      </w:tr>
      <w:tr w:rsidR="00423686"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23686" w:rsidRPr="007F1ACB" w:rsidRDefault="00423686"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423686" w:rsidRPr="007F1ACB" w:rsidRDefault="00423686" w:rsidP="0046061F">
            <w:pPr>
              <w:rPr>
                <w:rFonts w:ascii="Garamond" w:hAnsi="Garamond" w:cs="Arial"/>
                <w:b/>
                <w:bCs/>
                <w:sz w:val="28"/>
                <w:szCs w:val="28"/>
              </w:rPr>
            </w:pPr>
            <w:r w:rsidRPr="007F1ACB">
              <w:rPr>
                <w:rFonts w:ascii="Garamond" w:hAnsi="Garamond" w:cs="Arial"/>
                <w:b/>
                <w:bCs/>
                <w:sz w:val="28"/>
                <w:szCs w:val="28"/>
              </w:rPr>
              <w:t>Casa - Est</w:t>
            </w:r>
          </w:p>
        </w:tc>
      </w:tr>
      <w:tr w:rsidR="00423686" w:rsidRPr="007F1ACB" w:rsidTr="007F1ACB">
        <w:tc>
          <w:tcPr>
            <w:tcW w:w="14760" w:type="dxa"/>
            <w:gridSpan w:val="8"/>
            <w:tcBorders>
              <w:top w:val="nil"/>
              <w:left w:val="nil"/>
              <w:bottom w:val="nil"/>
              <w:right w:val="nil"/>
            </w:tcBorders>
          </w:tcPr>
          <w:p w:rsidR="00423686" w:rsidRPr="007F1ACB" w:rsidRDefault="00423686" w:rsidP="0046061F">
            <w:pPr>
              <w:rPr>
                <w:rFonts w:ascii="Garamond" w:hAnsi="Garamond" w:cs="Arial"/>
                <w:b/>
                <w:bCs/>
              </w:rPr>
            </w:pPr>
          </w:p>
        </w:tc>
      </w:tr>
      <w:tr w:rsidR="00423686" w:rsidRPr="007F1ACB" w:rsidTr="007F1ACB">
        <w:tc>
          <w:tcPr>
            <w:tcW w:w="4517" w:type="dxa"/>
            <w:gridSpan w:val="5"/>
            <w:tcBorders>
              <w:top w:val="nil"/>
              <w:left w:val="nil"/>
              <w:bottom w:val="double" w:sz="4" w:space="0" w:color="auto"/>
              <w:right w:val="double" w:sz="4" w:space="0" w:color="auto"/>
            </w:tcBorders>
          </w:tcPr>
          <w:p w:rsidR="00423686" w:rsidRPr="007F1ACB" w:rsidRDefault="00423686"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423686"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423686" w:rsidRPr="007F1ACB" w:rsidRDefault="00423686"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423686" w:rsidRPr="007F1ACB" w:rsidRDefault="00423686"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423686" w:rsidRPr="007F1ACB" w:rsidRDefault="00423686" w:rsidP="0046061F">
            <w:pPr>
              <w:rPr>
                <w:rFonts w:ascii="Garamond" w:hAnsi="Garamond" w:cs="Arial"/>
              </w:rPr>
            </w:pPr>
          </w:p>
        </w:tc>
      </w:tr>
      <w:tr w:rsidR="00423686" w:rsidRPr="007F1ACB" w:rsidTr="007F1ACB">
        <w:tc>
          <w:tcPr>
            <w:tcW w:w="567" w:type="dxa"/>
            <w:vMerge/>
            <w:tcBorders>
              <w:top w:val="single" w:sz="4" w:space="0" w:color="auto"/>
              <w:bottom w:val="single" w:sz="4" w:space="0" w:color="auto"/>
              <w:right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423686" w:rsidRPr="007F1ACB" w:rsidRDefault="00423686"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23686" w:rsidRPr="007F1ACB" w:rsidRDefault="00423686" w:rsidP="0046061F">
            <w:pPr>
              <w:rPr>
                <w:rFonts w:ascii="Garamond" w:hAnsi="Garamond" w:cs="Arial"/>
              </w:rPr>
            </w:pPr>
          </w:p>
        </w:tc>
      </w:tr>
      <w:tr w:rsidR="00423686" w:rsidRPr="007F1ACB" w:rsidTr="007F1ACB">
        <w:tc>
          <w:tcPr>
            <w:tcW w:w="567" w:type="dxa"/>
            <w:vMerge/>
            <w:tcBorders>
              <w:top w:val="single" w:sz="4" w:space="0" w:color="auto"/>
              <w:bottom w:val="single" w:sz="4" w:space="0" w:color="auto"/>
              <w:right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423686" w:rsidRPr="007F1ACB" w:rsidRDefault="00423686"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423686" w:rsidRPr="007F1ACB" w:rsidRDefault="00423686" w:rsidP="0046061F">
            <w:pPr>
              <w:rPr>
                <w:rFonts w:ascii="Garamond" w:hAnsi="Garamond" w:cs="Arial"/>
              </w:rPr>
            </w:pPr>
          </w:p>
        </w:tc>
      </w:tr>
      <w:tr w:rsidR="00423686" w:rsidRPr="007F1ACB" w:rsidTr="007F1ACB">
        <w:tc>
          <w:tcPr>
            <w:tcW w:w="567" w:type="dxa"/>
            <w:vMerge/>
            <w:tcBorders>
              <w:top w:val="single" w:sz="4" w:space="0" w:color="auto"/>
              <w:bottom w:val="single" w:sz="4" w:space="0" w:color="auto"/>
              <w:right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shd w:val="clear" w:color="auto" w:fill="B3B3B3"/>
            <w:vAlign w:val="center"/>
          </w:tcPr>
          <w:p w:rsidR="00423686" w:rsidRPr="007F1ACB" w:rsidRDefault="00423686"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423686" w:rsidRPr="007F1ACB" w:rsidRDefault="00423686" w:rsidP="0046061F">
            <w:pPr>
              <w:rPr>
                <w:rFonts w:ascii="Garamond" w:hAnsi="Garamond" w:cs="Arial"/>
              </w:rPr>
            </w:pPr>
          </w:p>
        </w:tc>
      </w:tr>
      <w:tr w:rsidR="00423686" w:rsidRPr="007F1ACB" w:rsidTr="007F1ACB">
        <w:tc>
          <w:tcPr>
            <w:tcW w:w="567" w:type="dxa"/>
            <w:vMerge/>
            <w:tcBorders>
              <w:top w:val="single" w:sz="4" w:space="0" w:color="auto"/>
              <w:bottom w:val="single" w:sz="4" w:space="0" w:color="auto"/>
              <w:right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423686" w:rsidRPr="007F1ACB" w:rsidRDefault="00423686"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423686" w:rsidRPr="007F1ACB" w:rsidRDefault="00423686"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23686" w:rsidRPr="007F1ACB" w:rsidRDefault="00423686" w:rsidP="0046061F">
            <w:pPr>
              <w:rPr>
                <w:rFonts w:ascii="Garamond" w:hAnsi="Garamond" w:cs="Arial"/>
              </w:rPr>
            </w:pPr>
            <w:r w:rsidRPr="007F1ACB">
              <w:rPr>
                <w:rFonts w:ascii="Garamond" w:hAnsi="Garamond" w:cs="Arial"/>
              </w:rPr>
              <w:t>Opération n’existante pas.</w:t>
            </w:r>
          </w:p>
        </w:tc>
      </w:tr>
      <w:tr w:rsidR="00423686" w:rsidRPr="007F1ACB" w:rsidTr="007F1ACB">
        <w:tc>
          <w:tcPr>
            <w:tcW w:w="567" w:type="dxa"/>
            <w:vMerge/>
            <w:tcBorders>
              <w:top w:val="single" w:sz="4" w:space="0" w:color="auto"/>
              <w:bottom w:val="single" w:sz="4" w:space="0" w:color="auto"/>
              <w:right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423686" w:rsidRPr="007F1ACB" w:rsidRDefault="00423686"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23686" w:rsidRPr="007F1ACB" w:rsidRDefault="00423686" w:rsidP="0046061F">
            <w:pPr>
              <w:rPr>
                <w:rFonts w:ascii="Garamond" w:hAnsi="Garamond" w:cs="Arial"/>
              </w:rPr>
            </w:pPr>
          </w:p>
        </w:tc>
      </w:tr>
      <w:tr w:rsidR="00423686" w:rsidRPr="007F1ACB" w:rsidTr="007F1ACB">
        <w:tc>
          <w:tcPr>
            <w:tcW w:w="567" w:type="dxa"/>
            <w:vMerge/>
            <w:tcBorders>
              <w:top w:val="single" w:sz="4" w:space="0" w:color="auto"/>
              <w:bottom w:val="double" w:sz="4" w:space="0" w:color="auto"/>
              <w:right w:val="double" w:sz="4" w:space="0" w:color="auto"/>
            </w:tcBorders>
            <w:shd w:val="clear" w:color="auto" w:fill="808080"/>
          </w:tcPr>
          <w:p w:rsidR="00423686" w:rsidRPr="007F1ACB" w:rsidRDefault="0042368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shd w:val="clear" w:color="auto" w:fill="B3B3B3"/>
            <w:vAlign w:val="center"/>
          </w:tcPr>
          <w:p w:rsidR="00423686" w:rsidRPr="007F1ACB" w:rsidRDefault="00423686"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423686" w:rsidRPr="007F1ACB" w:rsidRDefault="00423686" w:rsidP="0046061F">
            <w:pPr>
              <w:rPr>
                <w:rFonts w:ascii="Garamond" w:hAnsi="Garamond" w:cs="Arial"/>
              </w:rPr>
            </w:pPr>
          </w:p>
        </w:tc>
      </w:tr>
      <w:tr w:rsidR="00423686" w:rsidRPr="007F1ACB" w:rsidTr="007F1ACB">
        <w:tc>
          <w:tcPr>
            <w:tcW w:w="567" w:type="dxa"/>
            <w:vMerge w:val="restart"/>
            <w:tcBorders>
              <w:top w:val="single" w:sz="4" w:space="0" w:color="auto"/>
              <w:right w:val="double" w:sz="4" w:space="0" w:color="auto"/>
            </w:tcBorders>
            <w:shd w:val="clear" w:color="auto" w:fill="808080"/>
            <w:textDirection w:val="btLr"/>
          </w:tcPr>
          <w:p w:rsidR="00423686" w:rsidRPr="007F1ACB" w:rsidRDefault="00423686"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423686" w:rsidRPr="007F1ACB" w:rsidRDefault="00423686"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423686" w:rsidRPr="007F1ACB" w:rsidRDefault="00423686"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423686" w:rsidRPr="007F1ACB" w:rsidRDefault="00423686"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423686" w:rsidRPr="007F1ACB" w:rsidRDefault="00423686" w:rsidP="0046061F">
            <w:pPr>
              <w:rPr>
                <w:rFonts w:ascii="Garamond" w:hAnsi="Garamond" w:cs="Arial"/>
              </w:rPr>
            </w:pPr>
            <w:r w:rsidRPr="007F1ACB">
              <w:rPr>
                <w:rFonts w:ascii="Garamond" w:hAnsi="Garamond" w:cs="Arial"/>
              </w:rPr>
              <w:t>---</w:t>
            </w:r>
          </w:p>
        </w:tc>
      </w:tr>
      <w:tr w:rsidR="00423686" w:rsidRPr="007F1ACB" w:rsidTr="007F1ACB">
        <w:tc>
          <w:tcPr>
            <w:tcW w:w="567" w:type="dxa"/>
            <w:vMerge/>
            <w:tcBorders>
              <w:right w:val="double" w:sz="4" w:space="0" w:color="auto"/>
            </w:tcBorders>
            <w:shd w:val="clear" w:color="auto" w:fill="808080"/>
          </w:tcPr>
          <w:p w:rsidR="00423686" w:rsidRPr="007F1ACB" w:rsidRDefault="00423686"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423686" w:rsidRPr="007F1ACB" w:rsidRDefault="00423686"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423686" w:rsidRPr="007F1ACB" w:rsidRDefault="00423686"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423686" w:rsidRPr="007F1ACB" w:rsidRDefault="00423686" w:rsidP="0046061F">
            <w:pPr>
              <w:rPr>
                <w:rFonts w:ascii="Garamond" w:hAnsi="Garamond" w:cs="Arial"/>
              </w:rPr>
            </w:pPr>
            <w:r w:rsidRPr="007F1ACB">
              <w:rPr>
                <w:rFonts w:ascii="Garamond" w:hAnsi="Garamond" w:cs="Arial"/>
              </w:rPr>
              <w:t>---</w:t>
            </w:r>
          </w:p>
        </w:tc>
      </w:tr>
      <w:tr w:rsidR="00423686" w:rsidRPr="007F1ACB" w:rsidTr="007F1ACB">
        <w:tc>
          <w:tcPr>
            <w:tcW w:w="567" w:type="dxa"/>
            <w:vMerge/>
            <w:tcBorders>
              <w:right w:val="double" w:sz="4" w:space="0" w:color="auto"/>
            </w:tcBorders>
            <w:shd w:val="clear" w:color="auto" w:fill="808080"/>
          </w:tcPr>
          <w:p w:rsidR="00423686" w:rsidRPr="007F1ACB" w:rsidRDefault="00423686"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423686" w:rsidRPr="007F1ACB" w:rsidRDefault="00423686"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423686" w:rsidRPr="007F1ACB" w:rsidRDefault="00423686" w:rsidP="007F1ACB">
            <w:pPr>
              <w:jc w:val="center"/>
              <w:rPr>
                <w:rFonts w:ascii="Garamond" w:hAnsi="Garamond" w:cs="Arial"/>
                <w:b/>
                <w:bCs/>
              </w:rPr>
            </w:pPr>
          </w:p>
        </w:tc>
        <w:tc>
          <w:tcPr>
            <w:tcW w:w="4680" w:type="dxa"/>
            <w:tcBorders>
              <w:top w:val="double" w:sz="4" w:space="0" w:color="auto"/>
            </w:tcBorders>
            <w:vAlign w:val="center"/>
          </w:tcPr>
          <w:p w:rsidR="00423686" w:rsidRPr="007F1ACB" w:rsidRDefault="00423686" w:rsidP="0046061F">
            <w:pPr>
              <w:rPr>
                <w:rFonts w:ascii="Garamond" w:hAnsi="Garamond" w:cs="Arial"/>
              </w:rPr>
            </w:pPr>
          </w:p>
        </w:tc>
      </w:tr>
      <w:tr w:rsidR="00423686" w:rsidRPr="007F1ACB" w:rsidTr="007F1ACB">
        <w:tc>
          <w:tcPr>
            <w:tcW w:w="567" w:type="dxa"/>
            <w:vMerge/>
            <w:tcBorders>
              <w:right w:val="double" w:sz="4" w:space="0" w:color="auto"/>
            </w:tcBorders>
            <w:shd w:val="clear" w:color="auto" w:fill="808080"/>
          </w:tcPr>
          <w:p w:rsidR="00423686" w:rsidRPr="007F1ACB" w:rsidRDefault="00423686"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423686" w:rsidRPr="007F1ACB" w:rsidRDefault="00423686"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423686" w:rsidRPr="007F1ACB" w:rsidRDefault="00423686" w:rsidP="007F1ACB">
            <w:pPr>
              <w:jc w:val="center"/>
              <w:rPr>
                <w:rFonts w:ascii="Garamond" w:hAnsi="Garamond" w:cs="Arial"/>
                <w:b/>
                <w:bCs/>
              </w:rPr>
            </w:pPr>
          </w:p>
        </w:tc>
        <w:tc>
          <w:tcPr>
            <w:tcW w:w="4680" w:type="dxa"/>
            <w:vAlign w:val="center"/>
          </w:tcPr>
          <w:p w:rsidR="00423686" w:rsidRPr="007F1ACB" w:rsidRDefault="00423686" w:rsidP="0046061F">
            <w:pPr>
              <w:rPr>
                <w:rFonts w:ascii="Garamond" w:hAnsi="Garamond" w:cs="Arial"/>
              </w:rPr>
            </w:pPr>
          </w:p>
        </w:tc>
      </w:tr>
      <w:tr w:rsidR="00423686" w:rsidRPr="007F1ACB" w:rsidTr="007F1ACB">
        <w:tc>
          <w:tcPr>
            <w:tcW w:w="567" w:type="dxa"/>
            <w:vMerge/>
            <w:tcBorders>
              <w:right w:val="double" w:sz="4" w:space="0" w:color="auto"/>
            </w:tcBorders>
            <w:shd w:val="clear" w:color="auto" w:fill="808080"/>
          </w:tcPr>
          <w:p w:rsidR="00423686" w:rsidRPr="007F1ACB" w:rsidRDefault="00423686"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423686" w:rsidRPr="007F1ACB" w:rsidRDefault="00423686"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423686" w:rsidRPr="007F1ACB" w:rsidRDefault="00423686" w:rsidP="007F1ACB">
            <w:pPr>
              <w:jc w:val="center"/>
              <w:rPr>
                <w:rFonts w:ascii="Garamond" w:hAnsi="Garamond" w:cs="Arial"/>
                <w:b/>
                <w:bCs/>
              </w:rPr>
            </w:pPr>
          </w:p>
        </w:tc>
        <w:tc>
          <w:tcPr>
            <w:tcW w:w="4680" w:type="dxa"/>
            <w:vAlign w:val="center"/>
          </w:tcPr>
          <w:p w:rsidR="00423686" w:rsidRPr="007F1ACB" w:rsidRDefault="00423686" w:rsidP="0046061F">
            <w:pPr>
              <w:rPr>
                <w:rFonts w:ascii="Garamond" w:hAnsi="Garamond" w:cs="Arial"/>
              </w:rPr>
            </w:pPr>
          </w:p>
        </w:tc>
      </w:tr>
      <w:tr w:rsidR="00423686" w:rsidRPr="007F1ACB" w:rsidTr="007F1ACB">
        <w:tc>
          <w:tcPr>
            <w:tcW w:w="567" w:type="dxa"/>
            <w:vMerge/>
            <w:tcBorders>
              <w:bottom w:val="double" w:sz="4" w:space="0" w:color="auto"/>
              <w:right w:val="double" w:sz="4" w:space="0" w:color="auto"/>
            </w:tcBorders>
            <w:shd w:val="clear" w:color="auto" w:fill="808080"/>
          </w:tcPr>
          <w:p w:rsidR="00423686" w:rsidRPr="007F1ACB" w:rsidRDefault="00423686"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423686" w:rsidRPr="007F1ACB" w:rsidRDefault="00423686"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423686" w:rsidRPr="007F1ACB" w:rsidRDefault="00423686"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423686" w:rsidRPr="007F1ACB" w:rsidRDefault="0042368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423686" w:rsidRPr="007F1ACB" w:rsidRDefault="00423686" w:rsidP="007F1ACB">
            <w:pPr>
              <w:jc w:val="center"/>
              <w:rPr>
                <w:rFonts w:ascii="Garamond" w:hAnsi="Garamond" w:cs="Arial"/>
                <w:b/>
                <w:bCs/>
              </w:rPr>
            </w:pPr>
          </w:p>
        </w:tc>
        <w:tc>
          <w:tcPr>
            <w:tcW w:w="4680" w:type="dxa"/>
            <w:tcBorders>
              <w:bottom w:val="double" w:sz="4" w:space="0" w:color="auto"/>
            </w:tcBorders>
            <w:vAlign w:val="center"/>
          </w:tcPr>
          <w:p w:rsidR="00423686" w:rsidRPr="007F1ACB" w:rsidRDefault="00423686" w:rsidP="0046061F">
            <w:pPr>
              <w:rPr>
                <w:rFonts w:ascii="Garamond" w:hAnsi="Garamond" w:cs="Arial"/>
              </w:rPr>
            </w:pPr>
          </w:p>
        </w:tc>
      </w:tr>
      <w:tr w:rsidR="00423686"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423686" w:rsidRPr="007F1ACB" w:rsidRDefault="00423686"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423686" w:rsidRPr="007F1ACB" w:rsidRDefault="00423686" w:rsidP="0046061F">
            <w:pPr>
              <w:rPr>
                <w:rFonts w:ascii="Garamond" w:hAnsi="Garamond" w:cs="Arial"/>
                <w:b/>
                <w:bCs/>
              </w:rPr>
            </w:pPr>
            <w:r w:rsidRPr="007F1ACB">
              <w:rPr>
                <w:rFonts w:ascii="Garamond" w:hAnsi="Garamond" w:cs="Arial"/>
                <w:b/>
                <w:bCs/>
              </w:rPr>
              <w:t>M. FARICHI</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423686" w:rsidRPr="007F1ACB" w:rsidRDefault="00423686"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423686" w:rsidRPr="007F1ACB" w:rsidRDefault="00423686" w:rsidP="0046061F">
            <w:pPr>
              <w:rPr>
                <w:rFonts w:ascii="Garamond" w:hAnsi="Garamond" w:cs="Arial"/>
                <w:b/>
                <w:bCs/>
              </w:rPr>
            </w:pPr>
            <w:r w:rsidRPr="007F1ACB">
              <w:rPr>
                <w:rFonts w:ascii="Garamond" w:hAnsi="Garamond" w:cs="Arial"/>
                <w:b/>
                <w:bCs/>
              </w:rPr>
              <w:t>Responsable Agence</w:t>
            </w:r>
          </w:p>
        </w:tc>
      </w:tr>
    </w:tbl>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9D4DD0"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9D4DD0" w:rsidRPr="007F1ACB" w:rsidRDefault="009D4DD0"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9D4DD0" w:rsidRPr="007F1ACB" w:rsidRDefault="009D4DD0" w:rsidP="0046061F">
            <w:pPr>
              <w:rPr>
                <w:rFonts w:ascii="Garamond" w:hAnsi="Garamond" w:cs="Arial"/>
                <w:b/>
                <w:bCs/>
                <w:sz w:val="28"/>
                <w:szCs w:val="28"/>
              </w:rPr>
            </w:pPr>
            <w:r w:rsidRPr="007F1ACB">
              <w:rPr>
                <w:rFonts w:ascii="Garamond" w:hAnsi="Garamond" w:cs="Arial"/>
                <w:b/>
                <w:bCs/>
                <w:sz w:val="28"/>
                <w:szCs w:val="28"/>
              </w:rPr>
              <w:t>26/07/2006</w:t>
            </w:r>
          </w:p>
        </w:tc>
      </w:tr>
      <w:tr w:rsidR="009D4DD0"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9D4DD0" w:rsidRPr="007F1ACB" w:rsidRDefault="009D4DD0"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9D4DD0" w:rsidRPr="007F1ACB" w:rsidRDefault="009D4DD0" w:rsidP="0046061F">
            <w:pPr>
              <w:rPr>
                <w:rFonts w:ascii="Garamond" w:hAnsi="Garamond" w:cs="Arial"/>
                <w:b/>
                <w:bCs/>
                <w:color w:val="008000"/>
                <w:sz w:val="28"/>
                <w:szCs w:val="28"/>
              </w:rPr>
            </w:pPr>
            <w:r w:rsidRPr="007F1ACB">
              <w:rPr>
                <w:rFonts w:ascii="Garamond" w:hAnsi="Garamond" w:cs="Arial"/>
                <w:b/>
                <w:bCs/>
                <w:color w:val="008000"/>
                <w:sz w:val="28"/>
                <w:szCs w:val="28"/>
              </w:rPr>
              <w:t>Ain Sebaâ</w:t>
            </w:r>
          </w:p>
        </w:tc>
      </w:tr>
      <w:tr w:rsidR="009D4DD0"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9D4DD0" w:rsidRPr="007F1ACB" w:rsidRDefault="009D4DD0"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9D4DD0" w:rsidRPr="007F1ACB" w:rsidRDefault="009D4DD0" w:rsidP="0046061F">
            <w:pPr>
              <w:rPr>
                <w:rFonts w:ascii="Garamond" w:hAnsi="Garamond" w:cs="Arial"/>
                <w:b/>
                <w:bCs/>
                <w:sz w:val="28"/>
                <w:szCs w:val="28"/>
              </w:rPr>
            </w:pPr>
            <w:r w:rsidRPr="007F1ACB">
              <w:rPr>
                <w:rFonts w:ascii="Garamond" w:hAnsi="Garamond" w:cs="Arial"/>
                <w:b/>
                <w:bCs/>
                <w:sz w:val="28"/>
                <w:szCs w:val="28"/>
              </w:rPr>
              <w:t>Principale</w:t>
            </w:r>
          </w:p>
        </w:tc>
      </w:tr>
      <w:tr w:rsidR="009D4DD0"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9D4DD0" w:rsidRPr="007F1ACB" w:rsidRDefault="009D4DD0"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9D4DD0" w:rsidRPr="007F1ACB" w:rsidRDefault="009D4DD0" w:rsidP="0046061F">
            <w:pPr>
              <w:rPr>
                <w:rFonts w:ascii="Garamond" w:hAnsi="Garamond" w:cs="Arial"/>
                <w:b/>
                <w:bCs/>
                <w:sz w:val="28"/>
                <w:szCs w:val="28"/>
              </w:rPr>
            </w:pPr>
            <w:r w:rsidRPr="007F1ACB">
              <w:rPr>
                <w:rFonts w:ascii="Garamond" w:hAnsi="Garamond" w:cs="Arial"/>
                <w:b/>
                <w:bCs/>
                <w:sz w:val="28"/>
                <w:szCs w:val="28"/>
              </w:rPr>
              <w:t>Casa - Est</w:t>
            </w:r>
          </w:p>
        </w:tc>
      </w:tr>
      <w:tr w:rsidR="009D4DD0" w:rsidRPr="007F1ACB" w:rsidTr="007F1ACB">
        <w:tc>
          <w:tcPr>
            <w:tcW w:w="14760" w:type="dxa"/>
            <w:gridSpan w:val="8"/>
            <w:tcBorders>
              <w:top w:val="nil"/>
              <w:left w:val="nil"/>
              <w:bottom w:val="nil"/>
              <w:right w:val="nil"/>
            </w:tcBorders>
          </w:tcPr>
          <w:p w:rsidR="009D4DD0" w:rsidRPr="007F1ACB" w:rsidRDefault="009D4DD0" w:rsidP="0046061F">
            <w:pPr>
              <w:rPr>
                <w:rFonts w:ascii="Garamond" w:hAnsi="Garamond" w:cs="Arial"/>
                <w:b/>
                <w:bCs/>
              </w:rPr>
            </w:pPr>
          </w:p>
        </w:tc>
      </w:tr>
      <w:tr w:rsidR="009D4DD0" w:rsidRPr="007F1ACB" w:rsidTr="007F1ACB">
        <w:tc>
          <w:tcPr>
            <w:tcW w:w="4517" w:type="dxa"/>
            <w:gridSpan w:val="5"/>
            <w:tcBorders>
              <w:top w:val="nil"/>
              <w:left w:val="nil"/>
              <w:bottom w:val="double" w:sz="4" w:space="0" w:color="auto"/>
              <w:right w:val="double" w:sz="4" w:space="0" w:color="auto"/>
            </w:tcBorders>
          </w:tcPr>
          <w:p w:rsidR="009D4DD0" w:rsidRPr="007F1ACB" w:rsidRDefault="009D4DD0"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9D4DD0"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9D4DD0" w:rsidRPr="007F1ACB" w:rsidRDefault="009D4DD0"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9D4DD0" w:rsidRPr="007F1ACB" w:rsidRDefault="009D4DD0"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9D4DD0" w:rsidRPr="007F1ACB" w:rsidRDefault="009D4DD0"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9D4DD0" w:rsidRPr="007F1ACB" w:rsidRDefault="009D4DD0" w:rsidP="0046061F">
            <w:pPr>
              <w:rPr>
                <w:rFonts w:ascii="Garamond" w:hAnsi="Garamond" w:cs="Arial"/>
              </w:rPr>
            </w:pPr>
          </w:p>
        </w:tc>
      </w:tr>
      <w:tr w:rsidR="009D4DD0" w:rsidRPr="007F1ACB" w:rsidTr="007F1ACB">
        <w:tc>
          <w:tcPr>
            <w:tcW w:w="567" w:type="dxa"/>
            <w:vMerge/>
            <w:tcBorders>
              <w:top w:val="single" w:sz="4" w:space="0" w:color="auto"/>
              <w:bottom w:val="single" w:sz="4" w:space="0" w:color="auto"/>
              <w:right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9D4DD0" w:rsidRPr="007F1ACB" w:rsidRDefault="009D4DD0"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9D4DD0" w:rsidRPr="007F1ACB" w:rsidRDefault="009D4DD0"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9D4DD0" w:rsidRPr="007F1ACB" w:rsidRDefault="009D4DD0" w:rsidP="0046061F">
            <w:pPr>
              <w:rPr>
                <w:rFonts w:ascii="Garamond" w:hAnsi="Garamond" w:cs="Arial"/>
              </w:rPr>
            </w:pPr>
          </w:p>
        </w:tc>
      </w:tr>
      <w:tr w:rsidR="009D4DD0" w:rsidRPr="007F1ACB" w:rsidTr="007F1ACB">
        <w:tc>
          <w:tcPr>
            <w:tcW w:w="567" w:type="dxa"/>
            <w:vMerge/>
            <w:tcBorders>
              <w:top w:val="single" w:sz="4" w:space="0" w:color="auto"/>
              <w:bottom w:val="single" w:sz="4" w:space="0" w:color="auto"/>
              <w:right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9D4DD0" w:rsidRPr="007F1ACB" w:rsidRDefault="009D4DD0"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9D4DD0" w:rsidRPr="007F1ACB" w:rsidRDefault="009D4DD0"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9D4DD0" w:rsidRPr="007F1ACB" w:rsidRDefault="009D4DD0" w:rsidP="0046061F">
            <w:pPr>
              <w:rPr>
                <w:rFonts w:ascii="Garamond" w:hAnsi="Garamond" w:cs="Arial"/>
              </w:rPr>
            </w:pPr>
          </w:p>
        </w:tc>
      </w:tr>
      <w:tr w:rsidR="009D4DD0" w:rsidRPr="007F1ACB" w:rsidTr="007F1ACB">
        <w:tc>
          <w:tcPr>
            <w:tcW w:w="567" w:type="dxa"/>
            <w:vMerge/>
            <w:tcBorders>
              <w:top w:val="single" w:sz="4" w:space="0" w:color="auto"/>
              <w:bottom w:val="single" w:sz="4" w:space="0" w:color="auto"/>
              <w:right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9D4DD0" w:rsidRPr="007F1ACB" w:rsidRDefault="009D4DD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double" w:sz="4" w:space="0" w:color="auto"/>
              <w:bottom w:val="single" w:sz="4" w:space="0" w:color="auto"/>
            </w:tcBorders>
            <w:shd w:val="clear" w:color="auto" w:fill="B3B3B3"/>
            <w:vAlign w:val="center"/>
          </w:tcPr>
          <w:p w:rsidR="009D4DD0" w:rsidRPr="007F1ACB" w:rsidRDefault="009D4DD0"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9D4DD0" w:rsidRPr="007F1ACB" w:rsidRDefault="009D4DD0" w:rsidP="0046061F">
            <w:pPr>
              <w:rPr>
                <w:rFonts w:ascii="Garamond" w:hAnsi="Garamond" w:cs="Arial"/>
              </w:rPr>
            </w:pPr>
            <w:r w:rsidRPr="007F1ACB">
              <w:rPr>
                <w:rFonts w:ascii="Garamond" w:hAnsi="Garamond" w:cs="Arial"/>
              </w:rPr>
              <w:t>Déjà expérimenté</w:t>
            </w:r>
          </w:p>
        </w:tc>
      </w:tr>
      <w:tr w:rsidR="009D4DD0" w:rsidRPr="007F1ACB" w:rsidTr="007F1ACB">
        <w:tc>
          <w:tcPr>
            <w:tcW w:w="567" w:type="dxa"/>
            <w:vMerge/>
            <w:tcBorders>
              <w:top w:val="single" w:sz="4" w:space="0" w:color="auto"/>
              <w:bottom w:val="single" w:sz="4" w:space="0" w:color="auto"/>
              <w:right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9D4DD0" w:rsidRPr="007F1ACB" w:rsidRDefault="009D4DD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9D4DD0" w:rsidRPr="007F1ACB" w:rsidRDefault="009D4DD0"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9D4DD0" w:rsidRPr="007F1ACB" w:rsidRDefault="009D4DD0" w:rsidP="0046061F">
            <w:pPr>
              <w:rPr>
                <w:rFonts w:ascii="Garamond" w:hAnsi="Garamond" w:cs="Arial"/>
              </w:rPr>
            </w:pPr>
            <w:r w:rsidRPr="007F1ACB">
              <w:rPr>
                <w:rFonts w:ascii="Garamond" w:hAnsi="Garamond" w:cs="Arial"/>
              </w:rPr>
              <w:t>Déjà expérimenté</w:t>
            </w:r>
          </w:p>
        </w:tc>
      </w:tr>
      <w:tr w:rsidR="009D4DD0" w:rsidRPr="007F1ACB" w:rsidTr="007F1ACB">
        <w:tc>
          <w:tcPr>
            <w:tcW w:w="567" w:type="dxa"/>
            <w:vMerge/>
            <w:tcBorders>
              <w:top w:val="single" w:sz="4" w:space="0" w:color="auto"/>
              <w:bottom w:val="single" w:sz="4" w:space="0" w:color="auto"/>
              <w:right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9D4DD0" w:rsidRPr="007F1ACB" w:rsidRDefault="009D4DD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9D4DD0" w:rsidRPr="007F1ACB" w:rsidRDefault="009D4DD0"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9D4DD0" w:rsidRPr="007F1ACB" w:rsidRDefault="009D4DD0" w:rsidP="0046061F">
            <w:pPr>
              <w:rPr>
                <w:rFonts w:ascii="Garamond" w:hAnsi="Garamond" w:cs="Arial"/>
              </w:rPr>
            </w:pPr>
            <w:r w:rsidRPr="007F1ACB">
              <w:rPr>
                <w:rFonts w:ascii="Garamond" w:hAnsi="Garamond" w:cs="Arial"/>
              </w:rPr>
              <w:t>Déjà expérimenté</w:t>
            </w:r>
          </w:p>
        </w:tc>
      </w:tr>
      <w:tr w:rsidR="009D4DD0" w:rsidRPr="007F1ACB" w:rsidTr="007F1ACB">
        <w:tc>
          <w:tcPr>
            <w:tcW w:w="567" w:type="dxa"/>
            <w:vMerge/>
            <w:tcBorders>
              <w:top w:val="single" w:sz="4" w:space="0" w:color="auto"/>
              <w:bottom w:val="double" w:sz="4" w:space="0" w:color="auto"/>
              <w:right w:val="double" w:sz="4" w:space="0" w:color="auto"/>
            </w:tcBorders>
            <w:shd w:val="clear" w:color="auto" w:fill="808080"/>
          </w:tcPr>
          <w:p w:rsidR="009D4DD0" w:rsidRPr="007F1ACB" w:rsidRDefault="009D4DD0"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9D4DD0" w:rsidRPr="007F1ACB" w:rsidRDefault="009D4DD0"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double" w:sz="4" w:space="0" w:color="auto"/>
            </w:tcBorders>
            <w:shd w:val="clear" w:color="auto" w:fill="B3B3B3"/>
            <w:vAlign w:val="center"/>
          </w:tcPr>
          <w:p w:rsidR="009D4DD0" w:rsidRPr="007F1ACB" w:rsidRDefault="009D4DD0"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9D4DD0" w:rsidRPr="007F1ACB" w:rsidRDefault="009D4DD0" w:rsidP="0046061F">
            <w:pPr>
              <w:rPr>
                <w:rFonts w:ascii="Garamond" w:hAnsi="Garamond" w:cs="Arial"/>
              </w:rPr>
            </w:pPr>
            <w:r w:rsidRPr="007F1ACB">
              <w:rPr>
                <w:rFonts w:ascii="Garamond" w:hAnsi="Garamond" w:cs="Arial"/>
              </w:rPr>
              <w:t>Déjà expérimenté</w:t>
            </w:r>
          </w:p>
        </w:tc>
      </w:tr>
      <w:tr w:rsidR="009D4DD0" w:rsidRPr="007F1ACB" w:rsidTr="007F1ACB">
        <w:tc>
          <w:tcPr>
            <w:tcW w:w="567" w:type="dxa"/>
            <w:vMerge w:val="restart"/>
            <w:tcBorders>
              <w:top w:val="single" w:sz="4" w:space="0" w:color="auto"/>
              <w:right w:val="double" w:sz="4" w:space="0" w:color="auto"/>
            </w:tcBorders>
            <w:shd w:val="clear" w:color="auto" w:fill="808080"/>
            <w:textDirection w:val="btLr"/>
          </w:tcPr>
          <w:p w:rsidR="009D4DD0" w:rsidRPr="007F1ACB" w:rsidRDefault="009D4DD0"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9D4DD0" w:rsidRPr="007F1ACB" w:rsidRDefault="009D4DD0"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9D4DD0" w:rsidRPr="007F1ACB" w:rsidRDefault="009D4DD0"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9D4DD0" w:rsidRPr="007F1ACB" w:rsidRDefault="009D4DD0"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9D4DD0" w:rsidRPr="007F1ACB" w:rsidRDefault="009D4DD0" w:rsidP="0046061F">
            <w:pPr>
              <w:rPr>
                <w:rFonts w:ascii="Garamond" w:hAnsi="Garamond" w:cs="Arial"/>
              </w:rPr>
            </w:pPr>
            <w:r w:rsidRPr="007F1ACB">
              <w:rPr>
                <w:rFonts w:ascii="Garamond" w:hAnsi="Garamond" w:cs="Arial"/>
              </w:rPr>
              <w:t>---</w:t>
            </w:r>
          </w:p>
        </w:tc>
      </w:tr>
      <w:tr w:rsidR="009D4DD0" w:rsidRPr="007F1ACB" w:rsidTr="007F1ACB">
        <w:tc>
          <w:tcPr>
            <w:tcW w:w="567" w:type="dxa"/>
            <w:vMerge/>
            <w:tcBorders>
              <w:right w:val="double" w:sz="4" w:space="0" w:color="auto"/>
            </w:tcBorders>
            <w:shd w:val="clear" w:color="auto" w:fill="808080"/>
          </w:tcPr>
          <w:p w:rsidR="009D4DD0" w:rsidRPr="007F1ACB" w:rsidRDefault="009D4DD0"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9D4DD0" w:rsidRPr="007F1ACB" w:rsidRDefault="009D4DD0"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9D4DD0" w:rsidRPr="007F1ACB" w:rsidRDefault="009D4DD0"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9D4DD0" w:rsidRPr="007F1ACB" w:rsidRDefault="009D4DD0" w:rsidP="0046061F">
            <w:pPr>
              <w:rPr>
                <w:rFonts w:ascii="Garamond" w:hAnsi="Garamond" w:cs="Arial"/>
              </w:rPr>
            </w:pPr>
            <w:r w:rsidRPr="007F1ACB">
              <w:rPr>
                <w:rFonts w:ascii="Garamond" w:hAnsi="Garamond" w:cs="Arial"/>
              </w:rPr>
              <w:t>---</w:t>
            </w:r>
          </w:p>
        </w:tc>
      </w:tr>
      <w:tr w:rsidR="009D4DD0" w:rsidRPr="007F1ACB" w:rsidTr="007F1ACB">
        <w:tc>
          <w:tcPr>
            <w:tcW w:w="567" w:type="dxa"/>
            <w:vMerge/>
            <w:tcBorders>
              <w:right w:val="double" w:sz="4" w:space="0" w:color="auto"/>
            </w:tcBorders>
            <w:shd w:val="clear" w:color="auto" w:fill="808080"/>
          </w:tcPr>
          <w:p w:rsidR="009D4DD0" w:rsidRPr="007F1ACB" w:rsidRDefault="009D4DD0"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9D4DD0" w:rsidRPr="007F1ACB" w:rsidRDefault="009D4DD0"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9D4DD0" w:rsidRPr="007F1ACB" w:rsidRDefault="009D4DD0"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9D4DD0" w:rsidRPr="007F1ACB" w:rsidRDefault="009D4DD0" w:rsidP="007F1ACB">
            <w:pPr>
              <w:jc w:val="center"/>
              <w:rPr>
                <w:rFonts w:ascii="Garamond" w:hAnsi="Garamond" w:cs="Arial"/>
                <w:b/>
                <w:bCs/>
              </w:rPr>
            </w:pPr>
          </w:p>
        </w:tc>
        <w:tc>
          <w:tcPr>
            <w:tcW w:w="4680" w:type="dxa"/>
            <w:tcBorders>
              <w:top w:val="double" w:sz="4" w:space="0" w:color="auto"/>
            </w:tcBorders>
            <w:vAlign w:val="center"/>
          </w:tcPr>
          <w:p w:rsidR="009D4DD0" w:rsidRPr="007F1ACB" w:rsidRDefault="009D4DD0" w:rsidP="0046061F">
            <w:pPr>
              <w:rPr>
                <w:rFonts w:ascii="Garamond" w:hAnsi="Garamond" w:cs="Arial"/>
              </w:rPr>
            </w:pPr>
          </w:p>
        </w:tc>
      </w:tr>
      <w:tr w:rsidR="009D4DD0" w:rsidRPr="007F1ACB" w:rsidTr="007F1ACB">
        <w:tc>
          <w:tcPr>
            <w:tcW w:w="567" w:type="dxa"/>
            <w:vMerge/>
            <w:tcBorders>
              <w:right w:val="double" w:sz="4" w:space="0" w:color="auto"/>
            </w:tcBorders>
            <w:shd w:val="clear" w:color="auto" w:fill="808080"/>
          </w:tcPr>
          <w:p w:rsidR="009D4DD0" w:rsidRPr="007F1ACB" w:rsidRDefault="009D4DD0"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9D4DD0" w:rsidRPr="007F1ACB" w:rsidRDefault="009D4DD0"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9D4DD0" w:rsidRPr="007F1ACB" w:rsidRDefault="009D4DD0"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9D4DD0" w:rsidRPr="007F1ACB" w:rsidRDefault="009D4DD0" w:rsidP="007F1ACB">
            <w:pPr>
              <w:jc w:val="center"/>
              <w:rPr>
                <w:rFonts w:ascii="Garamond" w:hAnsi="Garamond" w:cs="Arial"/>
                <w:b/>
                <w:bCs/>
              </w:rPr>
            </w:pPr>
          </w:p>
        </w:tc>
        <w:tc>
          <w:tcPr>
            <w:tcW w:w="4680" w:type="dxa"/>
            <w:vAlign w:val="center"/>
          </w:tcPr>
          <w:p w:rsidR="009D4DD0" w:rsidRPr="007F1ACB" w:rsidRDefault="009D4DD0" w:rsidP="0046061F">
            <w:pPr>
              <w:rPr>
                <w:rFonts w:ascii="Garamond" w:hAnsi="Garamond" w:cs="Arial"/>
              </w:rPr>
            </w:pPr>
          </w:p>
        </w:tc>
      </w:tr>
      <w:tr w:rsidR="009D4DD0" w:rsidRPr="007F1ACB" w:rsidTr="007F1ACB">
        <w:tc>
          <w:tcPr>
            <w:tcW w:w="567" w:type="dxa"/>
            <w:vMerge/>
            <w:tcBorders>
              <w:right w:val="double" w:sz="4" w:space="0" w:color="auto"/>
            </w:tcBorders>
            <w:shd w:val="clear" w:color="auto" w:fill="808080"/>
          </w:tcPr>
          <w:p w:rsidR="009D4DD0" w:rsidRPr="007F1ACB" w:rsidRDefault="009D4DD0"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9D4DD0" w:rsidRPr="007F1ACB" w:rsidRDefault="009D4DD0"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9D4DD0" w:rsidRPr="007F1ACB" w:rsidRDefault="009D4DD0"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9D4DD0" w:rsidRPr="007F1ACB" w:rsidRDefault="009D4DD0" w:rsidP="007F1ACB">
            <w:pPr>
              <w:jc w:val="center"/>
              <w:rPr>
                <w:rFonts w:ascii="Garamond" w:hAnsi="Garamond" w:cs="Arial"/>
                <w:b/>
                <w:bCs/>
              </w:rPr>
            </w:pPr>
          </w:p>
        </w:tc>
        <w:tc>
          <w:tcPr>
            <w:tcW w:w="4680" w:type="dxa"/>
            <w:vAlign w:val="center"/>
          </w:tcPr>
          <w:p w:rsidR="009D4DD0" w:rsidRPr="007F1ACB" w:rsidRDefault="009D4DD0" w:rsidP="0046061F">
            <w:pPr>
              <w:rPr>
                <w:rFonts w:ascii="Garamond" w:hAnsi="Garamond" w:cs="Arial"/>
              </w:rPr>
            </w:pPr>
          </w:p>
        </w:tc>
      </w:tr>
      <w:tr w:rsidR="009D4DD0" w:rsidRPr="007F1ACB" w:rsidTr="007F1ACB">
        <w:tc>
          <w:tcPr>
            <w:tcW w:w="567" w:type="dxa"/>
            <w:vMerge/>
            <w:tcBorders>
              <w:bottom w:val="double" w:sz="4" w:space="0" w:color="auto"/>
              <w:right w:val="double" w:sz="4" w:space="0" w:color="auto"/>
            </w:tcBorders>
            <w:shd w:val="clear" w:color="auto" w:fill="808080"/>
          </w:tcPr>
          <w:p w:rsidR="009D4DD0" w:rsidRPr="007F1ACB" w:rsidRDefault="009D4DD0"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9D4DD0" w:rsidRPr="007F1ACB" w:rsidRDefault="009D4DD0"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9D4DD0" w:rsidRPr="007F1ACB" w:rsidRDefault="009D4DD0"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9D4DD0" w:rsidRPr="007F1ACB" w:rsidRDefault="009D4DD0"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9D4DD0" w:rsidRPr="007F1ACB" w:rsidRDefault="009D4DD0" w:rsidP="007F1ACB">
            <w:pPr>
              <w:jc w:val="center"/>
              <w:rPr>
                <w:rFonts w:ascii="Garamond" w:hAnsi="Garamond" w:cs="Arial"/>
                <w:b/>
                <w:bCs/>
              </w:rPr>
            </w:pPr>
          </w:p>
        </w:tc>
        <w:tc>
          <w:tcPr>
            <w:tcW w:w="4680" w:type="dxa"/>
            <w:tcBorders>
              <w:bottom w:val="double" w:sz="4" w:space="0" w:color="auto"/>
            </w:tcBorders>
            <w:vAlign w:val="center"/>
          </w:tcPr>
          <w:p w:rsidR="009D4DD0" w:rsidRPr="007F1ACB" w:rsidRDefault="009D4DD0" w:rsidP="0046061F">
            <w:pPr>
              <w:rPr>
                <w:rFonts w:ascii="Garamond" w:hAnsi="Garamond" w:cs="Arial"/>
              </w:rPr>
            </w:pPr>
          </w:p>
        </w:tc>
      </w:tr>
      <w:tr w:rsidR="009D4DD0"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9D4DD0" w:rsidRPr="007F1ACB" w:rsidRDefault="009D4DD0"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9D4DD0" w:rsidRPr="007F1ACB" w:rsidRDefault="009D4DD0" w:rsidP="0046061F">
            <w:pPr>
              <w:rPr>
                <w:rFonts w:ascii="Garamond" w:hAnsi="Garamond" w:cs="Arial"/>
                <w:b/>
                <w:bCs/>
              </w:rPr>
            </w:pPr>
            <w:r w:rsidRPr="007F1ACB">
              <w:rPr>
                <w:rFonts w:ascii="Garamond" w:hAnsi="Garamond" w:cs="Arial"/>
                <w:b/>
                <w:bCs/>
              </w:rPr>
              <w:t>M. EL KADI</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9D4DD0" w:rsidRPr="007F1ACB" w:rsidRDefault="009D4DD0"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9D4DD0" w:rsidRPr="007F1ACB" w:rsidRDefault="009D4DD0" w:rsidP="0046061F">
            <w:pPr>
              <w:rPr>
                <w:rFonts w:ascii="Garamond" w:hAnsi="Garamond" w:cs="Arial"/>
                <w:b/>
                <w:bCs/>
              </w:rPr>
            </w:pPr>
            <w:r w:rsidRPr="007F1ACB">
              <w:rPr>
                <w:rFonts w:ascii="Garamond" w:hAnsi="Garamond" w:cs="Arial"/>
                <w:b/>
                <w:bCs/>
              </w:rPr>
              <w:t>CAI</w:t>
            </w:r>
          </w:p>
        </w:tc>
      </w:tr>
    </w:tbl>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p w:rsidR="007D2D34" w:rsidRPr="00200DD0" w:rsidRDefault="007D2D34"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F13296"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F13296" w:rsidRPr="007F1ACB" w:rsidRDefault="00F13296"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F13296" w:rsidRPr="007F1ACB" w:rsidRDefault="00F13296" w:rsidP="0046061F">
            <w:pPr>
              <w:rPr>
                <w:rFonts w:ascii="Garamond" w:hAnsi="Garamond" w:cs="Arial"/>
                <w:b/>
                <w:bCs/>
                <w:sz w:val="28"/>
                <w:szCs w:val="28"/>
              </w:rPr>
            </w:pPr>
            <w:r w:rsidRPr="007F1ACB">
              <w:rPr>
                <w:rFonts w:ascii="Garamond" w:hAnsi="Garamond" w:cs="Arial"/>
                <w:b/>
                <w:bCs/>
                <w:sz w:val="28"/>
                <w:szCs w:val="28"/>
              </w:rPr>
              <w:t>26/07/2006</w:t>
            </w:r>
          </w:p>
        </w:tc>
      </w:tr>
      <w:tr w:rsidR="00F13296"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F13296" w:rsidRPr="007F1ACB" w:rsidRDefault="00F13296"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F13296" w:rsidRPr="007F1ACB" w:rsidRDefault="00F13296" w:rsidP="0046061F">
            <w:pPr>
              <w:rPr>
                <w:rFonts w:ascii="Garamond" w:hAnsi="Garamond" w:cs="Arial"/>
                <w:b/>
                <w:bCs/>
                <w:color w:val="008000"/>
                <w:sz w:val="28"/>
                <w:szCs w:val="28"/>
              </w:rPr>
            </w:pPr>
            <w:r w:rsidRPr="007F1ACB">
              <w:rPr>
                <w:rFonts w:ascii="Garamond" w:hAnsi="Garamond" w:cs="Arial"/>
                <w:b/>
                <w:bCs/>
                <w:color w:val="008000"/>
                <w:sz w:val="28"/>
                <w:szCs w:val="28"/>
              </w:rPr>
              <w:t>Emile ZOLA</w:t>
            </w:r>
          </w:p>
        </w:tc>
      </w:tr>
      <w:tr w:rsidR="00F13296"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F13296" w:rsidRPr="007F1ACB" w:rsidRDefault="00F13296"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F13296" w:rsidRPr="007F1ACB" w:rsidRDefault="00F13296" w:rsidP="0046061F">
            <w:pPr>
              <w:rPr>
                <w:rFonts w:ascii="Garamond" w:hAnsi="Garamond" w:cs="Arial"/>
                <w:b/>
                <w:bCs/>
                <w:sz w:val="28"/>
                <w:szCs w:val="28"/>
              </w:rPr>
            </w:pPr>
            <w:r w:rsidRPr="007F1ACB">
              <w:rPr>
                <w:rFonts w:ascii="Garamond" w:hAnsi="Garamond" w:cs="Arial"/>
                <w:b/>
                <w:bCs/>
                <w:sz w:val="28"/>
                <w:szCs w:val="28"/>
              </w:rPr>
              <w:t>Multi-marchés</w:t>
            </w:r>
          </w:p>
        </w:tc>
      </w:tr>
      <w:tr w:rsidR="00F13296"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F13296" w:rsidRPr="007F1ACB" w:rsidRDefault="00F13296"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F13296" w:rsidRPr="007F1ACB" w:rsidRDefault="00F13296" w:rsidP="0046061F">
            <w:pPr>
              <w:rPr>
                <w:rFonts w:ascii="Garamond" w:hAnsi="Garamond" w:cs="Arial"/>
                <w:b/>
                <w:bCs/>
                <w:sz w:val="28"/>
                <w:szCs w:val="28"/>
              </w:rPr>
            </w:pPr>
            <w:r w:rsidRPr="007F1ACB">
              <w:rPr>
                <w:rFonts w:ascii="Garamond" w:hAnsi="Garamond" w:cs="Arial"/>
                <w:b/>
                <w:bCs/>
                <w:sz w:val="28"/>
                <w:szCs w:val="28"/>
              </w:rPr>
              <w:t>Casa - Centre</w:t>
            </w:r>
          </w:p>
        </w:tc>
      </w:tr>
      <w:tr w:rsidR="00F13296" w:rsidRPr="007F1ACB" w:rsidTr="007F1ACB">
        <w:tc>
          <w:tcPr>
            <w:tcW w:w="14760" w:type="dxa"/>
            <w:gridSpan w:val="8"/>
            <w:tcBorders>
              <w:top w:val="nil"/>
              <w:left w:val="nil"/>
              <w:bottom w:val="nil"/>
              <w:right w:val="nil"/>
            </w:tcBorders>
          </w:tcPr>
          <w:p w:rsidR="00F13296" w:rsidRPr="007F1ACB" w:rsidRDefault="00F13296" w:rsidP="0046061F">
            <w:pPr>
              <w:rPr>
                <w:rFonts w:ascii="Garamond" w:hAnsi="Garamond" w:cs="Arial"/>
                <w:b/>
                <w:bCs/>
              </w:rPr>
            </w:pPr>
          </w:p>
        </w:tc>
      </w:tr>
      <w:tr w:rsidR="00F13296" w:rsidRPr="007F1ACB" w:rsidTr="007F1ACB">
        <w:tc>
          <w:tcPr>
            <w:tcW w:w="4517" w:type="dxa"/>
            <w:gridSpan w:val="5"/>
            <w:tcBorders>
              <w:top w:val="nil"/>
              <w:left w:val="nil"/>
              <w:bottom w:val="double" w:sz="4" w:space="0" w:color="auto"/>
              <w:right w:val="double" w:sz="4" w:space="0" w:color="auto"/>
            </w:tcBorders>
          </w:tcPr>
          <w:p w:rsidR="00F13296" w:rsidRPr="007F1ACB" w:rsidRDefault="00F13296"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F13296"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F13296" w:rsidRPr="007F1ACB" w:rsidRDefault="00F13296"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F13296" w:rsidRPr="007F1ACB" w:rsidRDefault="00F13296"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F13296" w:rsidRPr="007F1ACB" w:rsidRDefault="00F13296" w:rsidP="0046061F">
            <w:pPr>
              <w:rPr>
                <w:rFonts w:ascii="Garamond" w:hAnsi="Garamond" w:cs="Arial"/>
              </w:rPr>
            </w:pPr>
          </w:p>
        </w:tc>
      </w:tr>
      <w:tr w:rsidR="00F13296" w:rsidRPr="007F1ACB" w:rsidTr="007F1ACB">
        <w:tc>
          <w:tcPr>
            <w:tcW w:w="567" w:type="dxa"/>
            <w:vMerge/>
            <w:tcBorders>
              <w:top w:val="single" w:sz="4" w:space="0" w:color="auto"/>
              <w:bottom w:val="single" w:sz="4" w:space="0" w:color="auto"/>
              <w:right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F13296" w:rsidRPr="007F1ACB" w:rsidRDefault="00F13296"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F13296" w:rsidRPr="007F1ACB" w:rsidRDefault="00F13296" w:rsidP="007F1ACB">
            <w:pPr>
              <w:ind w:left="72"/>
              <w:rPr>
                <w:rFonts w:ascii="Garamond" w:hAnsi="Garamond" w:cs="Arial"/>
              </w:rPr>
            </w:pPr>
          </w:p>
        </w:tc>
      </w:tr>
      <w:tr w:rsidR="00F13296" w:rsidRPr="007F1ACB" w:rsidTr="007F1ACB">
        <w:tc>
          <w:tcPr>
            <w:tcW w:w="567" w:type="dxa"/>
            <w:vMerge/>
            <w:tcBorders>
              <w:top w:val="single" w:sz="4" w:space="0" w:color="auto"/>
              <w:bottom w:val="single" w:sz="4" w:space="0" w:color="auto"/>
              <w:right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F13296" w:rsidRPr="007F1ACB" w:rsidRDefault="00F13296"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F13296" w:rsidRPr="007F1ACB" w:rsidRDefault="00F13296" w:rsidP="0046061F">
            <w:pPr>
              <w:rPr>
                <w:rFonts w:ascii="Garamond" w:hAnsi="Garamond" w:cs="Arial"/>
              </w:rPr>
            </w:pPr>
          </w:p>
        </w:tc>
      </w:tr>
      <w:tr w:rsidR="00F13296" w:rsidRPr="007F1ACB" w:rsidTr="007F1ACB">
        <w:tc>
          <w:tcPr>
            <w:tcW w:w="567" w:type="dxa"/>
            <w:vMerge/>
            <w:tcBorders>
              <w:top w:val="single" w:sz="4" w:space="0" w:color="auto"/>
              <w:bottom w:val="single" w:sz="4" w:space="0" w:color="auto"/>
              <w:right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shd w:val="clear" w:color="auto" w:fill="B3B3B3"/>
            <w:vAlign w:val="center"/>
          </w:tcPr>
          <w:p w:rsidR="00F13296" w:rsidRPr="007F1ACB" w:rsidRDefault="00F13296"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F13296" w:rsidRPr="007F1ACB" w:rsidRDefault="00F13296" w:rsidP="0046061F">
            <w:pPr>
              <w:rPr>
                <w:rFonts w:ascii="Garamond" w:hAnsi="Garamond" w:cs="Arial"/>
              </w:rPr>
            </w:pPr>
          </w:p>
        </w:tc>
      </w:tr>
      <w:tr w:rsidR="00F13296" w:rsidRPr="007F1ACB" w:rsidTr="007F1ACB">
        <w:tc>
          <w:tcPr>
            <w:tcW w:w="567" w:type="dxa"/>
            <w:vMerge/>
            <w:tcBorders>
              <w:top w:val="single" w:sz="4" w:space="0" w:color="auto"/>
              <w:bottom w:val="single" w:sz="4" w:space="0" w:color="auto"/>
              <w:right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F13296" w:rsidRPr="007F1ACB" w:rsidRDefault="00F13296"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F13296" w:rsidRPr="007F1ACB" w:rsidRDefault="00F13296" w:rsidP="0046061F">
            <w:pPr>
              <w:rPr>
                <w:rFonts w:ascii="Garamond" w:hAnsi="Garamond" w:cs="Arial"/>
              </w:rPr>
            </w:pPr>
          </w:p>
        </w:tc>
      </w:tr>
      <w:tr w:rsidR="00F13296" w:rsidRPr="007F1ACB" w:rsidTr="007F1ACB">
        <w:tc>
          <w:tcPr>
            <w:tcW w:w="567" w:type="dxa"/>
            <w:vMerge/>
            <w:tcBorders>
              <w:top w:val="single" w:sz="4" w:space="0" w:color="auto"/>
              <w:bottom w:val="single" w:sz="4" w:space="0" w:color="auto"/>
              <w:right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F13296" w:rsidRPr="007F1ACB" w:rsidRDefault="00F13296"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F13296" w:rsidRPr="007F1ACB" w:rsidRDefault="00F13296" w:rsidP="0046061F">
            <w:pPr>
              <w:rPr>
                <w:rFonts w:ascii="Garamond" w:hAnsi="Garamond" w:cs="Arial"/>
              </w:rPr>
            </w:pPr>
          </w:p>
        </w:tc>
      </w:tr>
      <w:tr w:rsidR="00F13296" w:rsidRPr="007F1ACB" w:rsidTr="007F1ACB">
        <w:tc>
          <w:tcPr>
            <w:tcW w:w="567" w:type="dxa"/>
            <w:vMerge/>
            <w:tcBorders>
              <w:top w:val="single" w:sz="4" w:space="0" w:color="auto"/>
              <w:bottom w:val="double" w:sz="4" w:space="0" w:color="auto"/>
              <w:right w:val="double" w:sz="4" w:space="0" w:color="auto"/>
            </w:tcBorders>
            <w:shd w:val="clear" w:color="auto" w:fill="808080"/>
          </w:tcPr>
          <w:p w:rsidR="00F13296" w:rsidRPr="007F1ACB" w:rsidRDefault="00F13296"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shd w:val="clear" w:color="auto" w:fill="B3B3B3"/>
            <w:vAlign w:val="center"/>
          </w:tcPr>
          <w:p w:rsidR="00F13296" w:rsidRPr="007F1ACB" w:rsidRDefault="00F13296"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F13296" w:rsidRPr="007F1ACB" w:rsidRDefault="00F13296" w:rsidP="0046061F">
            <w:pPr>
              <w:rPr>
                <w:rFonts w:ascii="Garamond" w:hAnsi="Garamond" w:cs="Arial"/>
              </w:rPr>
            </w:pPr>
          </w:p>
        </w:tc>
      </w:tr>
      <w:tr w:rsidR="00F13296" w:rsidRPr="007F1ACB" w:rsidTr="007F1ACB">
        <w:tc>
          <w:tcPr>
            <w:tcW w:w="567" w:type="dxa"/>
            <w:vMerge w:val="restart"/>
            <w:tcBorders>
              <w:top w:val="single" w:sz="4" w:space="0" w:color="auto"/>
              <w:right w:val="double" w:sz="4" w:space="0" w:color="auto"/>
            </w:tcBorders>
            <w:shd w:val="clear" w:color="auto" w:fill="808080"/>
            <w:textDirection w:val="btLr"/>
          </w:tcPr>
          <w:p w:rsidR="00F13296" w:rsidRPr="007F1ACB" w:rsidRDefault="00F13296"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F13296" w:rsidRPr="007F1ACB" w:rsidRDefault="00F13296"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F13296" w:rsidRPr="007F1ACB" w:rsidRDefault="00F13296"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F13296" w:rsidRPr="007F1ACB" w:rsidRDefault="00F13296"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F13296" w:rsidRPr="007F1ACB" w:rsidRDefault="00F13296" w:rsidP="0046061F">
            <w:pPr>
              <w:rPr>
                <w:rFonts w:ascii="Garamond" w:hAnsi="Garamond" w:cs="Arial"/>
              </w:rPr>
            </w:pPr>
            <w:r w:rsidRPr="007F1ACB">
              <w:rPr>
                <w:rFonts w:ascii="Garamond" w:hAnsi="Garamond" w:cs="Arial"/>
              </w:rPr>
              <w:t>---</w:t>
            </w:r>
          </w:p>
        </w:tc>
      </w:tr>
      <w:tr w:rsidR="00F13296" w:rsidRPr="007F1ACB" w:rsidTr="007F1ACB">
        <w:tc>
          <w:tcPr>
            <w:tcW w:w="567" w:type="dxa"/>
            <w:vMerge/>
            <w:tcBorders>
              <w:right w:val="double" w:sz="4" w:space="0" w:color="auto"/>
            </w:tcBorders>
            <w:shd w:val="clear" w:color="auto" w:fill="808080"/>
          </w:tcPr>
          <w:p w:rsidR="00F13296" w:rsidRPr="007F1ACB" w:rsidRDefault="00F13296"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F13296" w:rsidRPr="007F1ACB" w:rsidRDefault="00F13296"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F13296" w:rsidRPr="007F1ACB" w:rsidRDefault="00F13296"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F13296" w:rsidRPr="007F1ACB" w:rsidRDefault="00F13296" w:rsidP="0046061F">
            <w:pPr>
              <w:rPr>
                <w:rFonts w:ascii="Garamond" w:hAnsi="Garamond" w:cs="Arial"/>
              </w:rPr>
            </w:pPr>
            <w:r w:rsidRPr="007F1ACB">
              <w:rPr>
                <w:rFonts w:ascii="Garamond" w:hAnsi="Garamond" w:cs="Arial"/>
              </w:rPr>
              <w:t>---</w:t>
            </w:r>
          </w:p>
        </w:tc>
      </w:tr>
      <w:tr w:rsidR="00F13296" w:rsidRPr="007F1ACB" w:rsidTr="007F1ACB">
        <w:tc>
          <w:tcPr>
            <w:tcW w:w="567" w:type="dxa"/>
            <w:vMerge/>
            <w:tcBorders>
              <w:right w:val="double" w:sz="4" w:space="0" w:color="auto"/>
            </w:tcBorders>
            <w:shd w:val="clear" w:color="auto" w:fill="808080"/>
          </w:tcPr>
          <w:p w:rsidR="00F13296" w:rsidRPr="007F1ACB" w:rsidRDefault="00F13296"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F13296" w:rsidRPr="007F1ACB" w:rsidRDefault="00F13296"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F13296" w:rsidRPr="007F1ACB" w:rsidRDefault="00F13296" w:rsidP="007F1ACB">
            <w:pPr>
              <w:jc w:val="center"/>
              <w:rPr>
                <w:rFonts w:ascii="Garamond" w:hAnsi="Garamond" w:cs="Arial"/>
                <w:b/>
                <w:bCs/>
              </w:rPr>
            </w:pPr>
          </w:p>
        </w:tc>
        <w:tc>
          <w:tcPr>
            <w:tcW w:w="4680" w:type="dxa"/>
            <w:tcBorders>
              <w:top w:val="double" w:sz="4" w:space="0" w:color="auto"/>
            </w:tcBorders>
            <w:vAlign w:val="center"/>
          </w:tcPr>
          <w:p w:rsidR="00F13296" w:rsidRPr="007F1ACB" w:rsidRDefault="00F13296" w:rsidP="0046061F">
            <w:pPr>
              <w:rPr>
                <w:rFonts w:ascii="Garamond" w:hAnsi="Garamond" w:cs="Arial"/>
              </w:rPr>
            </w:pPr>
            <w:r w:rsidRPr="007F1ACB">
              <w:rPr>
                <w:rFonts w:ascii="Garamond" w:hAnsi="Garamond" w:cs="Arial"/>
              </w:rPr>
              <w:t>,</w:t>
            </w:r>
          </w:p>
        </w:tc>
      </w:tr>
      <w:tr w:rsidR="00F13296" w:rsidRPr="007F1ACB" w:rsidTr="007F1ACB">
        <w:tc>
          <w:tcPr>
            <w:tcW w:w="567" w:type="dxa"/>
            <w:vMerge/>
            <w:tcBorders>
              <w:right w:val="double" w:sz="4" w:space="0" w:color="auto"/>
            </w:tcBorders>
            <w:shd w:val="clear" w:color="auto" w:fill="808080"/>
          </w:tcPr>
          <w:p w:rsidR="00F13296" w:rsidRPr="007F1ACB" w:rsidRDefault="00F13296"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F13296" w:rsidRPr="007F1ACB" w:rsidRDefault="00F13296"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F13296" w:rsidRPr="007F1ACB" w:rsidRDefault="00F13296" w:rsidP="007F1ACB">
            <w:pPr>
              <w:jc w:val="center"/>
              <w:rPr>
                <w:rFonts w:ascii="Garamond" w:hAnsi="Garamond" w:cs="Arial"/>
                <w:b/>
                <w:bCs/>
              </w:rPr>
            </w:pPr>
          </w:p>
        </w:tc>
        <w:tc>
          <w:tcPr>
            <w:tcW w:w="4680" w:type="dxa"/>
            <w:vAlign w:val="center"/>
          </w:tcPr>
          <w:p w:rsidR="00F13296" w:rsidRPr="007F1ACB" w:rsidRDefault="00F13296" w:rsidP="0046061F">
            <w:pPr>
              <w:rPr>
                <w:rFonts w:ascii="Garamond" w:hAnsi="Garamond" w:cs="Arial"/>
              </w:rPr>
            </w:pPr>
          </w:p>
        </w:tc>
      </w:tr>
      <w:tr w:rsidR="00F13296" w:rsidRPr="007F1ACB" w:rsidTr="007F1ACB">
        <w:tc>
          <w:tcPr>
            <w:tcW w:w="567" w:type="dxa"/>
            <w:vMerge/>
            <w:tcBorders>
              <w:right w:val="double" w:sz="4" w:space="0" w:color="auto"/>
            </w:tcBorders>
            <w:shd w:val="clear" w:color="auto" w:fill="808080"/>
          </w:tcPr>
          <w:p w:rsidR="00F13296" w:rsidRPr="007F1ACB" w:rsidRDefault="00F13296"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F13296" w:rsidRPr="007F1ACB" w:rsidRDefault="00F13296"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F13296" w:rsidRPr="007F1ACB" w:rsidRDefault="00F13296" w:rsidP="007F1ACB">
            <w:pPr>
              <w:jc w:val="center"/>
              <w:rPr>
                <w:rFonts w:ascii="Garamond" w:hAnsi="Garamond" w:cs="Arial"/>
                <w:b/>
                <w:bCs/>
              </w:rPr>
            </w:pPr>
          </w:p>
        </w:tc>
        <w:tc>
          <w:tcPr>
            <w:tcW w:w="4680" w:type="dxa"/>
            <w:vAlign w:val="center"/>
          </w:tcPr>
          <w:p w:rsidR="00F13296" w:rsidRPr="007F1ACB" w:rsidRDefault="00F13296" w:rsidP="0046061F">
            <w:pPr>
              <w:rPr>
                <w:rFonts w:ascii="Garamond" w:hAnsi="Garamond" w:cs="Arial"/>
              </w:rPr>
            </w:pPr>
          </w:p>
        </w:tc>
      </w:tr>
      <w:tr w:rsidR="00F13296" w:rsidRPr="007F1ACB" w:rsidTr="007F1ACB">
        <w:tc>
          <w:tcPr>
            <w:tcW w:w="567" w:type="dxa"/>
            <w:vMerge/>
            <w:tcBorders>
              <w:bottom w:val="double" w:sz="4" w:space="0" w:color="auto"/>
              <w:right w:val="double" w:sz="4" w:space="0" w:color="auto"/>
            </w:tcBorders>
            <w:shd w:val="clear" w:color="auto" w:fill="808080"/>
          </w:tcPr>
          <w:p w:rsidR="00F13296" w:rsidRPr="007F1ACB" w:rsidRDefault="00F13296"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F13296" w:rsidRPr="007F1ACB" w:rsidRDefault="00F13296"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F13296" w:rsidRPr="007F1ACB" w:rsidRDefault="00F13296"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F13296" w:rsidRPr="007F1ACB" w:rsidRDefault="00F13296"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F13296" w:rsidRPr="007F1ACB" w:rsidRDefault="00F13296" w:rsidP="007F1ACB">
            <w:pPr>
              <w:jc w:val="center"/>
              <w:rPr>
                <w:rFonts w:ascii="Garamond" w:hAnsi="Garamond" w:cs="Arial"/>
                <w:b/>
                <w:bCs/>
              </w:rPr>
            </w:pPr>
          </w:p>
        </w:tc>
        <w:tc>
          <w:tcPr>
            <w:tcW w:w="4680" w:type="dxa"/>
            <w:tcBorders>
              <w:bottom w:val="double" w:sz="4" w:space="0" w:color="auto"/>
            </w:tcBorders>
            <w:vAlign w:val="center"/>
          </w:tcPr>
          <w:p w:rsidR="00F13296" w:rsidRPr="007F1ACB" w:rsidRDefault="00F13296" w:rsidP="0046061F">
            <w:pPr>
              <w:rPr>
                <w:rFonts w:ascii="Garamond" w:hAnsi="Garamond" w:cs="Arial"/>
              </w:rPr>
            </w:pPr>
          </w:p>
        </w:tc>
      </w:tr>
      <w:tr w:rsidR="00F13296"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F13296" w:rsidRPr="007F1ACB" w:rsidRDefault="00F13296"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F13296" w:rsidRPr="007F1ACB" w:rsidRDefault="00F13296" w:rsidP="0046061F">
            <w:pPr>
              <w:rPr>
                <w:rFonts w:ascii="Garamond" w:hAnsi="Garamond" w:cs="Arial"/>
                <w:b/>
                <w:bCs/>
              </w:rPr>
            </w:pPr>
            <w:r w:rsidRPr="007F1ACB">
              <w:rPr>
                <w:rFonts w:ascii="Garamond" w:hAnsi="Garamond" w:cs="Arial"/>
                <w:b/>
                <w:bCs/>
              </w:rPr>
              <w:t>Mme BOUHANI</w:t>
            </w:r>
          </w:p>
          <w:p w:rsidR="00F13296" w:rsidRPr="007F1ACB" w:rsidRDefault="00F13296" w:rsidP="0046061F">
            <w:pPr>
              <w:rPr>
                <w:rFonts w:ascii="Garamond" w:hAnsi="Garamond" w:cs="Arial"/>
                <w:b/>
                <w:bCs/>
              </w:rPr>
            </w:pPr>
            <w:r w:rsidRPr="007F1ACB">
              <w:rPr>
                <w:rFonts w:ascii="Garamond" w:hAnsi="Garamond" w:cs="Arial"/>
                <w:b/>
                <w:bCs/>
              </w:rPr>
              <w:t>Mme LETRECH</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F13296" w:rsidRPr="007F1ACB" w:rsidRDefault="00F13296"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F13296" w:rsidRPr="007F1ACB" w:rsidRDefault="00F13296" w:rsidP="0046061F">
            <w:pPr>
              <w:rPr>
                <w:rFonts w:ascii="Garamond" w:hAnsi="Garamond" w:cs="Arial"/>
                <w:b/>
                <w:bCs/>
              </w:rPr>
            </w:pPr>
            <w:r w:rsidRPr="007F1ACB">
              <w:rPr>
                <w:rFonts w:ascii="Garamond" w:hAnsi="Garamond" w:cs="Arial"/>
                <w:b/>
                <w:bCs/>
              </w:rPr>
              <w:t>COI</w:t>
            </w:r>
          </w:p>
        </w:tc>
      </w:tr>
    </w:tbl>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46061F"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6061F" w:rsidRPr="007F1ACB" w:rsidRDefault="0046061F" w:rsidP="0046061F">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46061F" w:rsidRPr="007F1ACB" w:rsidRDefault="0046061F" w:rsidP="0046061F">
            <w:pPr>
              <w:rPr>
                <w:rFonts w:ascii="Garamond" w:hAnsi="Garamond" w:cs="Arial"/>
                <w:b/>
                <w:bCs/>
                <w:sz w:val="28"/>
                <w:szCs w:val="28"/>
              </w:rPr>
            </w:pPr>
            <w:r w:rsidRPr="007F1ACB">
              <w:rPr>
                <w:rFonts w:ascii="Garamond" w:hAnsi="Garamond" w:cs="Arial"/>
                <w:b/>
                <w:bCs/>
                <w:sz w:val="28"/>
                <w:szCs w:val="28"/>
              </w:rPr>
              <w:t>26/07/2006</w:t>
            </w:r>
          </w:p>
        </w:tc>
      </w:tr>
      <w:tr w:rsidR="0046061F"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6061F" w:rsidRPr="007F1ACB" w:rsidRDefault="0046061F" w:rsidP="0046061F">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46061F" w:rsidRPr="007F1ACB" w:rsidRDefault="0046061F" w:rsidP="0046061F">
            <w:pPr>
              <w:rPr>
                <w:rFonts w:ascii="Garamond" w:hAnsi="Garamond" w:cs="Arial"/>
                <w:b/>
                <w:bCs/>
                <w:color w:val="008000"/>
                <w:sz w:val="28"/>
                <w:szCs w:val="28"/>
              </w:rPr>
            </w:pPr>
            <w:r w:rsidRPr="007F1ACB">
              <w:rPr>
                <w:rFonts w:ascii="Garamond" w:hAnsi="Garamond" w:cs="Arial"/>
                <w:b/>
                <w:bCs/>
                <w:color w:val="008000"/>
                <w:sz w:val="28"/>
                <w:szCs w:val="28"/>
              </w:rPr>
              <w:t>Mohammed VI (Ex Rte Mediouna)</w:t>
            </w:r>
          </w:p>
        </w:tc>
      </w:tr>
      <w:tr w:rsidR="0046061F"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6061F" w:rsidRPr="007F1ACB" w:rsidRDefault="0046061F" w:rsidP="0046061F">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46061F" w:rsidRPr="007F1ACB" w:rsidRDefault="0046061F" w:rsidP="0046061F">
            <w:pPr>
              <w:rPr>
                <w:rFonts w:ascii="Garamond" w:hAnsi="Garamond" w:cs="Arial"/>
                <w:b/>
                <w:bCs/>
                <w:sz w:val="28"/>
                <w:szCs w:val="28"/>
              </w:rPr>
            </w:pPr>
            <w:r w:rsidRPr="007F1ACB">
              <w:rPr>
                <w:rFonts w:ascii="Garamond" w:hAnsi="Garamond" w:cs="Arial"/>
                <w:b/>
                <w:bCs/>
                <w:sz w:val="28"/>
                <w:szCs w:val="28"/>
              </w:rPr>
              <w:t>Multi-marchés</w:t>
            </w:r>
          </w:p>
        </w:tc>
      </w:tr>
      <w:tr w:rsidR="0046061F"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6061F" w:rsidRPr="007F1ACB" w:rsidRDefault="0046061F" w:rsidP="0046061F">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46061F" w:rsidRPr="007F1ACB" w:rsidRDefault="0046061F" w:rsidP="0046061F">
            <w:pPr>
              <w:rPr>
                <w:rFonts w:ascii="Garamond" w:hAnsi="Garamond" w:cs="Arial"/>
                <w:b/>
                <w:bCs/>
                <w:sz w:val="28"/>
                <w:szCs w:val="28"/>
              </w:rPr>
            </w:pPr>
            <w:r w:rsidRPr="007F1ACB">
              <w:rPr>
                <w:rFonts w:ascii="Garamond" w:hAnsi="Garamond" w:cs="Arial"/>
                <w:b/>
                <w:bCs/>
                <w:sz w:val="28"/>
                <w:szCs w:val="28"/>
              </w:rPr>
              <w:t>Casa - Est</w:t>
            </w:r>
          </w:p>
        </w:tc>
      </w:tr>
      <w:tr w:rsidR="0046061F" w:rsidRPr="007F1ACB" w:rsidTr="007F1ACB">
        <w:tc>
          <w:tcPr>
            <w:tcW w:w="14760" w:type="dxa"/>
            <w:gridSpan w:val="8"/>
            <w:tcBorders>
              <w:top w:val="nil"/>
              <w:left w:val="nil"/>
              <w:bottom w:val="nil"/>
              <w:right w:val="nil"/>
            </w:tcBorders>
          </w:tcPr>
          <w:p w:rsidR="0046061F" w:rsidRPr="007F1ACB" w:rsidRDefault="0046061F" w:rsidP="0046061F">
            <w:pPr>
              <w:rPr>
                <w:rFonts w:ascii="Garamond" w:hAnsi="Garamond" w:cs="Arial"/>
                <w:b/>
                <w:bCs/>
              </w:rPr>
            </w:pPr>
          </w:p>
        </w:tc>
      </w:tr>
      <w:tr w:rsidR="0046061F" w:rsidRPr="007F1ACB" w:rsidTr="007F1ACB">
        <w:tc>
          <w:tcPr>
            <w:tcW w:w="4517" w:type="dxa"/>
            <w:gridSpan w:val="5"/>
            <w:tcBorders>
              <w:top w:val="nil"/>
              <w:left w:val="nil"/>
              <w:bottom w:val="double" w:sz="4" w:space="0" w:color="auto"/>
              <w:right w:val="double" w:sz="4" w:space="0" w:color="auto"/>
            </w:tcBorders>
          </w:tcPr>
          <w:p w:rsidR="0046061F" w:rsidRPr="007F1ACB" w:rsidRDefault="0046061F" w:rsidP="0046061F">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46061F"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46061F" w:rsidRPr="007F1ACB" w:rsidRDefault="0046061F"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46061F" w:rsidRPr="007F1ACB" w:rsidRDefault="0046061F"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46061F" w:rsidRPr="007F1ACB" w:rsidRDefault="0046061F" w:rsidP="0046061F">
            <w:pPr>
              <w:rPr>
                <w:rFonts w:ascii="Garamond" w:hAnsi="Garamond" w:cs="Arial"/>
              </w:rPr>
            </w:pPr>
          </w:p>
        </w:tc>
      </w:tr>
      <w:tr w:rsidR="0046061F" w:rsidRPr="007F1ACB" w:rsidTr="007F1ACB">
        <w:tc>
          <w:tcPr>
            <w:tcW w:w="567" w:type="dxa"/>
            <w:vMerge/>
            <w:tcBorders>
              <w:top w:val="single" w:sz="4" w:space="0" w:color="auto"/>
              <w:bottom w:val="single" w:sz="4" w:space="0" w:color="auto"/>
              <w:right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46061F" w:rsidRPr="007F1ACB" w:rsidRDefault="0046061F"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6061F" w:rsidRPr="007F1ACB" w:rsidRDefault="0046061F" w:rsidP="0046061F">
            <w:pPr>
              <w:rPr>
                <w:rFonts w:ascii="Garamond" w:hAnsi="Garamond" w:cs="Arial"/>
              </w:rPr>
            </w:pPr>
          </w:p>
        </w:tc>
      </w:tr>
      <w:tr w:rsidR="0046061F" w:rsidRPr="007F1ACB" w:rsidTr="007F1ACB">
        <w:tc>
          <w:tcPr>
            <w:tcW w:w="567" w:type="dxa"/>
            <w:vMerge/>
            <w:tcBorders>
              <w:top w:val="single" w:sz="4" w:space="0" w:color="auto"/>
              <w:bottom w:val="single" w:sz="4" w:space="0" w:color="auto"/>
              <w:right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46061F" w:rsidRPr="007F1ACB" w:rsidRDefault="0046061F"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46061F" w:rsidRPr="007F1ACB" w:rsidRDefault="0046061F" w:rsidP="0046061F">
            <w:pPr>
              <w:rPr>
                <w:rFonts w:ascii="Garamond" w:hAnsi="Garamond" w:cs="Arial"/>
              </w:rPr>
            </w:pPr>
          </w:p>
        </w:tc>
      </w:tr>
      <w:tr w:rsidR="0046061F" w:rsidRPr="007F1ACB" w:rsidTr="007F1ACB">
        <w:tc>
          <w:tcPr>
            <w:tcW w:w="567" w:type="dxa"/>
            <w:vMerge/>
            <w:tcBorders>
              <w:top w:val="single" w:sz="4" w:space="0" w:color="auto"/>
              <w:bottom w:val="single" w:sz="4" w:space="0" w:color="auto"/>
              <w:right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shd w:val="clear" w:color="auto" w:fill="B3B3B3"/>
            <w:vAlign w:val="center"/>
          </w:tcPr>
          <w:p w:rsidR="0046061F" w:rsidRPr="007F1ACB" w:rsidRDefault="0046061F"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46061F" w:rsidRPr="007F1ACB" w:rsidRDefault="0046061F" w:rsidP="0046061F">
            <w:pPr>
              <w:rPr>
                <w:rFonts w:ascii="Garamond" w:hAnsi="Garamond" w:cs="Arial"/>
              </w:rPr>
            </w:pPr>
          </w:p>
        </w:tc>
      </w:tr>
      <w:tr w:rsidR="0046061F" w:rsidRPr="007F1ACB" w:rsidTr="007F1ACB">
        <w:tc>
          <w:tcPr>
            <w:tcW w:w="567" w:type="dxa"/>
            <w:vMerge/>
            <w:tcBorders>
              <w:top w:val="single" w:sz="4" w:space="0" w:color="auto"/>
              <w:bottom w:val="single" w:sz="4" w:space="0" w:color="auto"/>
              <w:right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46061F" w:rsidRPr="007F1ACB" w:rsidRDefault="0046061F"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6061F" w:rsidRPr="007F1ACB" w:rsidRDefault="0046061F" w:rsidP="0046061F">
            <w:pPr>
              <w:rPr>
                <w:rFonts w:ascii="Garamond" w:hAnsi="Garamond" w:cs="Arial"/>
              </w:rPr>
            </w:pPr>
          </w:p>
        </w:tc>
      </w:tr>
      <w:tr w:rsidR="0046061F" w:rsidRPr="007F1ACB" w:rsidTr="007F1ACB">
        <w:tc>
          <w:tcPr>
            <w:tcW w:w="567" w:type="dxa"/>
            <w:vMerge/>
            <w:tcBorders>
              <w:top w:val="single" w:sz="4" w:space="0" w:color="auto"/>
              <w:bottom w:val="single" w:sz="4" w:space="0" w:color="auto"/>
              <w:right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46061F" w:rsidRPr="007F1ACB" w:rsidRDefault="0046061F"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6061F" w:rsidRPr="007F1ACB" w:rsidRDefault="0046061F" w:rsidP="0046061F">
            <w:pPr>
              <w:rPr>
                <w:rFonts w:ascii="Garamond" w:hAnsi="Garamond" w:cs="Arial"/>
              </w:rPr>
            </w:pPr>
          </w:p>
        </w:tc>
      </w:tr>
      <w:tr w:rsidR="0046061F" w:rsidRPr="007F1ACB" w:rsidTr="007F1ACB">
        <w:tc>
          <w:tcPr>
            <w:tcW w:w="567" w:type="dxa"/>
            <w:vMerge/>
            <w:tcBorders>
              <w:top w:val="single" w:sz="4" w:space="0" w:color="auto"/>
              <w:bottom w:val="double" w:sz="4" w:space="0" w:color="auto"/>
              <w:right w:val="double" w:sz="4" w:space="0" w:color="auto"/>
            </w:tcBorders>
            <w:shd w:val="clear" w:color="auto" w:fill="808080"/>
          </w:tcPr>
          <w:p w:rsidR="0046061F" w:rsidRPr="007F1ACB" w:rsidRDefault="0046061F"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shd w:val="clear" w:color="auto" w:fill="B3B3B3"/>
            <w:vAlign w:val="center"/>
          </w:tcPr>
          <w:p w:rsidR="0046061F" w:rsidRPr="007F1ACB" w:rsidRDefault="0046061F"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46061F" w:rsidRPr="007F1ACB" w:rsidRDefault="0046061F" w:rsidP="0046061F">
            <w:pPr>
              <w:rPr>
                <w:rFonts w:ascii="Garamond" w:hAnsi="Garamond" w:cs="Arial"/>
              </w:rPr>
            </w:pPr>
          </w:p>
        </w:tc>
      </w:tr>
      <w:tr w:rsidR="0046061F" w:rsidRPr="007F1ACB" w:rsidTr="007F1ACB">
        <w:tc>
          <w:tcPr>
            <w:tcW w:w="567" w:type="dxa"/>
            <w:vMerge w:val="restart"/>
            <w:tcBorders>
              <w:top w:val="single" w:sz="4" w:space="0" w:color="auto"/>
              <w:right w:val="double" w:sz="4" w:space="0" w:color="auto"/>
            </w:tcBorders>
            <w:shd w:val="clear" w:color="auto" w:fill="808080"/>
            <w:textDirection w:val="btLr"/>
          </w:tcPr>
          <w:p w:rsidR="0046061F" w:rsidRPr="007F1ACB" w:rsidRDefault="0046061F"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46061F" w:rsidRPr="007F1ACB" w:rsidRDefault="0046061F"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46061F" w:rsidRPr="007F1ACB" w:rsidRDefault="0046061F"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46061F" w:rsidRPr="007F1ACB" w:rsidRDefault="0046061F"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46061F" w:rsidRPr="007F1ACB" w:rsidRDefault="0046061F" w:rsidP="0046061F">
            <w:pPr>
              <w:rPr>
                <w:rFonts w:ascii="Garamond" w:hAnsi="Garamond" w:cs="Arial"/>
              </w:rPr>
            </w:pPr>
            <w:r w:rsidRPr="007F1ACB">
              <w:rPr>
                <w:rFonts w:ascii="Garamond" w:hAnsi="Garamond" w:cs="Arial"/>
              </w:rPr>
              <w:t>---</w:t>
            </w:r>
          </w:p>
        </w:tc>
      </w:tr>
      <w:tr w:rsidR="0046061F" w:rsidRPr="007F1ACB" w:rsidTr="007F1ACB">
        <w:tc>
          <w:tcPr>
            <w:tcW w:w="567" w:type="dxa"/>
            <w:vMerge/>
            <w:tcBorders>
              <w:right w:val="double" w:sz="4" w:space="0" w:color="auto"/>
            </w:tcBorders>
            <w:shd w:val="clear" w:color="auto" w:fill="808080"/>
          </w:tcPr>
          <w:p w:rsidR="0046061F" w:rsidRPr="007F1ACB" w:rsidRDefault="0046061F"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46061F" w:rsidRPr="007F1ACB" w:rsidRDefault="0046061F"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46061F" w:rsidRPr="007F1ACB" w:rsidRDefault="0046061F"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46061F" w:rsidRPr="007F1ACB" w:rsidRDefault="0046061F" w:rsidP="0046061F">
            <w:pPr>
              <w:rPr>
                <w:rFonts w:ascii="Garamond" w:hAnsi="Garamond" w:cs="Arial"/>
              </w:rPr>
            </w:pPr>
            <w:r w:rsidRPr="007F1ACB">
              <w:rPr>
                <w:rFonts w:ascii="Garamond" w:hAnsi="Garamond" w:cs="Arial"/>
              </w:rPr>
              <w:t>---</w:t>
            </w:r>
          </w:p>
        </w:tc>
      </w:tr>
      <w:tr w:rsidR="0046061F" w:rsidRPr="007F1ACB" w:rsidTr="007F1ACB">
        <w:tc>
          <w:tcPr>
            <w:tcW w:w="567" w:type="dxa"/>
            <w:vMerge/>
            <w:tcBorders>
              <w:right w:val="double" w:sz="4" w:space="0" w:color="auto"/>
            </w:tcBorders>
            <w:shd w:val="clear" w:color="auto" w:fill="808080"/>
          </w:tcPr>
          <w:p w:rsidR="0046061F" w:rsidRPr="007F1ACB" w:rsidRDefault="0046061F" w:rsidP="0046061F">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46061F" w:rsidRPr="007F1ACB" w:rsidRDefault="0046061F"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46061F" w:rsidRPr="007F1ACB" w:rsidRDefault="0046061F" w:rsidP="007F1ACB">
            <w:pPr>
              <w:jc w:val="center"/>
              <w:rPr>
                <w:rFonts w:ascii="Garamond" w:hAnsi="Garamond" w:cs="Arial"/>
                <w:b/>
                <w:bCs/>
              </w:rPr>
            </w:pPr>
          </w:p>
        </w:tc>
        <w:tc>
          <w:tcPr>
            <w:tcW w:w="4680" w:type="dxa"/>
            <w:tcBorders>
              <w:top w:val="double" w:sz="4" w:space="0" w:color="auto"/>
            </w:tcBorders>
            <w:vAlign w:val="center"/>
          </w:tcPr>
          <w:p w:rsidR="0046061F" w:rsidRPr="007F1ACB" w:rsidRDefault="0046061F" w:rsidP="0046061F">
            <w:pPr>
              <w:rPr>
                <w:rFonts w:ascii="Garamond" w:hAnsi="Garamond" w:cs="Arial"/>
              </w:rPr>
            </w:pPr>
          </w:p>
        </w:tc>
      </w:tr>
      <w:tr w:rsidR="0046061F" w:rsidRPr="007F1ACB" w:rsidTr="007F1ACB">
        <w:tc>
          <w:tcPr>
            <w:tcW w:w="567" w:type="dxa"/>
            <w:vMerge/>
            <w:tcBorders>
              <w:right w:val="double" w:sz="4" w:space="0" w:color="auto"/>
            </w:tcBorders>
            <w:shd w:val="clear" w:color="auto" w:fill="808080"/>
          </w:tcPr>
          <w:p w:rsidR="0046061F" w:rsidRPr="007F1ACB" w:rsidRDefault="0046061F"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46061F" w:rsidRPr="007F1ACB" w:rsidRDefault="0046061F"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46061F" w:rsidRPr="007F1ACB" w:rsidRDefault="0046061F" w:rsidP="007F1ACB">
            <w:pPr>
              <w:jc w:val="center"/>
              <w:rPr>
                <w:rFonts w:ascii="Garamond" w:hAnsi="Garamond" w:cs="Arial"/>
                <w:b/>
                <w:bCs/>
              </w:rPr>
            </w:pPr>
          </w:p>
        </w:tc>
        <w:tc>
          <w:tcPr>
            <w:tcW w:w="4680" w:type="dxa"/>
            <w:vAlign w:val="center"/>
          </w:tcPr>
          <w:p w:rsidR="0046061F" w:rsidRPr="007F1ACB" w:rsidRDefault="0046061F" w:rsidP="0046061F">
            <w:pPr>
              <w:rPr>
                <w:rFonts w:ascii="Garamond" w:hAnsi="Garamond" w:cs="Arial"/>
              </w:rPr>
            </w:pPr>
          </w:p>
        </w:tc>
      </w:tr>
      <w:tr w:rsidR="0046061F" w:rsidRPr="007F1ACB" w:rsidTr="007F1ACB">
        <w:tc>
          <w:tcPr>
            <w:tcW w:w="567" w:type="dxa"/>
            <w:vMerge/>
            <w:tcBorders>
              <w:right w:val="double" w:sz="4" w:space="0" w:color="auto"/>
            </w:tcBorders>
            <w:shd w:val="clear" w:color="auto" w:fill="808080"/>
          </w:tcPr>
          <w:p w:rsidR="0046061F" w:rsidRPr="007F1ACB" w:rsidRDefault="0046061F" w:rsidP="0046061F">
            <w:pPr>
              <w:rPr>
                <w:rFonts w:ascii="Garamond" w:hAnsi="Garamond" w:cs="Arial"/>
              </w:rPr>
            </w:pPr>
          </w:p>
        </w:tc>
        <w:tc>
          <w:tcPr>
            <w:tcW w:w="1593" w:type="dxa"/>
            <w:vMerge/>
            <w:tcBorders>
              <w:left w:val="double" w:sz="4" w:space="0" w:color="auto"/>
              <w:right w:val="single" w:sz="18" w:space="0" w:color="auto"/>
            </w:tcBorders>
            <w:shd w:val="clear" w:color="auto" w:fill="E0E0E0"/>
          </w:tcPr>
          <w:p w:rsidR="0046061F" w:rsidRPr="007F1ACB" w:rsidRDefault="0046061F" w:rsidP="0046061F">
            <w:pPr>
              <w:rPr>
                <w:rFonts w:ascii="Garamond" w:hAnsi="Garamond" w:cs="Arial"/>
              </w:rPr>
            </w:pPr>
          </w:p>
        </w:tc>
        <w:tc>
          <w:tcPr>
            <w:tcW w:w="2357" w:type="dxa"/>
            <w:gridSpan w:val="3"/>
            <w:tcBorders>
              <w:left w:val="single" w:sz="18"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46061F" w:rsidRPr="007F1ACB" w:rsidRDefault="0046061F" w:rsidP="007F1ACB">
            <w:pPr>
              <w:jc w:val="center"/>
              <w:rPr>
                <w:rFonts w:ascii="Garamond" w:hAnsi="Garamond" w:cs="Arial"/>
                <w:b/>
                <w:bCs/>
              </w:rPr>
            </w:pPr>
          </w:p>
        </w:tc>
        <w:tc>
          <w:tcPr>
            <w:tcW w:w="4680" w:type="dxa"/>
            <w:vAlign w:val="center"/>
          </w:tcPr>
          <w:p w:rsidR="0046061F" w:rsidRPr="007F1ACB" w:rsidRDefault="0046061F" w:rsidP="0046061F">
            <w:pPr>
              <w:rPr>
                <w:rFonts w:ascii="Garamond" w:hAnsi="Garamond" w:cs="Arial"/>
              </w:rPr>
            </w:pPr>
          </w:p>
        </w:tc>
      </w:tr>
      <w:tr w:rsidR="0046061F" w:rsidRPr="007F1ACB" w:rsidTr="007F1ACB">
        <w:tc>
          <w:tcPr>
            <w:tcW w:w="567" w:type="dxa"/>
            <w:vMerge/>
            <w:tcBorders>
              <w:bottom w:val="double" w:sz="4" w:space="0" w:color="auto"/>
              <w:right w:val="double" w:sz="4" w:space="0" w:color="auto"/>
            </w:tcBorders>
            <w:shd w:val="clear" w:color="auto" w:fill="808080"/>
          </w:tcPr>
          <w:p w:rsidR="0046061F" w:rsidRPr="007F1ACB" w:rsidRDefault="0046061F" w:rsidP="0046061F">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46061F" w:rsidRPr="007F1ACB" w:rsidRDefault="0046061F" w:rsidP="0046061F">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46061F" w:rsidRPr="007F1ACB" w:rsidRDefault="0046061F" w:rsidP="0046061F">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46061F" w:rsidRPr="007F1ACB" w:rsidRDefault="0046061F"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46061F" w:rsidRPr="007F1ACB" w:rsidRDefault="0046061F" w:rsidP="007F1ACB">
            <w:pPr>
              <w:jc w:val="center"/>
              <w:rPr>
                <w:rFonts w:ascii="Garamond" w:hAnsi="Garamond" w:cs="Arial"/>
                <w:b/>
                <w:bCs/>
              </w:rPr>
            </w:pPr>
          </w:p>
        </w:tc>
        <w:tc>
          <w:tcPr>
            <w:tcW w:w="4680" w:type="dxa"/>
            <w:tcBorders>
              <w:bottom w:val="double" w:sz="4" w:space="0" w:color="auto"/>
            </w:tcBorders>
            <w:vAlign w:val="center"/>
          </w:tcPr>
          <w:p w:rsidR="0046061F" w:rsidRPr="007F1ACB" w:rsidRDefault="0046061F" w:rsidP="0046061F">
            <w:pPr>
              <w:rPr>
                <w:rFonts w:ascii="Garamond" w:hAnsi="Garamond" w:cs="Arial"/>
              </w:rPr>
            </w:pPr>
          </w:p>
        </w:tc>
      </w:tr>
      <w:tr w:rsidR="0046061F"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46061F" w:rsidRPr="007F1ACB" w:rsidRDefault="0046061F" w:rsidP="0046061F">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46061F" w:rsidRPr="007F1ACB" w:rsidRDefault="0046061F" w:rsidP="0046061F">
            <w:pPr>
              <w:rPr>
                <w:rFonts w:ascii="Garamond" w:hAnsi="Garamond" w:cs="Arial"/>
                <w:b/>
                <w:bCs/>
              </w:rPr>
            </w:pPr>
            <w:r w:rsidRPr="007F1ACB">
              <w:rPr>
                <w:rFonts w:ascii="Garamond" w:hAnsi="Garamond" w:cs="Arial"/>
                <w:b/>
                <w:bCs/>
              </w:rPr>
              <w:t>M. BOUJADI</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46061F" w:rsidRPr="007F1ACB" w:rsidRDefault="0046061F" w:rsidP="0046061F">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46061F" w:rsidRPr="007F1ACB" w:rsidRDefault="0046061F" w:rsidP="0046061F">
            <w:pPr>
              <w:rPr>
                <w:rFonts w:ascii="Garamond" w:hAnsi="Garamond" w:cs="Arial"/>
                <w:b/>
                <w:bCs/>
              </w:rPr>
            </w:pPr>
            <w:r w:rsidRPr="007F1ACB">
              <w:rPr>
                <w:rFonts w:ascii="Garamond" w:hAnsi="Garamond" w:cs="Arial"/>
                <w:b/>
                <w:bCs/>
              </w:rPr>
              <w:t>CAI</w:t>
            </w:r>
          </w:p>
        </w:tc>
      </w:tr>
    </w:tbl>
    <w:p w:rsidR="00A97C65" w:rsidRPr="00200DD0" w:rsidRDefault="00A97C65" w:rsidP="002653D1">
      <w:pPr>
        <w:spacing w:line="360" w:lineRule="auto"/>
        <w:rPr>
          <w:rFonts w:ascii="Garamond" w:hAnsi="Garamond"/>
          <w:szCs w:val="22"/>
        </w:rPr>
      </w:pPr>
    </w:p>
    <w:p w:rsidR="00A97C65" w:rsidRPr="00200DD0" w:rsidRDefault="00A97C65" w:rsidP="002653D1">
      <w:pPr>
        <w:spacing w:line="360" w:lineRule="auto"/>
        <w:rPr>
          <w:rFonts w:ascii="Garamond" w:hAnsi="Garamond"/>
          <w:szCs w:val="22"/>
        </w:rPr>
      </w:pPr>
    </w:p>
    <w:p w:rsidR="007D2D34" w:rsidRPr="00200DD0" w:rsidRDefault="007D2D34"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8A0BCB"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8A0BCB" w:rsidRPr="007F1ACB" w:rsidRDefault="008A0BCB" w:rsidP="003961C4">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8A0BCB" w:rsidRPr="007F1ACB" w:rsidRDefault="008A0BCB" w:rsidP="003961C4">
            <w:pPr>
              <w:rPr>
                <w:rFonts w:ascii="Garamond" w:hAnsi="Garamond" w:cs="Arial"/>
                <w:b/>
                <w:bCs/>
                <w:sz w:val="28"/>
                <w:szCs w:val="28"/>
              </w:rPr>
            </w:pPr>
            <w:r w:rsidRPr="007F1ACB">
              <w:rPr>
                <w:rFonts w:ascii="Garamond" w:hAnsi="Garamond" w:cs="Arial"/>
                <w:b/>
                <w:bCs/>
                <w:sz w:val="28"/>
                <w:szCs w:val="28"/>
              </w:rPr>
              <w:t>28/07/2006</w:t>
            </w:r>
          </w:p>
        </w:tc>
      </w:tr>
      <w:tr w:rsidR="008A0BCB"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8A0BCB" w:rsidRPr="007F1ACB" w:rsidRDefault="008A0BCB" w:rsidP="003961C4">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8A0BCB" w:rsidRPr="007F1ACB" w:rsidRDefault="00E756BB" w:rsidP="003961C4">
            <w:pPr>
              <w:rPr>
                <w:rFonts w:ascii="Garamond" w:hAnsi="Garamond" w:cs="Arial"/>
                <w:b/>
                <w:bCs/>
                <w:color w:val="008000"/>
                <w:sz w:val="28"/>
                <w:szCs w:val="28"/>
              </w:rPr>
            </w:pPr>
            <w:r w:rsidRPr="007F1ACB">
              <w:rPr>
                <w:rFonts w:ascii="Garamond" w:hAnsi="Garamond" w:cs="Arial"/>
                <w:b/>
                <w:bCs/>
                <w:color w:val="008000"/>
                <w:sz w:val="28"/>
                <w:szCs w:val="28"/>
              </w:rPr>
              <w:t>Kenitra</w:t>
            </w:r>
            <w:r w:rsidR="008A0BCB" w:rsidRPr="007F1ACB">
              <w:rPr>
                <w:rFonts w:ascii="Garamond" w:hAnsi="Garamond" w:cs="Arial"/>
                <w:b/>
                <w:bCs/>
                <w:color w:val="008000"/>
                <w:sz w:val="28"/>
                <w:szCs w:val="28"/>
              </w:rPr>
              <w:t xml:space="preserve"> – Mohammed V</w:t>
            </w:r>
          </w:p>
        </w:tc>
      </w:tr>
      <w:tr w:rsidR="008A0BCB"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8A0BCB" w:rsidRPr="007F1ACB" w:rsidRDefault="008A0BCB" w:rsidP="003961C4">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8A0BCB" w:rsidRPr="007F1ACB" w:rsidRDefault="008A0BCB" w:rsidP="003961C4">
            <w:pPr>
              <w:rPr>
                <w:rFonts w:ascii="Garamond" w:hAnsi="Garamond" w:cs="Arial"/>
                <w:b/>
                <w:bCs/>
                <w:sz w:val="28"/>
                <w:szCs w:val="28"/>
              </w:rPr>
            </w:pPr>
            <w:r w:rsidRPr="007F1ACB">
              <w:rPr>
                <w:rFonts w:ascii="Garamond" w:hAnsi="Garamond" w:cs="Arial"/>
                <w:b/>
                <w:bCs/>
                <w:sz w:val="28"/>
                <w:szCs w:val="28"/>
              </w:rPr>
              <w:t>Principale</w:t>
            </w:r>
          </w:p>
        </w:tc>
      </w:tr>
      <w:tr w:rsidR="008A0BCB"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8A0BCB" w:rsidRPr="007F1ACB" w:rsidRDefault="008A0BCB" w:rsidP="003961C4">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8A0BCB" w:rsidRPr="007F1ACB" w:rsidRDefault="008A0BCB" w:rsidP="003961C4">
            <w:pPr>
              <w:rPr>
                <w:rFonts w:ascii="Garamond" w:hAnsi="Garamond" w:cs="Arial"/>
                <w:b/>
                <w:bCs/>
                <w:sz w:val="28"/>
                <w:szCs w:val="28"/>
              </w:rPr>
            </w:pPr>
            <w:r w:rsidRPr="007F1ACB">
              <w:rPr>
                <w:rFonts w:ascii="Garamond" w:hAnsi="Garamond" w:cs="Arial"/>
                <w:b/>
                <w:bCs/>
                <w:sz w:val="28"/>
                <w:szCs w:val="28"/>
              </w:rPr>
              <w:t>Rabat</w:t>
            </w:r>
          </w:p>
        </w:tc>
      </w:tr>
      <w:tr w:rsidR="008A0BCB" w:rsidRPr="007F1ACB" w:rsidTr="007F1ACB">
        <w:tc>
          <w:tcPr>
            <w:tcW w:w="14760" w:type="dxa"/>
            <w:gridSpan w:val="8"/>
            <w:tcBorders>
              <w:top w:val="nil"/>
              <w:left w:val="nil"/>
              <w:bottom w:val="nil"/>
              <w:right w:val="nil"/>
            </w:tcBorders>
          </w:tcPr>
          <w:p w:rsidR="008A0BCB" w:rsidRPr="007F1ACB" w:rsidRDefault="008A0BCB" w:rsidP="003961C4">
            <w:pPr>
              <w:rPr>
                <w:rFonts w:ascii="Garamond" w:hAnsi="Garamond" w:cs="Arial"/>
                <w:b/>
                <w:bCs/>
              </w:rPr>
            </w:pPr>
          </w:p>
        </w:tc>
      </w:tr>
      <w:tr w:rsidR="008A0BCB" w:rsidRPr="007F1ACB" w:rsidTr="007F1ACB">
        <w:tc>
          <w:tcPr>
            <w:tcW w:w="4517" w:type="dxa"/>
            <w:gridSpan w:val="5"/>
            <w:tcBorders>
              <w:top w:val="nil"/>
              <w:left w:val="nil"/>
              <w:bottom w:val="double" w:sz="4" w:space="0" w:color="auto"/>
              <w:right w:val="double" w:sz="4" w:space="0" w:color="auto"/>
            </w:tcBorders>
          </w:tcPr>
          <w:p w:rsidR="008A0BCB" w:rsidRPr="007F1ACB" w:rsidRDefault="008A0BCB" w:rsidP="003961C4">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8A0BCB"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8A0BCB" w:rsidRPr="007F1ACB" w:rsidRDefault="008A0BCB"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8A0BCB" w:rsidRPr="007F1ACB" w:rsidRDefault="008A0BCB"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8A0BCB" w:rsidRPr="007F1ACB" w:rsidRDefault="008A0BCB" w:rsidP="003961C4">
            <w:pPr>
              <w:rPr>
                <w:rFonts w:ascii="Garamond" w:hAnsi="Garamond" w:cs="Arial"/>
              </w:rPr>
            </w:pPr>
          </w:p>
        </w:tc>
      </w:tr>
      <w:tr w:rsidR="008A0BCB" w:rsidRPr="007F1ACB" w:rsidTr="007F1ACB">
        <w:tc>
          <w:tcPr>
            <w:tcW w:w="567" w:type="dxa"/>
            <w:vMerge/>
            <w:tcBorders>
              <w:top w:val="single" w:sz="4" w:space="0" w:color="auto"/>
              <w:bottom w:val="single" w:sz="4" w:space="0" w:color="auto"/>
              <w:right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8A0BCB" w:rsidRPr="007F1ACB" w:rsidRDefault="008A0BCB"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8A0BCB" w:rsidRPr="007F1ACB" w:rsidRDefault="008A0BCB" w:rsidP="003961C4">
            <w:pPr>
              <w:rPr>
                <w:rFonts w:ascii="Garamond" w:hAnsi="Garamond" w:cs="Arial"/>
              </w:rPr>
            </w:pPr>
          </w:p>
        </w:tc>
      </w:tr>
      <w:tr w:rsidR="008A0BCB" w:rsidRPr="007F1ACB" w:rsidTr="007F1ACB">
        <w:tc>
          <w:tcPr>
            <w:tcW w:w="567" w:type="dxa"/>
            <w:vMerge/>
            <w:tcBorders>
              <w:top w:val="single" w:sz="4" w:space="0" w:color="auto"/>
              <w:bottom w:val="single" w:sz="4" w:space="0" w:color="auto"/>
              <w:right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8A0BCB" w:rsidRPr="007F1ACB" w:rsidRDefault="008A0BCB"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8A0BCB" w:rsidRPr="007F1ACB" w:rsidRDefault="008A0BCB" w:rsidP="003961C4">
            <w:pPr>
              <w:rPr>
                <w:rFonts w:ascii="Garamond" w:hAnsi="Garamond" w:cs="Arial"/>
              </w:rPr>
            </w:pPr>
          </w:p>
        </w:tc>
      </w:tr>
      <w:tr w:rsidR="008A0BCB" w:rsidRPr="007F1ACB" w:rsidTr="007F1ACB">
        <w:tc>
          <w:tcPr>
            <w:tcW w:w="567" w:type="dxa"/>
            <w:vMerge/>
            <w:tcBorders>
              <w:top w:val="single" w:sz="4" w:space="0" w:color="auto"/>
              <w:bottom w:val="single" w:sz="4" w:space="0" w:color="auto"/>
              <w:right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shd w:val="clear" w:color="auto" w:fill="B3B3B3"/>
            <w:vAlign w:val="center"/>
          </w:tcPr>
          <w:p w:rsidR="008A0BCB" w:rsidRPr="007F1ACB" w:rsidRDefault="008A0BCB"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8A0BCB" w:rsidRPr="007F1ACB" w:rsidRDefault="008A0BCB" w:rsidP="003961C4">
            <w:pPr>
              <w:rPr>
                <w:rFonts w:ascii="Garamond" w:hAnsi="Garamond" w:cs="Arial"/>
              </w:rPr>
            </w:pPr>
          </w:p>
        </w:tc>
      </w:tr>
      <w:tr w:rsidR="008A0BCB" w:rsidRPr="007F1ACB" w:rsidTr="007F1ACB">
        <w:tc>
          <w:tcPr>
            <w:tcW w:w="567" w:type="dxa"/>
            <w:vMerge/>
            <w:tcBorders>
              <w:top w:val="single" w:sz="4" w:space="0" w:color="auto"/>
              <w:bottom w:val="single" w:sz="4" w:space="0" w:color="auto"/>
              <w:right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8A0BCB" w:rsidRPr="007F1ACB" w:rsidRDefault="008A0BCB"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80" w:type="dxa"/>
            <w:tcBorders>
              <w:top w:val="single" w:sz="4" w:space="0" w:color="auto"/>
              <w:bottom w:val="single" w:sz="4" w:space="0" w:color="auto"/>
            </w:tcBorders>
            <w:shd w:val="clear" w:color="auto" w:fill="B3B3B3"/>
            <w:vAlign w:val="center"/>
          </w:tcPr>
          <w:p w:rsidR="008A0BCB" w:rsidRPr="007F1ACB" w:rsidRDefault="008A0BCB"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8A0BCB" w:rsidRPr="007F1ACB" w:rsidRDefault="008A0BCB" w:rsidP="003961C4">
            <w:pPr>
              <w:rPr>
                <w:rFonts w:ascii="Garamond" w:hAnsi="Garamond" w:cs="Arial"/>
              </w:rPr>
            </w:pPr>
            <w:r w:rsidRPr="007F1ACB">
              <w:rPr>
                <w:rFonts w:ascii="Garamond" w:hAnsi="Garamond" w:cs="Arial"/>
              </w:rPr>
              <w:t>Pas de cas</w:t>
            </w:r>
          </w:p>
        </w:tc>
      </w:tr>
      <w:tr w:rsidR="008A0BCB" w:rsidRPr="007F1ACB" w:rsidTr="007F1ACB">
        <w:tc>
          <w:tcPr>
            <w:tcW w:w="567" w:type="dxa"/>
            <w:vMerge/>
            <w:tcBorders>
              <w:top w:val="single" w:sz="4" w:space="0" w:color="auto"/>
              <w:bottom w:val="single" w:sz="4" w:space="0" w:color="auto"/>
              <w:right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8A0BCB" w:rsidRPr="007F1ACB" w:rsidRDefault="008A0BCB"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8A0BCB" w:rsidRPr="007F1ACB" w:rsidRDefault="008A0BCB" w:rsidP="003961C4">
            <w:pPr>
              <w:rPr>
                <w:rFonts w:ascii="Garamond" w:hAnsi="Garamond" w:cs="Arial"/>
              </w:rPr>
            </w:pPr>
          </w:p>
        </w:tc>
      </w:tr>
      <w:tr w:rsidR="008A0BCB" w:rsidRPr="007F1ACB" w:rsidTr="007F1ACB">
        <w:tc>
          <w:tcPr>
            <w:tcW w:w="567" w:type="dxa"/>
            <w:vMerge/>
            <w:tcBorders>
              <w:top w:val="single" w:sz="4" w:space="0" w:color="auto"/>
              <w:bottom w:val="double" w:sz="4" w:space="0" w:color="auto"/>
              <w:right w:val="double" w:sz="4" w:space="0" w:color="auto"/>
            </w:tcBorders>
            <w:shd w:val="clear" w:color="auto" w:fill="808080"/>
          </w:tcPr>
          <w:p w:rsidR="008A0BCB" w:rsidRPr="007F1ACB" w:rsidRDefault="008A0BCB"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shd w:val="clear" w:color="auto" w:fill="B3B3B3"/>
            <w:vAlign w:val="center"/>
          </w:tcPr>
          <w:p w:rsidR="008A0BCB" w:rsidRPr="007F1ACB" w:rsidRDefault="008A0BCB"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8A0BCB" w:rsidRPr="007F1ACB" w:rsidRDefault="008A0BCB" w:rsidP="003961C4">
            <w:pPr>
              <w:rPr>
                <w:rFonts w:ascii="Garamond" w:hAnsi="Garamond" w:cs="Arial"/>
              </w:rPr>
            </w:pPr>
          </w:p>
        </w:tc>
      </w:tr>
      <w:tr w:rsidR="008A0BCB" w:rsidRPr="007F1ACB" w:rsidTr="007F1ACB">
        <w:tc>
          <w:tcPr>
            <w:tcW w:w="567" w:type="dxa"/>
            <w:vMerge w:val="restart"/>
            <w:tcBorders>
              <w:top w:val="single" w:sz="4" w:space="0" w:color="auto"/>
              <w:right w:val="double" w:sz="4" w:space="0" w:color="auto"/>
            </w:tcBorders>
            <w:shd w:val="clear" w:color="auto" w:fill="808080"/>
            <w:textDirection w:val="btLr"/>
          </w:tcPr>
          <w:p w:rsidR="008A0BCB" w:rsidRPr="007F1ACB" w:rsidRDefault="008A0BCB"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8A0BCB" w:rsidRPr="007F1ACB" w:rsidRDefault="008A0BCB"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8A0BCB" w:rsidRPr="007F1ACB" w:rsidRDefault="008A0BCB"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8A0BCB" w:rsidRPr="007F1ACB" w:rsidRDefault="008A0BCB"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8A0BCB" w:rsidRPr="007F1ACB" w:rsidRDefault="008A0BCB" w:rsidP="003961C4">
            <w:pPr>
              <w:rPr>
                <w:rFonts w:ascii="Garamond" w:hAnsi="Garamond" w:cs="Arial"/>
              </w:rPr>
            </w:pPr>
            <w:r w:rsidRPr="007F1ACB">
              <w:rPr>
                <w:rFonts w:ascii="Garamond" w:hAnsi="Garamond" w:cs="Arial"/>
              </w:rPr>
              <w:t>---</w:t>
            </w:r>
          </w:p>
        </w:tc>
      </w:tr>
      <w:tr w:rsidR="008A0BCB" w:rsidRPr="007F1ACB" w:rsidTr="007F1ACB">
        <w:tc>
          <w:tcPr>
            <w:tcW w:w="567" w:type="dxa"/>
            <w:vMerge/>
            <w:tcBorders>
              <w:right w:val="double" w:sz="4" w:space="0" w:color="auto"/>
            </w:tcBorders>
            <w:shd w:val="clear" w:color="auto" w:fill="808080"/>
          </w:tcPr>
          <w:p w:rsidR="008A0BCB" w:rsidRPr="007F1ACB" w:rsidRDefault="008A0BCB" w:rsidP="003961C4">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8A0BCB" w:rsidRPr="007F1ACB" w:rsidRDefault="008A0BCB"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8A0BCB" w:rsidRPr="007F1ACB" w:rsidRDefault="008A0BCB"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8A0BCB" w:rsidRPr="007F1ACB" w:rsidRDefault="008A0BCB" w:rsidP="003961C4">
            <w:pPr>
              <w:rPr>
                <w:rFonts w:ascii="Garamond" w:hAnsi="Garamond" w:cs="Arial"/>
              </w:rPr>
            </w:pPr>
            <w:r w:rsidRPr="007F1ACB">
              <w:rPr>
                <w:rFonts w:ascii="Garamond" w:hAnsi="Garamond" w:cs="Arial"/>
              </w:rPr>
              <w:t>---</w:t>
            </w:r>
          </w:p>
        </w:tc>
      </w:tr>
      <w:tr w:rsidR="008A0BCB" w:rsidRPr="007F1ACB" w:rsidTr="007F1ACB">
        <w:tc>
          <w:tcPr>
            <w:tcW w:w="567" w:type="dxa"/>
            <w:vMerge/>
            <w:tcBorders>
              <w:right w:val="double" w:sz="4" w:space="0" w:color="auto"/>
            </w:tcBorders>
            <w:shd w:val="clear" w:color="auto" w:fill="808080"/>
          </w:tcPr>
          <w:p w:rsidR="008A0BCB" w:rsidRPr="007F1ACB" w:rsidRDefault="008A0BCB" w:rsidP="003961C4">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8A0BCB" w:rsidRPr="007F1ACB" w:rsidRDefault="008A0BCB"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8A0BCB" w:rsidRPr="007F1ACB" w:rsidRDefault="008A0BCB" w:rsidP="007F1ACB">
            <w:pPr>
              <w:jc w:val="center"/>
              <w:rPr>
                <w:rFonts w:ascii="Garamond" w:hAnsi="Garamond" w:cs="Arial"/>
                <w:b/>
                <w:bCs/>
              </w:rPr>
            </w:pPr>
          </w:p>
        </w:tc>
        <w:tc>
          <w:tcPr>
            <w:tcW w:w="4680" w:type="dxa"/>
            <w:tcBorders>
              <w:top w:val="double" w:sz="4" w:space="0" w:color="auto"/>
            </w:tcBorders>
            <w:vAlign w:val="center"/>
          </w:tcPr>
          <w:p w:rsidR="008A0BCB" w:rsidRPr="007F1ACB" w:rsidRDefault="008A0BCB" w:rsidP="003961C4">
            <w:pPr>
              <w:rPr>
                <w:rFonts w:ascii="Garamond" w:hAnsi="Garamond" w:cs="Arial"/>
              </w:rPr>
            </w:pPr>
          </w:p>
        </w:tc>
      </w:tr>
      <w:tr w:rsidR="008A0BCB" w:rsidRPr="007F1ACB" w:rsidTr="007F1ACB">
        <w:tc>
          <w:tcPr>
            <w:tcW w:w="567" w:type="dxa"/>
            <w:vMerge/>
            <w:tcBorders>
              <w:right w:val="double" w:sz="4" w:space="0" w:color="auto"/>
            </w:tcBorders>
            <w:shd w:val="clear" w:color="auto" w:fill="808080"/>
          </w:tcPr>
          <w:p w:rsidR="008A0BCB" w:rsidRPr="007F1ACB" w:rsidRDefault="008A0BCB" w:rsidP="003961C4">
            <w:pPr>
              <w:rPr>
                <w:rFonts w:ascii="Garamond" w:hAnsi="Garamond" w:cs="Arial"/>
              </w:rPr>
            </w:pPr>
          </w:p>
        </w:tc>
        <w:tc>
          <w:tcPr>
            <w:tcW w:w="1593" w:type="dxa"/>
            <w:vMerge/>
            <w:tcBorders>
              <w:left w:val="double" w:sz="4" w:space="0" w:color="auto"/>
              <w:right w:val="single" w:sz="18" w:space="0" w:color="auto"/>
            </w:tcBorders>
            <w:shd w:val="clear" w:color="auto" w:fill="E0E0E0"/>
          </w:tcPr>
          <w:p w:rsidR="008A0BCB" w:rsidRPr="007F1ACB" w:rsidRDefault="008A0BCB" w:rsidP="003961C4">
            <w:pPr>
              <w:rPr>
                <w:rFonts w:ascii="Garamond" w:hAnsi="Garamond" w:cs="Arial"/>
              </w:rPr>
            </w:pPr>
          </w:p>
        </w:tc>
        <w:tc>
          <w:tcPr>
            <w:tcW w:w="2357" w:type="dxa"/>
            <w:gridSpan w:val="3"/>
            <w:tcBorders>
              <w:left w:val="single" w:sz="18"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8A0BCB" w:rsidRPr="007F1ACB" w:rsidRDefault="008A0BCB" w:rsidP="007F1ACB">
            <w:pPr>
              <w:jc w:val="center"/>
              <w:rPr>
                <w:rFonts w:ascii="Garamond" w:hAnsi="Garamond" w:cs="Arial"/>
                <w:b/>
                <w:bCs/>
              </w:rPr>
            </w:pPr>
          </w:p>
        </w:tc>
        <w:tc>
          <w:tcPr>
            <w:tcW w:w="4680" w:type="dxa"/>
            <w:vAlign w:val="center"/>
          </w:tcPr>
          <w:p w:rsidR="008A0BCB" w:rsidRPr="007F1ACB" w:rsidRDefault="008A0BCB" w:rsidP="003961C4">
            <w:pPr>
              <w:rPr>
                <w:rFonts w:ascii="Garamond" w:hAnsi="Garamond" w:cs="Arial"/>
              </w:rPr>
            </w:pPr>
          </w:p>
        </w:tc>
      </w:tr>
      <w:tr w:rsidR="008A0BCB" w:rsidRPr="007F1ACB" w:rsidTr="007F1ACB">
        <w:tc>
          <w:tcPr>
            <w:tcW w:w="567" w:type="dxa"/>
            <w:vMerge/>
            <w:tcBorders>
              <w:right w:val="double" w:sz="4" w:space="0" w:color="auto"/>
            </w:tcBorders>
            <w:shd w:val="clear" w:color="auto" w:fill="808080"/>
          </w:tcPr>
          <w:p w:rsidR="008A0BCB" w:rsidRPr="007F1ACB" w:rsidRDefault="008A0BCB" w:rsidP="003961C4">
            <w:pPr>
              <w:rPr>
                <w:rFonts w:ascii="Garamond" w:hAnsi="Garamond" w:cs="Arial"/>
              </w:rPr>
            </w:pPr>
          </w:p>
        </w:tc>
        <w:tc>
          <w:tcPr>
            <w:tcW w:w="1593" w:type="dxa"/>
            <w:vMerge/>
            <w:tcBorders>
              <w:left w:val="double" w:sz="4" w:space="0" w:color="auto"/>
              <w:right w:val="single" w:sz="18" w:space="0" w:color="auto"/>
            </w:tcBorders>
            <w:shd w:val="clear" w:color="auto" w:fill="E0E0E0"/>
          </w:tcPr>
          <w:p w:rsidR="008A0BCB" w:rsidRPr="007F1ACB" w:rsidRDefault="008A0BCB" w:rsidP="003961C4">
            <w:pPr>
              <w:rPr>
                <w:rFonts w:ascii="Garamond" w:hAnsi="Garamond" w:cs="Arial"/>
              </w:rPr>
            </w:pPr>
          </w:p>
        </w:tc>
        <w:tc>
          <w:tcPr>
            <w:tcW w:w="2357" w:type="dxa"/>
            <w:gridSpan w:val="3"/>
            <w:tcBorders>
              <w:left w:val="single" w:sz="18"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8A0BCB" w:rsidRPr="007F1ACB" w:rsidRDefault="008A0BCB" w:rsidP="007F1ACB">
            <w:pPr>
              <w:jc w:val="center"/>
              <w:rPr>
                <w:rFonts w:ascii="Garamond" w:hAnsi="Garamond" w:cs="Arial"/>
                <w:b/>
                <w:bCs/>
              </w:rPr>
            </w:pPr>
          </w:p>
        </w:tc>
        <w:tc>
          <w:tcPr>
            <w:tcW w:w="4680" w:type="dxa"/>
            <w:vAlign w:val="center"/>
          </w:tcPr>
          <w:p w:rsidR="008A0BCB" w:rsidRPr="007F1ACB" w:rsidRDefault="008A0BCB" w:rsidP="003961C4">
            <w:pPr>
              <w:rPr>
                <w:rFonts w:ascii="Garamond" w:hAnsi="Garamond" w:cs="Arial"/>
              </w:rPr>
            </w:pPr>
          </w:p>
        </w:tc>
      </w:tr>
      <w:tr w:rsidR="008A0BCB" w:rsidRPr="007F1ACB" w:rsidTr="007F1ACB">
        <w:tc>
          <w:tcPr>
            <w:tcW w:w="567" w:type="dxa"/>
            <w:vMerge/>
            <w:tcBorders>
              <w:bottom w:val="double" w:sz="4" w:space="0" w:color="auto"/>
              <w:right w:val="double" w:sz="4" w:space="0" w:color="auto"/>
            </w:tcBorders>
            <w:shd w:val="clear" w:color="auto" w:fill="808080"/>
          </w:tcPr>
          <w:p w:rsidR="008A0BCB" w:rsidRPr="007F1ACB" w:rsidRDefault="008A0BCB" w:rsidP="003961C4">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8A0BCB" w:rsidRPr="007F1ACB" w:rsidRDefault="008A0BCB" w:rsidP="003961C4">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8A0BCB" w:rsidRPr="007F1ACB" w:rsidRDefault="008A0BCB" w:rsidP="003961C4">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8A0BCB" w:rsidRPr="007F1ACB" w:rsidRDefault="008A0BCB"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8A0BCB" w:rsidRPr="007F1ACB" w:rsidRDefault="008A0BCB" w:rsidP="007F1ACB">
            <w:pPr>
              <w:jc w:val="center"/>
              <w:rPr>
                <w:rFonts w:ascii="Garamond" w:hAnsi="Garamond" w:cs="Arial"/>
                <w:b/>
                <w:bCs/>
              </w:rPr>
            </w:pPr>
          </w:p>
        </w:tc>
        <w:tc>
          <w:tcPr>
            <w:tcW w:w="4680" w:type="dxa"/>
            <w:tcBorders>
              <w:bottom w:val="double" w:sz="4" w:space="0" w:color="auto"/>
            </w:tcBorders>
            <w:vAlign w:val="center"/>
          </w:tcPr>
          <w:p w:rsidR="008A0BCB" w:rsidRPr="007F1ACB" w:rsidRDefault="008A0BCB" w:rsidP="003961C4">
            <w:pPr>
              <w:rPr>
                <w:rFonts w:ascii="Garamond" w:hAnsi="Garamond" w:cs="Arial"/>
              </w:rPr>
            </w:pPr>
          </w:p>
        </w:tc>
      </w:tr>
      <w:tr w:rsidR="008A0BCB"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8A0BCB" w:rsidRPr="007F1ACB" w:rsidRDefault="008A0BCB" w:rsidP="003961C4">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8A0BCB" w:rsidRPr="007F1ACB" w:rsidRDefault="008A0BCB" w:rsidP="003961C4">
            <w:pPr>
              <w:rPr>
                <w:rFonts w:ascii="Garamond" w:hAnsi="Garamond" w:cs="Arial"/>
                <w:b/>
                <w:bCs/>
              </w:rPr>
            </w:pPr>
            <w:r w:rsidRPr="007F1ACB">
              <w:rPr>
                <w:rFonts w:ascii="Garamond" w:hAnsi="Garamond" w:cs="Arial"/>
                <w:b/>
                <w:bCs/>
              </w:rPr>
              <w:t>Mme MIMOUNI</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8A0BCB" w:rsidRPr="007F1ACB" w:rsidRDefault="008A0BCB" w:rsidP="003961C4">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8A0BCB" w:rsidRPr="007F1ACB" w:rsidRDefault="008A0BCB" w:rsidP="003961C4">
            <w:pPr>
              <w:rPr>
                <w:rFonts w:ascii="Garamond" w:hAnsi="Garamond" w:cs="Arial"/>
                <w:b/>
                <w:bCs/>
              </w:rPr>
            </w:pPr>
            <w:r w:rsidRPr="007F1ACB">
              <w:rPr>
                <w:rFonts w:ascii="Garamond" w:hAnsi="Garamond" w:cs="Arial"/>
                <w:b/>
                <w:bCs/>
              </w:rPr>
              <w:t>CAI</w:t>
            </w:r>
          </w:p>
        </w:tc>
      </w:tr>
    </w:tbl>
    <w:p w:rsidR="00193548" w:rsidRPr="00200DD0" w:rsidRDefault="00193548" w:rsidP="002653D1">
      <w:pPr>
        <w:spacing w:line="360" w:lineRule="auto"/>
        <w:rPr>
          <w:rFonts w:ascii="Garamond" w:hAnsi="Garamond"/>
          <w:szCs w:val="22"/>
        </w:rPr>
      </w:pPr>
    </w:p>
    <w:p w:rsidR="00193548" w:rsidRPr="00200DD0" w:rsidRDefault="00193548" w:rsidP="002653D1">
      <w:pPr>
        <w:spacing w:line="360" w:lineRule="auto"/>
        <w:rPr>
          <w:rFonts w:ascii="Garamond" w:hAnsi="Garamond"/>
          <w:szCs w:val="22"/>
        </w:rPr>
      </w:pPr>
    </w:p>
    <w:p w:rsidR="00193548" w:rsidRPr="00200DD0" w:rsidRDefault="00193548"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593"/>
        <w:gridCol w:w="1080"/>
        <w:gridCol w:w="387"/>
        <w:gridCol w:w="890"/>
        <w:gridCol w:w="2683"/>
        <w:gridCol w:w="2880"/>
        <w:gridCol w:w="4680"/>
      </w:tblGrid>
      <w:tr w:rsidR="004D41ED"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D41ED" w:rsidRPr="007F1ACB" w:rsidRDefault="004D41ED" w:rsidP="003961C4">
            <w:pPr>
              <w:rPr>
                <w:rFonts w:ascii="Garamond" w:hAnsi="Garamond" w:cs="Arial"/>
                <w:b/>
                <w:bCs/>
                <w:sz w:val="28"/>
                <w:szCs w:val="28"/>
              </w:rPr>
            </w:pPr>
            <w:r w:rsidRPr="007F1ACB">
              <w:rPr>
                <w:rFonts w:ascii="Garamond" w:hAnsi="Garamond" w:cs="Arial"/>
                <w:b/>
                <w:bCs/>
                <w:sz w:val="28"/>
                <w:szCs w:val="28"/>
              </w:rPr>
              <w:t>Date d’audite</w:t>
            </w:r>
          </w:p>
        </w:tc>
        <w:tc>
          <w:tcPr>
            <w:tcW w:w="6300" w:type="dxa"/>
            <w:gridSpan w:val="3"/>
            <w:tcBorders>
              <w:top w:val="double" w:sz="4" w:space="0" w:color="auto"/>
              <w:bottom w:val="double" w:sz="4" w:space="0" w:color="auto"/>
            </w:tcBorders>
            <w:vAlign w:val="center"/>
          </w:tcPr>
          <w:p w:rsidR="004D41ED" w:rsidRPr="007F1ACB" w:rsidRDefault="004D41ED" w:rsidP="003961C4">
            <w:pPr>
              <w:rPr>
                <w:rFonts w:ascii="Garamond" w:hAnsi="Garamond" w:cs="Arial"/>
                <w:b/>
                <w:bCs/>
                <w:sz w:val="28"/>
                <w:szCs w:val="28"/>
              </w:rPr>
            </w:pPr>
            <w:r w:rsidRPr="007F1ACB">
              <w:rPr>
                <w:rFonts w:ascii="Garamond" w:hAnsi="Garamond" w:cs="Arial"/>
                <w:b/>
                <w:bCs/>
                <w:sz w:val="28"/>
                <w:szCs w:val="28"/>
              </w:rPr>
              <w:t>28/07/2006</w:t>
            </w:r>
          </w:p>
        </w:tc>
      </w:tr>
      <w:tr w:rsidR="004D41ED"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D41ED" w:rsidRPr="007F1ACB" w:rsidRDefault="004D41ED" w:rsidP="003961C4">
            <w:pPr>
              <w:rPr>
                <w:rFonts w:ascii="Garamond" w:hAnsi="Garamond" w:cs="Arial"/>
                <w:b/>
                <w:bCs/>
                <w:sz w:val="28"/>
                <w:szCs w:val="28"/>
              </w:rPr>
            </w:pPr>
            <w:r w:rsidRPr="007F1ACB">
              <w:rPr>
                <w:rFonts w:ascii="Garamond" w:hAnsi="Garamond" w:cs="Arial"/>
                <w:b/>
                <w:bCs/>
                <w:sz w:val="28"/>
                <w:szCs w:val="28"/>
              </w:rPr>
              <w:t>Nom Agence</w:t>
            </w:r>
          </w:p>
        </w:tc>
        <w:tc>
          <w:tcPr>
            <w:tcW w:w="6300" w:type="dxa"/>
            <w:gridSpan w:val="3"/>
            <w:tcBorders>
              <w:top w:val="double" w:sz="4" w:space="0" w:color="auto"/>
              <w:bottom w:val="double" w:sz="4" w:space="0" w:color="auto"/>
            </w:tcBorders>
            <w:vAlign w:val="center"/>
          </w:tcPr>
          <w:p w:rsidR="004D41ED" w:rsidRPr="007F1ACB" w:rsidRDefault="004D41ED" w:rsidP="003961C4">
            <w:pPr>
              <w:rPr>
                <w:rFonts w:ascii="Garamond" w:hAnsi="Garamond" w:cs="Arial"/>
                <w:b/>
                <w:bCs/>
                <w:color w:val="008000"/>
                <w:sz w:val="28"/>
                <w:szCs w:val="28"/>
              </w:rPr>
            </w:pPr>
            <w:r w:rsidRPr="007F1ACB">
              <w:rPr>
                <w:rFonts w:ascii="Garamond" w:hAnsi="Garamond" w:cs="Arial"/>
                <w:b/>
                <w:bCs/>
                <w:color w:val="008000"/>
                <w:sz w:val="28"/>
                <w:szCs w:val="28"/>
              </w:rPr>
              <w:t>Rabat- Souissi</w:t>
            </w:r>
          </w:p>
        </w:tc>
      </w:tr>
      <w:tr w:rsidR="004D41ED"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D41ED" w:rsidRPr="007F1ACB" w:rsidRDefault="004D41ED" w:rsidP="003961C4">
            <w:pPr>
              <w:rPr>
                <w:rFonts w:ascii="Garamond" w:hAnsi="Garamond" w:cs="Arial"/>
                <w:b/>
                <w:bCs/>
                <w:sz w:val="28"/>
                <w:szCs w:val="28"/>
              </w:rPr>
            </w:pPr>
            <w:r w:rsidRPr="007F1ACB">
              <w:rPr>
                <w:rFonts w:ascii="Garamond" w:hAnsi="Garamond" w:cs="Arial"/>
                <w:b/>
                <w:bCs/>
                <w:sz w:val="28"/>
                <w:szCs w:val="28"/>
              </w:rPr>
              <w:t>Type Agence</w:t>
            </w:r>
          </w:p>
        </w:tc>
        <w:tc>
          <w:tcPr>
            <w:tcW w:w="6300" w:type="dxa"/>
            <w:gridSpan w:val="3"/>
            <w:tcBorders>
              <w:top w:val="double" w:sz="4" w:space="0" w:color="auto"/>
              <w:bottom w:val="double" w:sz="4" w:space="0" w:color="auto"/>
            </w:tcBorders>
            <w:vAlign w:val="center"/>
          </w:tcPr>
          <w:p w:rsidR="004D41ED" w:rsidRPr="007F1ACB" w:rsidRDefault="004D41ED" w:rsidP="003961C4">
            <w:pPr>
              <w:rPr>
                <w:rFonts w:ascii="Garamond" w:hAnsi="Garamond" w:cs="Arial"/>
                <w:b/>
                <w:bCs/>
                <w:sz w:val="28"/>
                <w:szCs w:val="28"/>
              </w:rPr>
            </w:pPr>
            <w:r w:rsidRPr="007F1ACB">
              <w:rPr>
                <w:rFonts w:ascii="Garamond" w:hAnsi="Garamond" w:cs="Arial"/>
                <w:b/>
                <w:bCs/>
                <w:sz w:val="28"/>
                <w:szCs w:val="28"/>
              </w:rPr>
              <w:t>Principale</w:t>
            </w:r>
          </w:p>
        </w:tc>
      </w:tr>
      <w:tr w:rsidR="004D41ED" w:rsidRPr="007F1ACB" w:rsidTr="007F1ACB">
        <w:trPr>
          <w:gridBefore w:val="1"/>
          <w:gridAfter w:val="1"/>
          <w:wAfter w:w="4680" w:type="dxa"/>
        </w:trPr>
        <w:tc>
          <w:tcPr>
            <w:tcW w:w="3060" w:type="dxa"/>
            <w:gridSpan w:val="3"/>
            <w:tcBorders>
              <w:top w:val="double" w:sz="4" w:space="0" w:color="auto"/>
              <w:bottom w:val="double" w:sz="4" w:space="0" w:color="auto"/>
            </w:tcBorders>
            <w:shd w:val="clear" w:color="auto" w:fill="E0E0E0"/>
            <w:vAlign w:val="center"/>
          </w:tcPr>
          <w:p w:rsidR="004D41ED" w:rsidRPr="007F1ACB" w:rsidRDefault="004D41ED" w:rsidP="003961C4">
            <w:pPr>
              <w:rPr>
                <w:rFonts w:ascii="Garamond" w:hAnsi="Garamond" w:cs="Arial"/>
                <w:b/>
                <w:bCs/>
                <w:sz w:val="28"/>
                <w:szCs w:val="28"/>
              </w:rPr>
            </w:pPr>
            <w:r w:rsidRPr="007F1ACB">
              <w:rPr>
                <w:rFonts w:ascii="Garamond" w:hAnsi="Garamond" w:cs="Arial"/>
                <w:b/>
                <w:bCs/>
                <w:sz w:val="28"/>
                <w:szCs w:val="28"/>
              </w:rPr>
              <w:t>Direction régionale</w:t>
            </w:r>
          </w:p>
        </w:tc>
        <w:tc>
          <w:tcPr>
            <w:tcW w:w="6300" w:type="dxa"/>
            <w:gridSpan w:val="3"/>
            <w:tcBorders>
              <w:top w:val="double" w:sz="4" w:space="0" w:color="auto"/>
              <w:bottom w:val="double" w:sz="4" w:space="0" w:color="auto"/>
            </w:tcBorders>
            <w:vAlign w:val="center"/>
          </w:tcPr>
          <w:p w:rsidR="004D41ED" w:rsidRPr="007F1ACB" w:rsidRDefault="004D41ED" w:rsidP="003961C4">
            <w:pPr>
              <w:rPr>
                <w:rFonts w:ascii="Garamond" w:hAnsi="Garamond" w:cs="Arial"/>
                <w:b/>
                <w:bCs/>
                <w:sz w:val="28"/>
                <w:szCs w:val="28"/>
              </w:rPr>
            </w:pPr>
            <w:r w:rsidRPr="007F1ACB">
              <w:rPr>
                <w:rFonts w:ascii="Garamond" w:hAnsi="Garamond" w:cs="Arial"/>
                <w:b/>
                <w:bCs/>
                <w:sz w:val="28"/>
                <w:szCs w:val="28"/>
              </w:rPr>
              <w:t>Rabat</w:t>
            </w:r>
          </w:p>
        </w:tc>
      </w:tr>
      <w:tr w:rsidR="004D41ED" w:rsidRPr="007F1ACB" w:rsidTr="007F1ACB">
        <w:tc>
          <w:tcPr>
            <w:tcW w:w="14760" w:type="dxa"/>
            <w:gridSpan w:val="8"/>
            <w:tcBorders>
              <w:top w:val="nil"/>
              <w:left w:val="nil"/>
              <w:bottom w:val="nil"/>
              <w:right w:val="nil"/>
            </w:tcBorders>
          </w:tcPr>
          <w:p w:rsidR="004D41ED" w:rsidRPr="007F1ACB" w:rsidRDefault="004D41ED" w:rsidP="003961C4">
            <w:pPr>
              <w:rPr>
                <w:rFonts w:ascii="Garamond" w:hAnsi="Garamond" w:cs="Arial"/>
                <w:b/>
                <w:bCs/>
              </w:rPr>
            </w:pPr>
          </w:p>
        </w:tc>
      </w:tr>
      <w:tr w:rsidR="004D41ED" w:rsidRPr="007F1ACB" w:rsidTr="007F1ACB">
        <w:tc>
          <w:tcPr>
            <w:tcW w:w="4517" w:type="dxa"/>
            <w:gridSpan w:val="5"/>
            <w:tcBorders>
              <w:top w:val="nil"/>
              <w:left w:val="nil"/>
              <w:bottom w:val="double" w:sz="4" w:space="0" w:color="auto"/>
              <w:right w:val="double" w:sz="4" w:space="0" w:color="auto"/>
            </w:tcBorders>
          </w:tcPr>
          <w:p w:rsidR="004D41ED" w:rsidRPr="007F1ACB" w:rsidRDefault="004D41ED" w:rsidP="003961C4">
            <w:pPr>
              <w:rPr>
                <w:rFonts w:ascii="Garamond" w:hAnsi="Garamond" w:cs="Arial"/>
              </w:rPr>
            </w:pPr>
          </w:p>
        </w:tc>
        <w:tc>
          <w:tcPr>
            <w:tcW w:w="2683" w:type="dxa"/>
            <w:tcBorders>
              <w:top w:val="double" w:sz="4" w:space="0" w:color="auto"/>
              <w:left w:val="double" w:sz="4" w:space="0" w:color="auto"/>
              <w:bottom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80" w:type="dxa"/>
            <w:tcBorders>
              <w:top w:val="double" w:sz="4" w:space="0" w:color="auto"/>
              <w:bottom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4680" w:type="dxa"/>
            <w:tcBorders>
              <w:top w:val="double" w:sz="4" w:space="0" w:color="auto"/>
              <w:bottom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4D41ED"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4D41ED" w:rsidRPr="007F1ACB" w:rsidRDefault="004D41ED"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Pochette CREDOC (CM)</w:t>
            </w:r>
          </w:p>
        </w:tc>
        <w:tc>
          <w:tcPr>
            <w:tcW w:w="2683" w:type="dxa"/>
            <w:tcBorders>
              <w:top w:val="double" w:sz="4" w:space="0" w:color="auto"/>
              <w:left w:val="single" w:sz="18" w:space="0" w:color="auto"/>
              <w:bottom w:val="sing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vAlign w:val="center"/>
          </w:tcPr>
          <w:p w:rsidR="004D41ED" w:rsidRPr="007F1ACB" w:rsidRDefault="004D41ED"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4D41ED" w:rsidRPr="007F1ACB" w:rsidRDefault="004D41ED" w:rsidP="003961C4">
            <w:pPr>
              <w:rPr>
                <w:rFonts w:ascii="Garamond" w:hAnsi="Garamond" w:cs="Arial"/>
              </w:rPr>
            </w:pPr>
          </w:p>
        </w:tc>
      </w:tr>
      <w:tr w:rsidR="004D41ED" w:rsidRPr="007F1ACB" w:rsidTr="007F1ACB">
        <w:tc>
          <w:tcPr>
            <w:tcW w:w="567" w:type="dxa"/>
            <w:vMerge/>
            <w:tcBorders>
              <w:top w:val="single" w:sz="4" w:space="0" w:color="auto"/>
              <w:bottom w:val="single" w:sz="4" w:space="0" w:color="auto"/>
              <w:right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4D41ED" w:rsidRPr="007F1ACB" w:rsidRDefault="004D41ED"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D41ED" w:rsidRPr="007F1ACB" w:rsidRDefault="004D41ED" w:rsidP="007F1ACB">
            <w:pPr>
              <w:ind w:left="72"/>
              <w:rPr>
                <w:rFonts w:ascii="Garamond" w:hAnsi="Garamond" w:cs="Arial"/>
              </w:rPr>
            </w:pPr>
          </w:p>
        </w:tc>
      </w:tr>
      <w:tr w:rsidR="004D41ED" w:rsidRPr="007F1ACB" w:rsidTr="007F1ACB">
        <w:tc>
          <w:tcPr>
            <w:tcW w:w="567" w:type="dxa"/>
            <w:vMerge/>
            <w:tcBorders>
              <w:top w:val="single" w:sz="4" w:space="0" w:color="auto"/>
              <w:bottom w:val="single" w:sz="4" w:space="0" w:color="auto"/>
              <w:right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4D41ED" w:rsidRPr="007F1ACB" w:rsidRDefault="004D41ED"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4D41ED" w:rsidRPr="007F1ACB" w:rsidRDefault="004D41ED" w:rsidP="003961C4">
            <w:pPr>
              <w:rPr>
                <w:rFonts w:ascii="Garamond" w:hAnsi="Garamond" w:cs="Arial"/>
              </w:rPr>
            </w:pPr>
          </w:p>
        </w:tc>
      </w:tr>
      <w:tr w:rsidR="004D41ED" w:rsidRPr="007F1ACB" w:rsidTr="007F1ACB">
        <w:tc>
          <w:tcPr>
            <w:tcW w:w="567" w:type="dxa"/>
            <w:vMerge/>
            <w:tcBorders>
              <w:top w:val="single" w:sz="4" w:space="0" w:color="auto"/>
              <w:bottom w:val="single" w:sz="4" w:space="0" w:color="auto"/>
              <w:right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p>
        </w:tc>
        <w:tc>
          <w:tcPr>
            <w:tcW w:w="159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bottom w:val="sing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bottom w:val="sing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bottom w:val="single" w:sz="4" w:space="0" w:color="auto"/>
            </w:tcBorders>
            <w:shd w:val="clear" w:color="auto" w:fill="B3B3B3"/>
            <w:vAlign w:val="center"/>
          </w:tcPr>
          <w:p w:rsidR="004D41ED" w:rsidRPr="007F1ACB" w:rsidRDefault="004D41ED" w:rsidP="007F1ACB">
            <w:pPr>
              <w:jc w:val="center"/>
              <w:rPr>
                <w:rFonts w:ascii="Garamond" w:hAnsi="Garamond" w:cs="Arial"/>
                <w:b/>
                <w:bCs/>
              </w:rPr>
            </w:pPr>
          </w:p>
        </w:tc>
        <w:tc>
          <w:tcPr>
            <w:tcW w:w="4680" w:type="dxa"/>
            <w:tcBorders>
              <w:top w:val="double" w:sz="4" w:space="0" w:color="auto"/>
              <w:bottom w:val="single" w:sz="4" w:space="0" w:color="auto"/>
            </w:tcBorders>
            <w:vAlign w:val="center"/>
          </w:tcPr>
          <w:p w:rsidR="004D41ED" w:rsidRPr="007F1ACB" w:rsidRDefault="004D41ED" w:rsidP="003961C4">
            <w:pPr>
              <w:rPr>
                <w:rFonts w:ascii="Garamond" w:hAnsi="Garamond" w:cs="Arial"/>
              </w:rPr>
            </w:pPr>
          </w:p>
        </w:tc>
      </w:tr>
      <w:tr w:rsidR="004D41ED" w:rsidRPr="007F1ACB" w:rsidTr="007F1ACB">
        <w:tc>
          <w:tcPr>
            <w:tcW w:w="567" w:type="dxa"/>
            <w:vMerge/>
            <w:tcBorders>
              <w:top w:val="single" w:sz="4" w:space="0" w:color="auto"/>
              <w:bottom w:val="single" w:sz="4" w:space="0" w:color="auto"/>
              <w:right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(CX)</w:t>
            </w:r>
          </w:p>
        </w:tc>
        <w:tc>
          <w:tcPr>
            <w:tcW w:w="2683" w:type="dxa"/>
            <w:tcBorders>
              <w:top w:val="single" w:sz="4" w:space="0" w:color="auto"/>
              <w:left w:val="single" w:sz="18" w:space="0" w:color="auto"/>
              <w:bottom w:val="sing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4D41ED" w:rsidRPr="007F1ACB" w:rsidRDefault="004D41ED"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D41ED" w:rsidRPr="007F1ACB" w:rsidRDefault="004D41ED" w:rsidP="003961C4">
            <w:pPr>
              <w:rPr>
                <w:rFonts w:ascii="Garamond" w:hAnsi="Garamond" w:cs="Arial"/>
              </w:rPr>
            </w:pPr>
          </w:p>
        </w:tc>
      </w:tr>
      <w:tr w:rsidR="004D41ED" w:rsidRPr="007F1ACB" w:rsidTr="007F1ACB">
        <w:tc>
          <w:tcPr>
            <w:tcW w:w="567" w:type="dxa"/>
            <w:vMerge/>
            <w:tcBorders>
              <w:top w:val="single" w:sz="4" w:space="0" w:color="auto"/>
              <w:bottom w:val="single" w:sz="4" w:space="0" w:color="auto"/>
              <w:right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(EM)</w:t>
            </w:r>
          </w:p>
        </w:tc>
        <w:tc>
          <w:tcPr>
            <w:tcW w:w="2683" w:type="dxa"/>
            <w:tcBorders>
              <w:top w:val="single" w:sz="4" w:space="0" w:color="auto"/>
              <w:left w:val="single" w:sz="18" w:space="0" w:color="auto"/>
              <w:bottom w:val="sing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shd w:val="clear" w:color="auto" w:fill="B3B3B3"/>
            <w:vAlign w:val="center"/>
          </w:tcPr>
          <w:p w:rsidR="004D41ED" w:rsidRPr="007F1ACB" w:rsidRDefault="004D41ED" w:rsidP="007F1ACB">
            <w:pPr>
              <w:jc w:val="center"/>
              <w:rPr>
                <w:rFonts w:ascii="Garamond" w:hAnsi="Garamond" w:cs="Arial"/>
                <w:b/>
                <w:bCs/>
              </w:rPr>
            </w:pPr>
          </w:p>
        </w:tc>
        <w:tc>
          <w:tcPr>
            <w:tcW w:w="4680" w:type="dxa"/>
            <w:tcBorders>
              <w:top w:val="single" w:sz="4" w:space="0" w:color="auto"/>
              <w:bottom w:val="single" w:sz="4" w:space="0" w:color="auto"/>
            </w:tcBorders>
            <w:vAlign w:val="center"/>
          </w:tcPr>
          <w:p w:rsidR="004D41ED" w:rsidRPr="007F1ACB" w:rsidRDefault="004D41ED" w:rsidP="003961C4">
            <w:pPr>
              <w:rPr>
                <w:rFonts w:ascii="Garamond" w:hAnsi="Garamond" w:cs="Arial"/>
              </w:rPr>
            </w:pPr>
          </w:p>
        </w:tc>
      </w:tr>
      <w:tr w:rsidR="004D41ED" w:rsidRPr="007F1ACB" w:rsidTr="007F1ACB">
        <w:tc>
          <w:tcPr>
            <w:tcW w:w="567" w:type="dxa"/>
            <w:vMerge/>
            <w:tcBorders>
              <w:top w:val="single" w:sz="4" w:space="0" w:color="auto"/>
              <w:bottom w:val="double" w:sz="4" w:space="0" w:color="auto"/>
              <w:right w:val="double" w:sz="4" w:space="0" w:color="auto"/>
            </w:tcBorders>
            <w:shd w:val="clear" w:color="auto" w:fill="808080"/>
          </w:tcPr>
          <w:p w:rsidR="004D41ED" w:rsidRPr="007F1ACB" w:rsidRDefault="004D41ED" w:rsidP="007F1ACB">
            <w:pPr>
              <w:jc w:val="center"/>
              <w:rPr>
                <w:rFonts w:ascii="Garamond" w:hAnsi="Garamond" w:cs="Arial"/>
                <w:b/>
                <w:bCs/>
                <w:color w:val="FFFFFF"/>
                <w:sz w:val="28"/>
                <w:szCs w:val="28"/>
              </w:rPr>
            </w:pPr>
          </w:p>
        </w:tc>
        <w:tc>
          <w:tcPr>
            <w:tcW w:w="159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(EX)</w:t>
            </w:r>
          </w:p>
        </w:tc>
        <w:tc>
          <w:tcPr>
            <w:tcW w:w="2683" w:type="dxa"/>
            <w:tcBorders>
              <w:top w:val="single" w:sz="4" w:space="0" w:color="auto"/>
              <w:left w:val="single" w:sz="18" w:space="0" w:color="auto"/>
              <w:bottom w:val="doub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shd w:val="clear" w:color="auto" w:fill="B3B3B3"/>
            <w:vAlign w:val="center"/>
          </w:tcPr>
          <w:p w:rsidR="004D41ED" w:rsidRPr="007F1ACB" w:rsidRDefault="004D41ED" w:rsidP="007F1ACB">
            <w:pPr>
              <w:jc w:val="center"/>
              <w:rPr>
                <w:rFonts w:ascii="Garamond" w:hAnsi="Garamond" w:cs="Arial"/>
                <w:b/>
                <w:bCs/>
              </w:rPr>
            </w:pPr>
          </w:p>
        </w:tc>
        <w:tc>
          <w:tcPr>
            <w:tcW w:w="4680" w:type="dxa"/>
            <w:tcBorders>
              <w:top w:val="single" w:sz="4" w:space="0" w:color="auto"/>
              <w:bottom w:val="double" w:sz="4" w:space="0" w:color="auto"/>
            </w:tcBorders>
            <w:vAlign w:val="center"/>
          </w:tcPr>
          <w:p w:rsidR="004D41ED" w:rsidRPr="007F1ACB" w:rsidRDefault="004D41ED" w:rsidP="003961C4">
            <w:pPr>
              <w:rPr>
                <w:rFonts w:ascii="Garamond" w:hAnsi="Garamond" w:cs="Arial"/>
              </w:rPr>
            </w:pPr>
          </w:p>
        </w:tc>
      </w:tr>
      <w:tr w:rsidR="004D41ED" w:rsidRPr="007F1ACB" w:rsidTr="007F1ACB">
        <w:tc>
          <w:tcPr>
            <w:tcW w:w="567" w:type="dxa"/>
            <w:vMerge w:val="restart"/>
            <w:tcBorders>
              <w:top w:val="single" w:sz="4" w:space="0" w:color="auto"/>
              <w:right w:val="double" w:sz="4" w:space="0" w:color="auto"/>
            </w:tcBorders>
            <w:shd w:val="clear" w:color="auto" w:fill="808080"/>
            <w:textDirection w:val="btLr"/>
          </w:tcPr>
          <w:p w:rsidR="004D41ED" w:rsidRPr="007F1ACB" w:rsidRDefault="004D41ED"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Accès</w:t>
            </w:r>
          </w:p>
          <w:p w:rsidR="004D41ED" w:rsidRPr="007F1ACB" w:rsidRDefault="004D41ED" w:rsidP="007F1ACB">
            <w:pPr>
              <w:ind w:left="113" w:right="113"/>
              <w:rPr>
                <w:rFonts w:ascii="Garamond" w:hAnsi="Garamond" w:cs="Arial"/>
              </w:rPr>
            </w:pPr>
          </w:p>
        </w:tc>
        <w:tc>
          <w:tcPr>
            <w:tcW w:w="1593" w:type="dxa"/>
            <w:vMerge w:val="restart"/>
            <w:tcBorders>
              <w:top w:val="single" w:sz="4" w:space="0" w:color="auto"/>
              <w:left w:val="doub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r w:rsidRPr="007F1ACB">
              <w:rPr>
                <w:rFonts w:ascii="Garamond" w:hAnsi="Garamond" w:cs="Arial"/>
                <w:b/>
                <w:bCs/>
              </w:rPr>
              <w:t>Supports</w:t>
            </w:r>
          </w:p>
        </w:tc>
        <w:tc>
          <w:tcPr>
            <w:tcW w:w="2357" w:type="dxa"/>
            <w:gridSpan w:val="3"/>
            <w:tcBorders>
              <w:top w:val="single" w:sz="4" w:space="0" w:color="auto"/>
              <w:left w:val="single" w:sz="18" w:space="0" w:color="auto"/>
              <w:bottom w:val="sing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Demande endossement (CM)</w:t>
            </w:r>
          </w:p>
        </w:tc>
        <w:tc>
          <w:tcPr>
            <w:tcW w:w="2683" w:type="dxa"/>
            <w:tcBorders>
              <w:top w:val="single" w:sz="4" w:space="0" w:color="auto"/>
              <w:left w:val="single" w:sz="18" w:space="0" w:color="auto"/>
              <w:bottom w:val="sing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single" w:sz="4" w:space="0" w:color="auto"/>
            </w:tcBorders>
            <w:vAlign w:val="center"/>
          </w:tcPr>
          <w:p w:rsidR="004D41ED" w:rsidRPr="007F1ACB" w:rsidRDefault="004D41ED"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single" w:sz="4" w:space="0" w:color="auto"/>
            </w:tcBorders>
            <w:vAlign w:val="center"/>
          </w:tcPr>
          <w:p w:rsidR="004D41ED" w:rsidRPr="007F1ACB" w:rsidRDefault="004D41ED" w:rsidP="003961C4">
            <w:pPr>
              <w:rPr>
                <w:rFonts w:ascii="Garamond" w:hAnsi="Garamond" w:cs="Arial"/>
              </w:rPr>
            </w:pPr>
            <w:r w:rsidRPr="007F1ACB">
              <w:rPr>
                <w:rFonts w:ascii="Garamond" w:hAnsi="Garamond" w:cs="Arial"/>
              </w:rPr>
              <w:t>---</w:t>
            </w:r>
          </w:p>
        </w:tc>
      </w:tr>
      <w:tr w:rsidR="004D41ED" w:rsidRPr="007F1ACB" w:rsidTr="007F1ACB">
        <w:tc>
          <w:tcPr>
            <w:tcW w:w="567" w:type="dxa"/>
            <w:vMerge/>
            <w:tcBorders>
              <w:right w:val="double" w:sz="4" w:space="0" w:color="auto"/>
            </w:tcBorders>
            <w:shd w:val="clear" w:color="auto" w:fill="808080"/>
          </w:tcPr>
          <w:p w:rsidR="004D41ED" w:rsidRPr="007F1ACB" w:rsidRDefault="004D41ED" w:rsidP="003961C4">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p>
        </w:tc>
        <w:tc>
          <w:tcPr>
            <w:tcW w:w="2357" w:type="dxa"/>
            <w:gridSpan w:val="3"/>
            <w:tcBorders>
              <w:top w:val="single" w:sz="4" w:space="0" w:color="auto"/>
              <w:left w:val="single" w:sz="18" w:space="0" w:color="auto"/>
              <w:bottom w:val="doub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Fiche de présentation (EM)</w:t>
            </w:r>
          </w:p>
        </w:tc>
        <w:tc>
          <w:tcPr>
            <w:tcW w:w="2683" w:type="dxa"/>
            <w:tcBorders>
              <w:top w:val="single" w:sz="4" w:space="0" w:color="auto"/>
              <w:left w:val="single" w:sz="18" w:space="0" w:color="auto"/>
              <w:bottom w:val="doub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single" w:sz="4" w:space="0" w:color="auto"/>
              <w:bottom w:val="double" w:sz="4" w:space="0" w:color="auto"/>
            </w:tcBorders>
            <w:vAlign w:val="center"/>
          </w:tcPr>
          <w:p w:rsidR="004D41ED" w:rsidRPr="007F1ACB" w:rsidRDefault="004D41ED" w:rsidP="007F1ACB">
            <w:pPr>
              <w:jc w:val="center"/>
              <w:rPr>
                <w:rFonts w:ascii="Garamond" w:hAnsi="Garamond" w:cs="Arial"/>
                <w:b/>
                <w:bCs/>
              </w:rPr>
            </w:pPr>
            <w:r w:rsidRPr="007F1ACB">
              <w:rPr>
                <w:rFonts w:ascii="Garamond" w:hAnsi="Garamond" w:cs="Arial"/>
                <w:b/>
                <w:bCs/>
              </w:rPr>
              <w:t>---</w:t>
            </w:r>
          </w:p>
        </w:tc>
        <w:tc>
          <w:tcPr>
            <w:tcW w:w="4680" w:type="dxa"/>
            <w:tcBorders>
              <w:top w:val="single" w:sz="4" w:space="0" w:color="auto"/>
              <w:bottom w:val="double" w:sz="4" w:space="0" w:color="auto"/>
            </w:tcBorders>
            <w:vAlign w:val="center"/>
          </w:tcPr>
          <w:p w:rsidR="004D41ED" w:rsidRPr="007F1ACB" w:rsidRDefault="004D41ED" w:rsidP="003961C4">
            <w:pPr>
              <w:rPr>
                <w:rFonts w:ascii="Garamond" w:hAnsi="Garamond" w:cs="Arial"/>
              </w:rPr>
            </w:pPr>
            <w:r w:rsidRPr="007F1ACB">
              <w:rPr>
                <w:rFonts w:ascii="Garamond" w:hAnsi="Garamond" w:cs="Arial"/>
              </w:rPr>
              <w:t>---</w:t>
            </w:r>
          </w:p>
        </w:tc>
      </w:tr>
      <w:tr w:rsidR="004D41ED" w:rsidRPr="007F1ACB" w:rsidTr="007F1ACB">
        <w:tc>
          <w:tcPr>
            <w:tcW w:w="567" w:type="dxa"/>
            <w:vMerge/>
            <w:tcBorders>
              <w:right w:val="double" w:sz="4" w:space="0" w:color="auto"/>
            </w:tcBorders>
            <w:shd w:val="clear" w:color="auto" w:fill="808080"/>
          </w:tcPr>
          <w:p w:rsidR="004D41ED" w:rsidRPr="007F1ACB" w:rsidRDefault="004D41ED" w:rsidP="003961C4">
            <w:pPr>
              <w:rPr>
                <w:rFonts w:ascii="Garamond" w:hAnsi="Garamond" w:cs="Arial"/>
              </w:rPr>
            </w:pPr>
          </w:p>
        </w:tc>
        <w:tc>
          <w:tcPr>
            <w:tcW w:w="1593" w:type="dxa"/>
            <w:vMerge w:val="restart"/>
            <w:tcBorders>
              <w:top w:val="double" w:sz="4" w:space="0" w:color="auto"/>
              <w:left w:val="double" w:sz="4" w:space="0" w:color="auto"/>
              <w:right w:val="single" w:sz="18" w:space="0" w:color="auto"/>
            </w:tcBorders>
            <w:shd w:val="clear" w:color="auto" w:fill="E0E0E0"/>
            <w:vAlign w:val="center"/>
          </w:tcPr>
          <w:p w:rsidR="004D41ED" w:rsidRPr="007F1ACB" w:rsidRDefault="004D41ED" w:rsidP="007F1ACB">
            <w:pPr>
              <w:jc w:val="center"/>
              <w:rPr>
                <w:rFonts w:ascii="Garamond" w:hAnsi="Garamond" w:cs="Arial"/>
                <w:b/>
                <w:bCs/>
              </w:rPr>
            </w:pPr>
            <w:r w:rsidRPr="007F1ACB">
              <w:rPr>
                <w:rFonts w:ascii="Garamond" w:hAnsi="Garamond" w:cs="Arial"/>
                <w:b/>
                <w:bCs/>
              </w:rPr>
              <w:t>Check lists</w:t>
            </w:r>
          </w:p>
        </w:tc>
        <w:tc>
          <w:tcPr>
            <w:tcW w:w="2357" w:type="dxa"/>
            <w:gridSpan w:val="3"/>
            <w:tcBorders>
              <w:top w:val="double" w:sz="4" w:space="0" w:color="auto"/>
              <w:left w:val="single" w:sz="18"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(CM)</w:t>
            </w:r>
          </w:p>
        </w:tc>
        <w:tc>
          <w:tcPr>
            <w:tcW w:w="2683" w:type="dxa"/>
            <w:tcBorders>
              <w:top w:val="double" w:sz="4" w:space="0" w:color="auto"/>
              <w:left w:val="single" w:sz="18"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top w:val="double" w:sz="4" w:space="0" w:color="auto"/>
            </w:tcBorders>
            <w:shd w:val="clear" w:color="auto" w:fill="B3B3B3"/>
            <w:vAlign w:val="center"/>
          </w:tcPr>
          <w:p w:rsidR="004D41ED" w:rsidRPr="007F1ACB" w:rsidRDefault="004D41ED" w:rsidP="007F1ACB">
            <w:pPr>
              <w:jc w:val="center"/>
              <w:rPr>
                <w:rFonts w:ascii="Garamond" w:hAnsi="Garamond" w:cs="Arial"/>
                <w:b/>
                <w:bCs/>
              </w:rPr>
            </w:pPr>
          </w:p>
        </w:tc>
        <w:tc>
          <w:tcPr>
            <w:tcW w:w="4680" w:type="dxa"/>
            <w:tcBorders>
              <w:top w:val="double" w:sz="4" w:space="0" w:color="auto"/>
            </w:tcBorders>
            <w:vAlign w:val="center"/>
          </w:tcPr>
          <w:p w:rsidR="004D41ED" w:rsidRPr="007F1ACB" w:rsidRDefault="004D41ED" w:rsidP="003961C4">
            <w:pPr>
              <w:rPr>
                <w:rFonts w:ascii="Garamond" w:hAnsi="Garamond" w:cs="Arial"/>
              </w:rPr>
            </w:pPr>
          </w:p>
        </w:tc>
      </w:tr>
      <w:tr w:rsidR="004D41ED" w:rsidRPr="007F1ACB" w:rsidTr="007F1ACB">
        <w:tc>
          <w:tcPr>
            <w:tcW w:w="567" w:type="dxa"/>
            <w:vMerge/>
            <w:tcBorders>
              <w:right w:val="double" w:sz="4" w:space="0" w:color="auto"/>
            </w:tcBorders>
            <w:shd w:val="clear" w:color="auto" w:fill="808080"/>
          </w:tcPr>
          <w:p w:rsidR="004D41ED" w:rsidRPr="007F1ACB" w:rsidRDefault="004D41ED" w:rsidP="003961C4">
            <w:pPr>
              <w:rPr>
                <w:rFonts w:ascii="Garamond" w:hAnsi="Garamond" w:cs="Arial"/>
              </w:rPr>
            </w:pPr>
          </w:p>
        </w:tc>
        <w:tc>
          <w:tcPr>
            <w:tcW w:w="1593" w:type="dxa"/>
            <w:vMerge/>
            <w:tcBorders>
              <w:left w:val="double" w:sz="4" w:space="0" w:color="auto"/>
              <w:right w:val="single" w:sz="18" w:space="0" w:color="auto"/>
            </w:tcBorders>
            <w:shd w:val="clear" w:color="auto" w:fill="E0E0E0"/>
          </w:tcPr>
          <w:p w:rsidR="004D41ED" w:rsidRPr="007F1ACB" w:rsidRDefault="004D41ED" w:rsidP="003961C4">
            <w:pPr>
              <w:rPr>
                <w:rFonts w:ascii="Garamond" w:hAnsi="Garamond" w:cs="Arial"/>
              </w:rPr>
            </w:pPr>
          </w:p>
        </w:tc>
        <w:tc>
          <w:tcPr>
            <w:tcW w:w="2357" w:type="dxa"/>
            <w:gridSpan w:val="3"/>
            <w:tcBorders>
              <w:left w:val="single" w:sz="18"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(CX)</w:t>
            </w:r>
          </w:p>
        </w:tc>
        <w:tc>
          <w:tcPr>
            <w:tcW w:w="2683" w:type="dxa"/>
            <w:tcBorders>
              <w:left w:val="single" w:sz="18"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4D41ED" w:rsidRPr="007F1ACB" w:rsidRDefault="004D41ED" w:rsidP="007F1ACB">
            <w:pPr>
              <w:jc w:val="center"/>
              <w:rPr>
                <w:rFonts w:ascii="Garamond" w:hAnsi="Garamond" w:cs="Arial"/>
                <w:b/>
                <w:bCs/>
              </w:rPr>
            </w:pPr>
          </w:p>
        </w:tc>
        <w:tc>
          <w:tcPr>
            <w:tcW w:w="4680" w:type="dxa"/>
            <w:vAlign w:val="center"/>
          </w:tcPr>
          <w:p w:rsidR="004D41ED" w:rsidRPr="007F1ACB" w:rsidRDefault="004D41ED" w:rsidP="003961C4">
            <w:pPr>
              <w:rPr>
                <w:rFonts w:ascii="Garamond" w:hAnsi="Garamond" w:cs="Arial"/>
              </w:rPr>
            </w:pPr>
          </w:p>
        </w:tc>
      </w:tr>
      <w:tr w:rsidR="004D41ED" w:rsidRPr="007F1ACB" w:rsidTr="007F1ACB">
        <w:tc>
          <w:tcPr>
            <w:tcW w:w="567" w:type="dxa"/>
            <w:vMerge/>
            <w:tcBorders>
              <w:right w:val="double" w:sz="4" w:space="0" w:color="auto"/>
            </w:tcBorders>
            <w:shd w:val="clear" w:color="auto" w:fill="808080"/>
          </w:tcPr>
          <w:p w:rsidR="004D41ED" w:rsidRPr="007F1ACB" w:rsidRDefault="004D41ED" w:rsidP="003961C4">
            <w:pPr>
              <w:rPr>
                <w:rFonts w:ascii="Garamond" w:hAnsi="Garamond" w:cs="Arial"/>
              </w:rPr>
            </w:pPr>
          </w:p>
        </w:tc>
        <w:tc>
          <w:tcPr>
            <w:tcW w:w="1593" w:type="dxa"/>
            <w:vMerge/>
            <w:tcBorders>
              <w:left w:val="double" w:sz="4" w:space="0" w:color="auto"/>
              <w:right w:val="single" w:sz="18" w:space="0" w:color="auto"/>
            </w:tcBorders>
            <w:shd w:val="clear" w:color="auto" w:fill="E0E0E0"/>
          </w:tcPr>
          <w:p w:rsidR="004D41ED" w:rsidRPr="007F1ACB" w:rsidRDefault="004D41ED" w:rsidP="003961C4">
            <w:pPr>
              <w:rPr>
                <w:rFonts w:ascii="Garamond" w:hAnsi="Garamond" w:cs="Arial"/>
              </w:rPr>
            </w:pPr>
          </w:p>
        </w:tc>
        <w:tc>
          <w:tcPr>
            <w:tcW w:w="2357" w:type="dxa"/>
            <w:gridSpan w:val="3"/>
            <w:tcBorders>
              <w:left w:val="single" w:sz="18"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(EM)</w:t>
            </w:r>
          </w:p>
        </w:tc>
        <w:tc>
          <w:tcPr>
            <w:tcW w:w="2683" w:type="dxa"/>
            <w:tcBorders>
              <w:left w:val="single" w:sz="18"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shd w:val="clear" w:color="auto" w:fill="B3B3B3"/>
            <w:vAlign w:val="center"/>
          </w:tcPr>
          <w:p w:rsidR="004D41ED" w:rsidRPr="007F1ACB" w:rsidRDefault="004D41ED" w:rsidP="007F1ACB">
            <w:pPr>
              <w:jc w:val="center"/>
              <w:rPr>
                <w:rFonts w:ascii="Garamond" w:hAnsi="Garamond" w:cs="Arial"/>
                <w:b/>
                <w:bCs/>
              </w:rPr>
            </w:pPr>
          </w:p>
        </w:tc>
        <w:tc>
          <w:tcPr>
            <w:tcW w:w="4680" w:type="dxa"/>
            <w:vAlign w:val="center"/>
          </w:tcPr>
          <w:p w:rsidR="004D41ED" w:rsidRPr="007F1ACB" w:rsidRDefault="004D41ED" w:rsidP="003961C4">
            <w:pPr>
              <w:rPr>
                <w:rFonts w:ascii="Garamond" w:hAnsi="Garamond" w:cs="Arial"/>
              </w:rPr>
            </w:pPr>
          </w:p>
        </w:tc>
      </w:tr>
      <w:tr w:rsidR="004D41ED" w:rsidRPr="007F1ACB" w:rsidTr="007F1ACB">
        <w:tc>
          <w:tcPr>
            <w:tcW w:w="567" w:type="dxa"/>
            <w:vMerge/>
            <w:tcBorders>
              <w:bottom w:val="double" w:sz="4" w:space="0" w:color="auto"/>
              <w:right w:val="double" w:sz="4" w:space="0" w:color="auto"/>
            </w:tcBorders>
            <w:shd w:val="clear" w:color="auto" w:fill="808080"/>
          </w:tcPr>
          <w:p w:rsidR="004D41ED" w:rsidRPr="007F1ACB" w:rsidRDefault="004D41ED" w:rsidP="003961C4">
            <w:pPr>
              <w:rPr>
                <w:rFonts w:ascii="Garamond" w:hAnsi="Garamond" w:cs="Arial"/>
              </w:rPr>
            </w:pPr>
          </w:p>
        </w:tc>
        <w:tc>
          <w:tcPr>
            <w:tcW w:w="1593" w:type="dxa"/>
            <w:vMerge/>
            <w:tcBorders>
              <w:left w:val="double" w:sz="4" w:space="0" w:color="auto"/>
              <w:bottom w:val="double" w:sz="4" w:space="0" w:color="auto"/>
              <w:right w:val="single" w:sz="18" w:space="0" w:color="auto"/>
            </w:tcBorders>
            <w:shd w:val="clear" w:color="auto" w:fill="E0E0E0"/>
          </w:tcPr>
          <w:p w:rsidR="004D41ED" w:rsidRPr="007F1ACB" w:rsidRDefault="004D41ED" w:rsidP="003961C4">
            <w:pPr>
              <w:rPr>
                <w:rFonts w:ascii="Garamond" w:hAnsi="Garamond" w:cs="Arial"/>
              </w:rPr>
            </w:pPr>
          </w:p>
        </w:tc>
        <w:tc>
          <w:tcPr>
            <w:tcW w:w="2357" w:type="dxa"/>
            <w:gridSpan w:val="3"/>
            <w:tcBorders>
              <w:left w:val="single" w:sz="18" w:space="0" w:color="auto"/>
              <w:bottom w:val="double" w:sz="4" w:space="0" w:color="auto"/>
              <w:right w:val="single" w:sz="18" w:space="0" w:color="auto"/>
            </w:tcBorders>
            <w:vAlign w:val="center"/>
          </w:tcPr>
          <w:p w:rsidR="004D41ED" w:rsidRPr="007F1ACB" w:rsidRDefault="004D41ED" w:rsidP="003961C4">
            <w:pPr>
              <w:rPr>
                <w:rFonts w:ascii="Garamond" w:hAnsi="Garamond" w:cs="Arial"/>
                <w:i/>
                <w:iCs/>
              </w:rPr>
            </w:pPr>
            <w:r w:rsidRPr="007F1ACB">
              <w:rPr>
                <w:rFonts w:ascii="Garamond" w:hAnsi="Garamond" w:cs="Arial"/>
                <w:i/>
                <w:iCs/>
              </w:rPr>
              <w:t>(EX)</w:t>
            </w:r>
          </w:p>
        </w:tc>
        <w:tc>
          <w:tcPr>
            <w:tcW w:w="2683" w:type="dxa"/>
            <w:tcBorders>
              <w:left w:val="single" w:sz="18" w:space="0" w:color="auto"/>
              <w:bottom w:val="double" w:sz="4" w:space="0" w:color="auto"/>
            </w:tcBorders>
            <w:vAlign w:val="center"/>
          </w:tcPr>
          <w:p w:rsidR="004D41ED" w:rsidRPr="007F1ACB" w:rsidRDefault="004D41ED"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tcBorders>
              <w:bottom w:val="double" w:sz="4" w:space="0" w:color="auto"/>
            </w:tcBorders>
            <w:shd w:val="clear" w:color="auto" w:fill="B3B3B3"/>
            <w:vAlign w:val="center"/>
          </w:tcPr>
          <w:p w:rsidR="004D41ED" w:rsidRPr="007F1ACB" w:rsidRDefault="004D41ED" w:rsidP="007F1ACB">
            <w:pPr>
              <w:jc w:val="center"/>
              <w:rPr>
                <w:rFonts w:ascii="Garamond" w:hAnsi="Garamond" w:cs="Arial"/>
                <w:b/>
                <w:bCs/>
              </w:rPr>
            </w:pPr>
          </w:p>
        </w:tc>
        <w:tc>
          <w:tcPr>
            <w:tcW w:w="4680" w:type="dxa"/>
            <w:tcBorders>
              <w:bottom w:val="double" w:sz="4" w:space="0" w:color="auto"/>
            </w:tcBorders>
            <w:vAlign w:val="center"/>
          </w:tcPr>
          <w:p w:rsidR="004D41ED" w:rsidRPr="007F1ACB" w:rsidRDefault="004D41ED" w:rsidP="003961C4">
            <w:pPr>
              <w:rPr>
                <w:rFonts w:ascii="Garamond" w:hAnsi="Garamond" w:cs="Arial"/>
              </w:rPr>
            </w:pPr>
          </w:p>
        </w:tc>
      </w:tr>
      <w:tr w:rsidR="004D41ED" w:rsidRPr="007F1ACB" w:rsidTr="007F1ACB">
        <w:trPr>
          <w:trHeight w:val="590"/>
        </w:trPr>
        <w:tc>
          <w:tcPr>
            <w:tcW w:w="3240" w:type="dxa"/>
            <w:gridSpan w:val="3"/>
            <w:tcBorders>
              <w:top w:val="double" w:sz="4" w:space="0" w:color="auto"/>
              <w:bottom w:val="double" w:sz="4" w:space="0" w:color="auto"/>
              <w:right w:val="single" w:sz="18" w:space="0" w:color="auto"/>
            </w:tcBorders>
            <w:shd w:val="clear" w:color="auto" w:fill="4C4C4C"/>
            <w:vAlign w:val="center"/>
          </w:tcPr>
          <w:p w:rsidR="004D41ED" w:rsidRPr="007F1ACB" w:rsidRDefault="004D41ED" w:rsidP="003961C4">
            <w:pPr>
              <w:rPr>
                <w:rFonts w:ascii="Garamond" w:hAnsi="Garamond" w:cs="Arial"/>
                <w:b/>
                <w:bCs/>
                <w:color w:val="FFFFFF"/>
              </w:rPr>
            </w:pPr>
            <w:r w:rsidRPr="007F1ACB">
              <w:rPr>
                <w:rFonts w:ascii="Garamond" w:hAnsi="Garamond" w:cs="Arial"/>
                <w:b/>
                <w:bCs/>
                <w:color w:val="FFFFFF"/>
              </w:rPr>
              <w:t>Interlocuteur audité </w:t>
            </w:r>
          </w:p>
        </w:tc>
        <w:tc>
          <w:tcPr>
            <w:tcW w:w="3960" w:type="dxa"/>
            <w:gridSpan w:val="3"/>
            <w:tcBorders>
              <w:top w:val="double" w:sz="4" w:space="0" w:color="auto"/>
              <w:left w:val="single" w:sz="18" w:space="0" w:color="auto"/>
              <w:bottom w:val="double" w:sz="4" w:space="0" w:color="auto"/>
              <w:right w:val="single" w:sz="18" w:space="0" w:color="auto"/>
            </w:tcBorders>
            <w:shd w:val="clear" w:color="auto" w:fill="auto"/>
            <w:vAlign w:val="center"/>
          </w:tcPr>
          <w:p w:rsidR="004D41ED" w:rsidRPr="007F1ACB" w:rsidRDefault="004D41ED" w:rsidP="003961C4">
            <w:pPr>
              <w:rPr>
                <w:rFonts w:ascii="Garamond" w:hAnsi="Garamond" w:cs="Arial"/>
                <w:b/>
                <w:bCs/>
              </w:rPr>
            </w:pPr>
            <w:r w:rsidRPr="007F1ACB">
              <w:rPr>
                <w:rFonts w:ascii="Garamond" w:hAnsi="Garamond" w:cs="Arial"/>
                <w:b/>
                <w:bCs/>
              </w:rPr>
              <w:t>Mme ALAMI</w:t>
            </w:r>
          </w:p>
        </w:tc>
        <w:tc>
          <w:tcPr>
            <w:tcW w:w="2880" w:type="dxa"/>
            <w:tcBorders>
              <w:top w:val="double" w:sz="4" w:space="0" w:color="auto"/>
              <w:left w:val="single" w:sz="18" w:space="0" w:color="auto"/>
              <w:bottom w:val="double" w:sz="4" w:space="0" w:color="auto"/>
              <w:right w:val="single" w:sz="18" w:space="0" w:color="auto"/>
            </w:tcBorders>
            <w:shd w:val="clear" w:color="auto" w:fill="4C4C4C"/>
            <w:vAlign w:val="center"/>
          </w:tcPr>
          <w:p w:rsidR="004D41ED" w:rsidRPr="007F1ACB" w:rsidRDefault="004D41ED" w:rsidP="003961C4">
            <w:pPr>
              <w:rPr>
                <w:rFonts w:ascii="Garamond" w:hAnsi="Garamond" w:cs="Arial"/>
                <w:b/>
                <w:bCs/>
                <w:color w:val="FFFFFF"/>
              </w:rPr>
            </w:pPr>
            <w:r w:rsidRPr="007F1ACB">
              <w:rPr>
                <w:rFonts w:ascii="Garamond" w:hAnsi="Garamond" w:cs="Arial"/>
                <w:b/>
                <w:bCs/>
                <w:color w:val="FFFFFF"/>
              </w:rPr>
              <w:t>Fonction</w:t>
            </w:r>
          </w:p>
        </w:tc>
        <w:tc>
          <w:tcPr>
            <w:tcW w:w="4680" w:type="dxa"/>
            <w:tcBorders>
              <w:top w:val="double" w:sz="4" w:space="0" w:color="auto"/>
              <w:left w:val="single" w:sz="18" w:space="0" w:color="auto"/>
              <w:bottom w:val="double" w:sz="4" w:space="0" w:color="auto"/>
            </w:tcBorders>
            <w:shd w:val="clear" w:color="auto" w:fill="auto"/>
            <w:vAlign w:val="center"/>
          </w:tcPr>
          <w:p w:rsidR="004D41ED" w:rsidRPr="007F1ACB" w:rsidRDefault="004D41ED" w:rsidP="003961C4">
            <w:pPr>
              <w:rPr>
                <w:rFonts w:ascii="Garamond" w:hAnsi="Garamond" w:cs="Arial"/>
                <w:b/>
                <w:bCs/>
              </w:rPr>
            </w:pPr>
            <w:r w:rsidRPr="007F1ACB">
              <w:rPr>
                <w:rFonts w:ascii="Garamond" w:hAnsi="Garamond" w:cs="Arial"/>
                <w:b/>
                <w:bCs/>
              </w:rPr>
              <w:t>CAI</w:t>
            </w:r>
          </w:p>
        </w:tc>
      </w:tr>
    </w:tbl>
    <w:p w:rsidR="00193548" w:rsidRPr="00200DD0" w:rsidRDefault="00193548" w:rsidP="002653D1">
      <w:pPr>
        <w:spacing w:line="360" w:lineRule="auto"/>
        <w:rPr>
          <w:rFonts w:ascii="Garamond" w:hAnsi="Garamond"/>
          <w:szCs w:val="22"/>
        </w:rPr>
      </w:pPr>
    </w:p>
    <w:p w:rsidR="007D2D34" w:rsidRPr="00200DD0" w:rsidRDefault="007D2D34" w:rsidP="002653D1">
      <w:pPr>
        <w:spacing w:line="360" w:lineRule="auto"/>
        <w:rPr>
          <w:rFonts w:ascii="Garamond" w:hAnsi="Garamond"/>
          <w:szCs w:val="22"/>
        </w:rPr>
      </w:pPr>
    </w:p>
    <w:tbl>
      <w:tblPr>
        <w:tblW w:w="14762" w:type="dxa"/>
        <w:tblInd w:w="-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413"/>
        <w:gridCol w:w="1753"/>
        <w:gridCol w:w="887"/>
        <w:gridCol w:w="1873"/>
        <w:gridCol w:w="2802"/>
        <w:gridCol w:w="5467"/>
      </w:tblGrid>
      <w:tr w:rsidR="00E16B51" w:rsidRPr="007F1ACB" w:rsidTr="007F1ACB">
        <w:trPr>
          <w:gridBefore w:val="1"/>
          <w:gridAfter w:val="1"/>
          <w:wAfter w:w="5467" w:type="dxa"/>
        </w:trPr>
        <w:tc>
          <w:tcPr>
            <w:tcW w:w="8577" w:type="dxa"/>
            <w:gridSpan w:val="5"/>
            <w:tcBorders>
              <w:top w:val="double" w:sz="4" w:space="0" w:color="auto"/>
              <w:bottom w:val="double" w:sz="4" w:space="0" w:color="auto"/>
            </w:tcBorders>
            <w:shd w:val="clear" w:color="auto" w:fill="FFFFFF"/>
            <w:vAlign w:val="center"/>
          </w:tcPr>
          <w:p w:rsidR="00E16B51" w:rsidRPr="007F1ACB" w:rsidRDefault="00E16B51" w:rsidP="007F1ACB">
            <w:pPr>
              <w:jc w:val="center"/>
              <w:rPr>
                <w:rFonts w:ascii="Garamond" w:hAnsi="Garamond" w:cs="Arial"/>
                <w:b/>
                <w:bCs/>
                <w:color w:val="008000"/>
                <w:sz w:val="32"/>
                <w:szCs w:val="32"/>
              </w:rPr>
            </w:pPr>
            <w:r w:rsidRPr="007F1ACB">
              <w:rPr>
                <w:rFonts w:ascii="Garamond" w:hAnsi="Garamond" w:cs="Arial"/>
                <w:b/>
                <w:bCs/>
                <w:color w:val="008000"/>
                <w:sz w:val="32"/>
                <w:szCs w:val="32"/>
              </w:rPr>
              <w:lastRenderedPageBreak/>
              <w:t>Centre Régional de Traitement de l’International - Casa</w:t>
            </w:r>
          </w:p>
        </w:tc>
      </w:tr>
      <w:tr w:rsidR="00E16B51" w:rsidRPr="007F1ACB" w:rsidTr="007F1ACB">
        <w:trPr>
          <w:gridBefore w:val="1"/>
          <w:gridAfter w:val="1"/>
          <w:wAfter w:w="5467" w:type="dxa"/>
        </w:trPr>
        <w:tc>
          <w:tcPr>
            <w:tcW w:w="3166" w:type="dxa"/>
            <w:gridSpan w:val="2"/>
            <w:tcBorders>
              <w:top w:val="double" w:sz="4" w:space="0" w:color="auto"/>
              <w:bottom w:val="double" w:sz="4" w:space="0" w:color="auto"/>
            </w:tcBorders>
            <w:shd w:val="clear" w:color="auto" w:fill="E0E0E0"/>
            <w:vAlign w:val="center"/>
          </w:tcPr>
          <w:p w:rsidR="00E16B51" w:rsidRPr="007F1ACB" w:rsidRDefault="00E16B51" w:rsidP="003961C4">
            <w:pPr>
              <w:rPr>
                <w:rFonts w:ascii="Garamond" w:hAnsi="Garamond" w:cs="Arial"/>
                <w:b/>
                <w:bCs/>
                <w:sz w:val="28"/>
                <w:szCs w:val="28"/>
              </w:rPr>
            </w:pPr>
            <w:r w:rsidRPr="007F1ACB">
              <w:rPr>
                <w:rFonts w:ascii="Garamond" w:hAnsi="Garamond" w:cs="Arial"/>
                <w:b/>
                <w:bCs/>
                <w:sz w:val="28"/>
                <w:szCs w:val="28"/>
              </w:rPr>
              <w:t>Date d’audite</w:t>
            </w:r>
          </w:p>
        </w:tc>
        <w:tc>
          <w:tcPr>
            <w:tcW w:w="5411" w:type="dxa"/>
            <w:gridSpan w:val="3"/>
            <w:tcBorders>
              <w:top w:val="double" w:sz="4" w:space="0" w:color="auto"/>
              <w:bottom w:val="double" w:sz="4" w:space="0" w:color="auto"/>
            </w:tcBorders>
            <w:vAlign w:val="center"/>
          </w:tcPr>
          <w:p w:rsidR="00E16B51" w:rsidRPr="007F1ACB" w:rsidRDefault="00E16B51" w:rsidP="003961C4">
            <w:pPr>
              <w:rPr>
                <w:rFonts w:ascii="Garamond" w:hAnsi="Garamond" w:cs="Arial"/>
                <w:b/>
                <w:bCs/>
                <w:sz w:val="28"/>
                <w:szCs w:val="28"/>
              </w:rPr>
            </w:pPr>
            <w:r w:rsidRPr="007F1ACB">
              <w:rPr>
                <w:rFonts w:ascii="Garamond" w:hAnsi="Garamond" w:cs="Arial"/>
                <w:b/>
                <w:bCs/>
                <w:sz w:val="28"/>
                <w:szCs w:val="28"/>
              </w:rPr>
              <w:t>27/07/2006</w:t>
            </w:r>
          </w:p>
        </w:tc>
      </w:tr>
      <w:tr w:rsidR="00E16B51" w:rsidRPr="007F1ACB" w:rsidTr="007F1ACB">
        <w:tc>
          <w:tcPr>
            <w:tcW w:w="14762" w:type="dxa"/>
            <w:gridSpan w:val="7"/>
            <w:tcBorders>
              <w:top w:val="nil"/>
              <w:left w:val="nil"/>
              <w:bottom w:val="nil"/>
              <w:right w:val="nil"/>
            </w:tcBorders>
          </w:tcPr>
          <w:p w:rsidR="00E16B51" w:rsidRPr="007F1ACB" w:rsidRDefault="00E16B51" w:rsidP="003961C4">
            <w:pPr>
              <w:rPr>
                <w:rFonts w:ascii="Garamond" w:hAnsi="Garamond" w:cs="Arial"/>
                <w:b/>
                <w:bCs/>
                <w:sz w:val="10"/>
                <w:szCs w:val="10"/>
              </w:rPr>
            </w:pPr>
          </w:p>
        </w:tc>
      </w:tr>
      <w:tr w:rsidR="00E16B51" w:rsidRPr="007F1ACB" w:rsidTr="007F1ACB">
        <w:tc>
          <w:tcPr>
            <w:tcW w:w="4620" w:type="dxa"/>
            <w:gridSpan w:val="4"/>
            <w:tcBorders>
              <w:top w:val="nil"/>
              <w:left w:val="nil"/>
              <w:bottom w:val="double" w:sz="4" w:space="0" w:color="auto"/>
              <w:right w:val="double" w:sz="4" w:space="0" w:color="auto"/>
            </w:tcBorders>
          </w:tcPr>
          <w:p w:rsidR="00E16B51" w:rsidRPr="007F1ACB" w:rsidRDefault="00E16B51" w:rsidP="003961C4">
            <w:pPr>
              <w:rPr>
                <w:rFonts w:ascii="Garamond" w:hAnsi="Garamond" w:cs="Arial"/>
                <w:sz w:val="10"/>
                <w:szCs w:val="10"/>
              </w:rPr>
            </w:pPr>
          </w:p>
        </w:tc>
        <w:tc>
          <w:tcPr>
            <w:tcW w:w="1873" w:type="dxa"/>
            <w:tcBorders>
              <w:top w:val="double" w:sz="4" w:space="0" w:color="auto"/>
              <w:left w:val="double" w:sz="4" w:space="0" w:color="auto"/>
              <w:bottom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r w:rsidRPr="007F1ACB">
              <w:rPr>
                <w:rFonts w:ascii="Garamond" w:hAnsi="Garamond" w:cs="Arial"/>
                <w:b/>
                <w:bCs/>
                <w:color w:val="FFFFFF"/>
                <w:sz w:val="28"/>
                <w:szCs w:val="28"/>
              </w:rPr>
              <w:t>Constat</w:t>
            </w:r>
          </w:p>
        </w:tc>
        <w:tc>
          <w:tcPr>
            <w:tcW w:w="2802" w:type="dxa"/>
            <w:tcBorders>
              <w:top w:val="double" w:sz="4" w:space="0" w:color="auto"/>
              <w:bottom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r w:rsidRPr="007F1ACB">
              <w:rPr>
                <w:rFonts w:ascii="Garamond" w:hAnsi="Garamond" w:cs="Arial"/>
                <w:b/>
                <w:bCs/>
                <w:color w:val="FFFFFF"/>
                <w:sz w:val="28"/>
                <w:szCs w:val="28"/>
              </w:rPr>
              <w:t>Ecart</w:t>
            </w:r>
          </w:p>
        </w:tc>
        <w:tc>
          <w:tcPr>
            <w:tcW w:w="5467" w:type="dxa"/>
            <w:tcBorders>
              <w:top w:val="double" w:sz="4" w:space="0" w:color="auto"/>
              <w:bottom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r w:rsidRPr="007F1ACB">
              <w:rPr>
                <w:rFonts w:ascii="Garamond" w:hAnsi="Garamond" w:cs="Arial"/>
                <w:b/>
                <w:bCs/>
                <w:color w:val="FFFFFF"/>
                <w:sz w:val="28"/>
                <w:szCs w:val="28"/>
              </w:rPr>
              <w:t>Explication</w:t>
            </w:r>
          </w:p>
        </w:tc>
      </w:tr>
      <w:tr w:rsidR="00E16B51"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E16B51" w:rsidRPr="007F1ACB" w:rsidRDefault="00E16B51"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t>Utilisation</w:t>
            </w:r>
          </w:p>
        </w:tc>
        <w:tc>
          <w:tcPr>
            <w:tcW w:w="141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r w:rsidRPr="007F1ACB">
              <w:rPr>
                <w:rFonts w:ascii="Garamond" w:hAnsi="Garamond" w:cs="Arial"/>
                <w:b/>
                <w:bCs/>
              </w:rPr>
              <w:t>Supports</w:t>
            </w:r>
          </w:p>
        </w:tc>
        <w:tc>
          <w:tcPr>
            <w:tcW w:w="2640" w:type="dxa"/>
            <w:gridSpan w:val="2"/>
            <w:tcBorders>
              <w:top w:val="doub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color w:val="FF0000"/>
              </w:rPr>
            </w:pPr>
            <w:r w:rsidRPr="007F1ACB">
              <w:rPr>
                <w:rFonts w:ascii="Garamond" w:hAnsi="Garamond" w:cs="Arial"/>
                <w:i/>
                <w:iCs/>
                <w:color w:val="FF0000"/>
              </w:rPr>
              <w:t>Poch. CREDOC(CM)</w:t>
            </w:r>
          </w:p>
        </w:tc>
        <w:tc>
          <w:tcPr>
            <w:tcW w:w="1873" w:type="dxa"/>
            <w:tcBorders>
              <w:top w:val="doub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color w:val="0000FF"/>
                <w:sz w:val="28"/>
                <w:szCs w:val="28"/>
              </w:rPr>
            </w:pPr>
            <w:r w:rsidRPr="007F1ACB">
              <w:rPr>
                <w:rFonts w:ascii="Garamond" w:hAnsi="Garamond" w:cs="Arial"/>
                <w:b/>
                <w:bCs/>
                <w:color w:val="0000FF"/>
                <w:sz w:val="28"/>
                <w:szCs w:val="28"/>
              </w:rPr>
              <w:t xml:space="preserve">Pos </w:t>
            </w:r>
            <w:r w:rsidRPr="007F1ACB">
              <w:rPr>
                <w:rFonts w:ascii="Garamond" w:hAnsi="Garamond" w:cs="Arial"/>
                <w:b/>
                <w:bCs/>
                <w:sz w:val="28"/>
                <w:szCs w:val="28"/>
              </w:rPr>
              <w:t>&amp;</w:t>
            </w:r>
            <w:r w:rsidRPr="007F1ACB">
              <w:rPr>
                <w:rFonts w:ascii="Garamond" w:hAnsi="Garamond" w:cs="Arial"/>
                <w:b/>
                <w:bCs/>
                <w:color w:val="0000FF"/>
                <w:sz w:val="28"/>
                <w:szCs w:val="28"/>
              </w:rPr>
              <w:t xml:space="preserve"> </w:t>
            </w:r>
            <w:r w:rsidRPr="007F1ACB">
              <w:rPr>
                <w:rFonts w:ascii="Garamond" w:hAnsi="Garamond" w:cs="Arial"/>
                <w:b/>
                <w:bCs/>
                <w:color w:val="FF0000"/>
                <w:sz w:val="28"/>
                <w:szCs w:val="28"/>
              </w:rPr>
              <w:t>Nég</w:t>
            </w:r>
          </w:p>
        </w:tc>
        <w:tc>
          <w:tcPr>
            <w:tcW w:w="2802" w:type="dxa"/>
            <w:tcBorders>
              <w:top w:val="double" w:sz="4" w:space="0" w:color="auto"/>
              <w:bottom w:val="single" w:sz="4" w:space="0" w:color="auto"/>
            </w:tcBorders>
            <w:vAlign w:val="center"/>
          </w:tcPr>
          <w:p w:rsidR="00E16B51" w:rsidRPr="007F1ACB" w:rsidRDefault="00E16B51" w:rsidP="007F1ACB">
            <w:pPr>
              <w:jc w:val="center"/>
              <w:rPr>
                <w:rFonts w:ascii="Garamond" w:hAnsi="Garamond" w:cs="Arial"/>
                <w:b/>
                <w:bCs/>
              </w:rPr>
            </w:pPr>
            <w:r w:rsidRPr="007F1ACB">
              <w:rPr>
                <w:rFonts w:ascii="Garamond" w:hAnsi="Garamond" w:cs="Arial"/>
                <w:b/>
                <w:bCs/>
                <w:color w:val="FF0000"/>
              </w:rPr>
              <w:t>Non utilisation parfois</w:t>
            </w:r>
          </w:p>
        </w:tc>
        <w:tc>
          <w:tcPr>
            <w:tcW w:w="5467" w:type="dxa"/>
            <w:tcBorders>
              <w:top w:val="double" w:sz="4" w:space="0" w:color="auto"/>
              <w:bottom w:val="single" w:sz="4" w:space="0" w:color="auto"/>
            </w:tcBorders>
            <w:vAlign w:val="center"/>
          </w:tcPr>
          <w:p w:rsidR="00E16B51" w:rsidRPr="007F1ACB" w:rsidRDefault="00E16B51" w:rsidP="003961C4">
            <w:pPr>
              <w:rPr>
                <w:rFonts w:ascii="Garamond" w:hAnsi="Garamond" w:cs="Arial"/>
              </w:rPr>
            </w:pPr>
            <w:r w:rsidRPr="007F1ACB">
              <w:rPr>
                <w:rFonts w:ascii="Garamond" w:hAnsi="Garamond" w:cs="Arial"/>
              </w:rPr>
              <w:t>Il y a des agences qui n’ont pas encore reçu la pochette</w:t>
            </w: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Lettre d’avis de modification (CX)</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Lettre d’avis de notification (CX)</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color w:val="FF0000"/>
              </w:rPr>
            </w:pPr>
            <w:r w:rsidRPr="007F1ACB">
              <w:rPr>
                <w:rFonts w:ascii="Garamond" w:hAnsi="Garamond" w:cs="Arial"/>
                <w:i/>
                <w:iCs/>
                <w:color w:val="FF0000"/>
              </w:rPr>
              <w:t>Lettre de notification des irrégularités (CX)</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color w:val="FF0000"/>
                <w:sz w:val="28"/>
                <w:szCs w:val="28"/>
              </w:rPr>
            </w:pPr>
            <w:r w:rsidRPr="007F1ACB">
              <w:rPr>
                <w:rFonts w:ascii="Garamond" w:hAnsi="Garamond" w:cs="Arial"/>
                <w:b/>
                <w:bCs/>
                <w:color w:val="FF0000"/>
                <w:sz w:val="28"/>
                <w:szCs w:val="28"/>
              </w:rPr>
              <w:t>Négatif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r w:rsidRPr="007F1ACB">
              <w:rPr>
                <w:rFonts w:ascii="Garamond" w:hAnsi="Garamond" w:cs="Arial"/>
                <w:b/>
                <w:bCs/>
                <w:color w:val="FF0000"/>
              </w:rPr>
              <w:t>Non utilisation</w:t>
            </w:r>
          </w:p>
        </w:tc>
        <w:tc>
          <w:tcPr>
            <w:tcW w:w="5467" w:type="dxa"/>
            <w:tcBorders>
              <w:top w:val="single" w:sz="4" w:space="0" w:color="auto"/>
              <w:bottom w:val="single" w:sz="4" w:space="0" w:color="auto"/>
            </w:tcBorders>
            <w:vAlign w:val="center"/>
          </w:tcPr>
          <w:p w:rsidR="00E16B51" w:rsidRPr="007F1ACB" w:rsidRDefault="00E16B51" w:rsidP="003961C4">
            <w:pPr>
              <w:rPr>
                <w:rFonts w:ascii="Garamond" w:hAnsi="Garamond" w:cs="Arial"/>
              </w:rPr>
            </w:pPr>
            <w:r w:rsidRPr="007F1ACB">
              <w:rPr>
                <w:rFonts w:ascii="Garamond" w:hAnsi="Garamond" w:cs="Arial"/>
              </w:rPr>
              <w:t>En principe, on travaille par messagerie</w:t>
            </w: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Lettre d’envoi des documents (CX)</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Lettre de préavis aux clients (CX)</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color w:val="0000FF"/>
                <w:sz w:val="28"/>
                <w:szCs w:val="28"/>
              </w:rPr>
            </w:pPr>
            <w:r w:rsidRPr="007F1ACB">
              <w:rPr>
                <w:rFonts w:ascii="Garamond" w:hAnsi="Garamond" w:cs="Arial"/>
                <w:b/>
                <w:bCs/>
                <w:color w:val="0000FF"/>
                <w:sz w:val="28"/>
                <w:szCs w:val="28"/>
              </w:rPr>
              <w:t>Positif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7F1ACB">
            <w:pPr>
              <w:pStyle w:val="En-tte"/>
              <w:tabs>
                <w:tab w:val="clear" w:pos="4536"/>
                <w:tab w:val="clear" w:pos="9072"/>
              </w:tabs>
              <w:rPr>
                <w:rFonts w:ascii="Garamond" w:hAnsi="Garamond" w:cs="Arial"/>
                <w:i/>
                <w:iCs/>
              </w:rPr>
            </w:pPr>
            <w:r w:rsidRPr="007F1ACB">
              <w:rPr>
                <w:rFonts w:ascii="Garamond" w:hAnsi="Garamond" w:cs="Arial"/>
                <w:i/>
                <w:iCs/>
              </w:rPr>
              <w:t>Pochette remise (EM)</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sz w:val="28"/>
                <w:szCs w:val="28"/>
              </w:rPr>
            </w:pPr>
            <w:r w:rsidRPr="007F1ACB">
              <w:rPr>
                <w:rFonts w:ascii="Garamond" w:hAnsi="Garamond" w:cs="Arial"/>
                <w:b/>
                <w:bCs/>
                <w:color w:val="0000FF"/>
                <w:sz w:val="28"/>
                <w:szCs w:val="28"/>
              </w:rPr>
              <w:t>Positif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7F1ACB">
            <w:pPr>
              <w:pStyle w:val="En-tte"/>
              <w:tabs>
                <w:tab w:val="clear" w:pos="4536"/>
                <w:tab w:val="clear" w:pos="9072"/>
              </w:tabs>
              <w:rPr>
                <w:rFonts w:ascii="Garamond" w:hAnsi="Garamond" w:cs="Arial"/>
                <w:i/>
                <w:iCs/>
                <w:color w:val="FF0000"/>
              </w:rPr>
            </w:pPr>
            <w:r w:rsidRPr="007F1ACB">
              <w:rPr>
                <w:rFonts w:ascii="Garamond" w:hAnsi="Garamond" w:cs="Arial"/>
                <w:i/>
                <w:iCs/>
                <w:color w:val="FF0000"/>
              </w:rPr>
              <w:t>Bordereau de remise des effets (EM)</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sz w:val="28"/>
                <w:szCs w:val="28"/>
              </w:rPr>
            </w:pPr>
            <w:r w:rsidRPr="007F1ACB">
              <w:rPr>
                <w:rFonts w:ascii="Garamond" w:hAnsi="Garamond" w:cs="Arial"/>
                <w:b/>
                <w:bCs/>
                <w:color w:val="FF0000"/>
                <w:sz w:val="28"/>
                <w:szCs w:val="28"/>
              </w:rPr>
              <w:t>Négatif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r w:rsidRPr="007F1ACB">
              <w:rPr>
                <w:rFonts w:ascii="Garamond" w:hAnsi="Garamond" w:cs="Arial"/>
                <w:b/>
                <w:bCs/>
                <w:color w:val="FF0000"/>
              </w:rPr>
              <w:t>Non utilisation</w:t>
            </w: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r w:rsidRPr="007F1ACB">
              <w:rPr>
                <w:rFonts w:ascii="Garamond" w:hAnsi="Garamond" w:cs="Arial"/>
              </w:rPr>
              <w:t>On travaille avec l’ancienne méthode</w:t>
            </w: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7F1ACB">
            <w:pPr>
              <w:pStyle w:val="En-tte"/>
              <w:tabs>
                <w:tab w:val="clear" w:pos="4536"/>
                <w:tab w:val="clear" w:pos="9072"/>
              </w:tabs>
              <w:rPr>
                <w:rFonts w:ascii="Garamond" w:hAnsi="Garamond" w:cs="Arial"/>
                <w:i/>
                <w:iCs/>
                <w:color w:val="FF0000"/>
              </w:rPr>
            </w:pPr>
            <w:r w:rsidRPr="007F1ACB">
              <w:rPr>
                <w:rFonts w:ascii="Garamond" w:hAnsi="Garamond" w:cs="Arial"/>
                <w:i/>
                <w:iCs/>
                <w:color w:val="FF0000"/>
              </w:rPr>
              <w:t>Demande d’aval (EM)</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sz w:val="28"/>
                <w:szCs w:val="28"/>
              </w:rPr>
            </w:pPr>
            <w:r w:rsidRPr="007F1ACB">
              <w:rPr>
                <w:rFonts w:ascii="Garamond" w:hAnsi="Garamond" w:cs="Arial"/>
                <w:b/>
                <w:bCs/>
                <w:color w:val="FF0000"/>
                <w:sz w:val="28"/>
                <w:szCs w:val="28"/>
              </w:rPr>
              <w:t>Négatif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r w:rsidRPr="007F1ACB">
              <w:rPr>
                <w:rFonts w:ascii="Garamond" w:hAnsi="Garamond" w:cs="Arial"/>
                <w:b/>
                <w:bCs/>
                <w:color w:val="FF0000"/>
              </w:rPr>
              <w:t>Non utilisation</w:t>
            </w: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r w:rsidRPr="007F1ACB">
              <w:rPr>
                <w:rFonts w:ascii="Garamond" w:hAnsi="Garamond" w:cs="Arial"/>
              </w:rPr>
              <w:t>- Concerne les agences</w:t>
            </w:r>
          </w:p>
          <w:p w:rsidR="00E16B51" w:rsidRPr="007F1ACB" w:rsidRDefault="00E16B51" w:rsidP="007F1ACB">
            <w:pPr>
              <w:ind w:left="72"/>
              <w:rPr>
                <w:rFonts w:ascii="Garamond" w:hAnsi="Garamond" w:cs="Arial"/>
              </w:rPr>
            </w:pPr>
            <w:r w:rsidRPr="007F1ACB">
              <w:rPr>
                <w:rFonts w:ascii="Garamond" w:hAnsi="Garamond" w:cs="Arial"/>
              </w:rPr>
              <w:t>- Majorité des agences travaille avec l’ancien système</w:t>
            </w: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7F1ACB">
            <w:pPr>
              <w:pStyle w:val="En-tte"/>
              <w:tabs>
                <w:tab w:val="clear" w:pos="4536"/>
                <w:tab w:val="clear" w:pos="9072"/>
              </w:tabs>
              <w:rPr>
                <w:rFonts w:ascii="Garamond" w:hAnsi="Garamond" w:cs="Arial"/>
                <w:i/>
                <w:iCs/>
              </w:rPr>
            </w:pPr>
            <w:r w:rsidRPr="007F1ACB">
              <w:rPr>
                <w:rFonts w:ascii="Garamond" w:hAnsi="Garamond" w:cs="Arial"/>
                <w:i/>
                <w:iCs/>
              </w:rPr>
              <w:t>Lettre d’accompagnement des documents (EM)</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b/>
                <w:bCs/>
                <w:sz w:val="28"/>
                <w:szCs w:val="28"/>
              </w:rPr>
            </w:pPr>
            <w:r w:rsidRPr="007F1ACB">
              <w:rPr>
                <w:rFonts w:ascii="Garamond" w:hAnsi="Garamond" w:cs="Arial"/>
                <w:b/>
                <w:bCs/>
                <w:color w:val="0000FF"/>
                <w:sz w:val="28"/>
                <w:szCs w:val="28"/>
              </w:rPr>
              <w:t>Positif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7F1ACB">
            <w:pPr>
              <w:pStyle w:val="En-tte"/>
              <w:tabs>
                <w:tab w:val="clear" w:pos="4536"/>
                <w:tab w:val="clear" w:pos="9072"/>
              </w:tabs>
              <w:rPr>
                <w:rFonts w:ascii="Garamond" w:hAnsi="Garamond" w:cs="Arial"/>
                <w:i/>
                <w:iCs/>
              </w:rPr>
            </w:pPr>
            <w:r w:rsidRPr="007F1ACB">
              <w:rPr>
                <w:rFonts w:ascii="Garamond" w:hAnsi="Garamond" w:cs="Arial"/>
                <w:i/>
                <w:iCs/>
              </w:rPr>
              <w:t>Recueil d’enregistrement des RCL (EMSSC)</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0000FF"/>
                <w:sz w:val="28"/>
                <w:szCs w:val="28"/>
              </w:rPr>
              <w:t>Positif</w:t>
            </w:r>
          </w:p>
        </w:tc>
        <w:tc>
          <w:tcPr>
            <w:tcW w:w="2802" w:type="dxa"/>
            <w:tcBorders>
              <w:top w:val="single" w:sz="4" w:space="0" w:color="auto"/>
              <w:bottom w:val="single" w:sz="4" w:space="0" w:color="auto"/>
            </w:tcBorders>
            <w:vAlign w:val="center"/>
          </w:tcPr>
          <w:p w:rsidR="00E16B51" w:rsidRPr="007F1ACB" w:rsidRDefault="00E16B51" w:rsidP="007F1ACB">
            <w:pPr>
              <w:jc w:val="center"/>
              <w:rPr>
                <w:rFonts w:ascii="Garamond" w:hAnsi="Garamond" w:cs="Arial"/>
                <w:b/>
                <w:bCs/>
                <w:color w:val="FF0000"/>
              </w:rPr>
            </w:pPr>
          </w:p>
        </w:tc>
        <w:tc>
          <w:tcPr>
            <w:tcW w:w="5467" w:type="dxa"/>
            <w:tcBorders>
              <w:top w:val="single" w:sz="4" w:space="0" w:color="auto"/>
              <w:bottom w:val="single" w:sz="4" w:space="0" w:color="auto"/>
            </w:tcBorders>
            <w:vAlign w:val="center"/>
          </w:tcPr>
          <w:p w:rsidR="00E16B51" w:rsidRPr="007F1ACB" w:rsidRDefault="00E16B51" w:rsidP="007F1ACB">
            <w:pPr>
              <w:ind w:left="72"/>
              <w:rPr>
                <w:rFonts w:ascii="Garamond" w:hAnsi="Garamond" w:cs="Arial"/>
              </w:rPr>
            </w:pP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double" w:sz="4" w:space="0" w:color="auto"/>
              <w:right w:val="single" w:sz="18" w:space="0" w:color="auto"/>
            </w:tcBorders>
            <w:vAlign w:val="center"/>
          </w:tcPr>
          <w:p w:rsidR="00E16B51" w:rsidRPr="007F1ACB" w:rsidRDefault="00E16B51" w:rsidP="003961C4">
            <w:pPr>
              <w:pStyle w:val="En-tte"/>
              <w:rPr>
                <w:rFonts w:ascii="Garamond" w:hAnsi="Garamond" w:cs="Arial"/>
                <w:i/>
                <w:iCs/>
              </w:rPr>
            </w:pPr>
            <w:r w:rsidRPr="007F1ACB">
              <w:rPr>
                <w:rFonts w:ascii="Garamond" w:hAnsi="Garamond" w:cs="Arial"/>
                <w:i/>
                <w:iCs/>
              </w:rPr>
              <w:t>Fiche réclamation (EMSSC)</w:t>
            </w:r>
          </w:p>
        </w:tc>
        <w:tc>
          <w:tcPr>
            <w:tcW w:w="1873" w:type="dxa"/>
            <w:tcBorders>
              <w:top w:val="single" w:sz="4" w:space="0" w:color="auto"/>
              <w:left w:val="single" w:sz="18" w:space="0" w:color="auto"/>
              <w:bottom w:val="double" w:sz="4"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0000FF"/>
                <w:sz w:val="28"/>
                <w:szCs w:val="28"/>
              </w:rPr>
              <w:t>Positif</w:t>
            </w:r>
          </w:p>
        </w:tc>
        <w:tc>
          <w:tcPr>
            <w:tcW w:w="2802" w:type="dxa"/>
            <w:tcBorders>
              <w:top w:val="single" w:sz="4" w:space="0" w:color="auto"/>
              <w:bottom w:val="double" w:sz="4" w:space="0" w:color="auto"/>
            </w:tcBorders>
            <w:vAlign w:val="center"/>
          </w:tcPr>
          <w:p w:rsidR="00E16B51" w:rsidRPr="007F1ACB" w:rsidRDefault="00E16B51" w:rsidP="007F1ACB">
            <w:pPr>
              <w:jc w:val="center"/>
              <w:rPr>
                <w:rFonts w:ascii="Garamond" w:hAnsi="Garamond" w:cs="Arial"/>
                <w:b/>
                <w:bCs/>
                <w:color w:val="FF0000"/>
              </w:rPr>
            </w:pPr>
          </w:p>
        </w:tc>
        <w:tc>
          <w:tcPr>
            <w:tcW w:w="5467" w:type="dxa"/>
            <w:tcBorders>
              <w:top w:val="single" w:sz="4" w:space="0" w:color="auto"/>
              <w:bottom w:val="double" w:sz="4"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r w:rsidRPr="007F1ACB">
              <w:rPr>
                <w:rFonts w:ascii="Garamond" w:hAnsi="Garamond" w:cs="Arial"/>
                <w:b/>
                <w:bCs/>
              </w:rPr>
              <w:t>Check lists</w:t>
            </w:r>
          </w:p>
        </w:tc>
        <w:tc>
          <w:tcPr>
            <w:tcW w:w="2640" w:type="dxa"/>
            <w:gridSpan w:val="2"/>
            <w:tcBorders>
              <w:top w:val="doub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(CM)</w:t>
            </w:r>
          </w:p>
        </w:tc>
        <w:tc>
          <w:tcPr>
            <w:tcW w:w="1873" w:type="dxa"/>
            <w:tcBorders>
              <w:top w:val="doub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color w:val="FF0000"/>
              </w:rPr>
            </w:pPr>
            <w:r w:rsidRPr="007F1ACB">
              <w:rPr>
                <w:rFonts w:ascii="Garamond" w:hAnsi="Garamond" w:cs="Arial"/>
                <w:b/>
                <w:bCs/>
                <w:color w:val="FF0000"/>
                <w:sz w:val="28"/>
                <w:szCs w:val="28"/>
              </w:rPr>
              <w:t>Négatif</w:t>
            </w:r>
          </w:p>
        </w:tc>
        <w:tc>
          <w:tcPr>
            <w:tcW w:w="2802" w:type="dxa"/>
            <w:tcBorders>
              <w:top w:val="double" w:sz="4" w:space="0" w:color="auto"/>
              <w:bottom w:val="single" w:sz="4" w:space="0" w:color="auto"/>
            </w:tcBorders>
            <w:shd w:val="clear" w:color="auto" w:fill="B3B3B3"/>
            <w:vAlign w:val="center"/>
          </w:tcPr>
          <w:p w:rsidR="00E16B51" w:rsidRPr="007F1ACB" w:rsidRDefault="00E16B51" w:rsidP="007F1ACB">
            <w:pPr>
              <w:jc w:val="center"/>
              <w:rPr>
                <w:rFonts w:ascii="Garamond" w:hAnsi="Garamond" w:cs="Arial"/>
                <w:b/>
                <w:bCs/>
              </w:rPr>
            </w:pPr>
          </w:p>
        </w:tc>
        <w:tc>
          <w:tcPr>
            <w:tcW w:w="5467" w:type="dxa"/>
            <w:tcBorders>
              <w:top w:val="double" w:sz="4" w:space="0" w:color="auto"/>
              <w:bottom w:val="single" w:sz="4" w:space="0" w:color="auto"/>
            </w:tcBorders>
            <w:vAlign w:val="center"/>
          </w:tcPr>
          <w:p w:rsidR="00E16B51" w:rsidRPr="007F1ACB" w:rsidRDefault="00E16B51" w:rsidP="003961C4">
            <w:pPr>
              <w:rPr>
                <w:rFonts w:ascii="Garamond" w:hAnsi="Garamond" w:cs="Arial"/>
              </w:rPr>
            </w:pPr>
            <w:r w:rsidRPr="007F1ACB">
              <w:rPr>
                <w:rFonts w:ascii="Garamond" w:hAnsi="Garamond" w:cs="Arial"/>
              </w:rPr>
              <w:t>déjà expérimenté</w:t>
            </w: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(CX)</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FF0000"/>
                <w:sz w:val="28"/>
                <w:szCs w:val="28"/>
              </w:rPr>
              <w:t>Négatif</w:t>
            </w:r>
          </w:p>
        </w:tc>
        <w:tc>
          <w:tcPr>
            <w:tcW w:w="2802" w:type="dxa"/>
            <w:tcBorders>
              <w:top w:val="single" w:sz="4" w:space="0" w:color="auto"/>
              <w:bottom w:val="single" w:sz="4" w:space="0" w:color="auto"/>
            </w:tcBorders>
            <w:shd w:val="clear" w:color="auto" w:fill="B3B3B3"/>
            <w:vAlign w:val="center"/>
          </w:tcPr>
          <w:p w:rsidR="00E16B51" w:rsidRPr="007F1ACB" w:rsidRDefault="00E16B51" w:rsidP="007F1ACB">
            <w:pPr>
              <w:jc w:val="center"/>
              <w:rPr>
                <w:rFonts w:ascii="Garamond" w:hAnsi="Garamond" w:cs="Arial"/>
                <w:b/>
                <w:bCs/>
              </w:rPr>
            </w:pPr>
          </w:p>
        </w:tc>
        <w:tc>
          <w:tcPr>
            <w:tcW w:w="5467" w:type="dxa"/>
            <w:tcBorders>
              <w:top w:val="single" w:sz="4" w:space="0" w:color="auto"/>
              <w:bottom w:val="single" w:sz="4" w:space="0" w:color="auto"/>
            </w:tcBorders>
            <w:vAlign w:val="center"/>
          </w:tcPr>
          <w:p w:rsidR="00E16B51" w:rsidRPr="007F1ACB" w:rsidRDefault="00E16B51" w:rsidP="003961C4">
            <w:pPr>
              <w:rPr>
                <w:rFonts w:ascii="Garamond" w:hAnsi="Garamond" w:cs="Arial"/>
              </w:rPr>
            </w:pPr>
            <w:r w:rsidRPr="007F1ACB">
              <w:rPr>
                <w:rFonts w:ascii="Garamond" w:hAnsi="Garamond" w:cs="Arial"/>
              </w:rPr>
              <w:t>déjà expérimenté + Chemin d’accès long</w:t>
            </w:r>
          </w:p>
        </w:tc>
      </w:tr>
      <w:tr w:rsidR="00E16B51" w:rsidRPr="007F1ACB" w:rsidTr="007F1ACB">
        <w:tc>
          <w:tcPr>
            <w:tcW w:w="567" w:type="dxa"/>
            <w:vMerge/>
            <w:tcBorders>
              <w:top w:val="single" w:sz="4" w:space="0" w:color="auto"/>
              <w:bottom w:val="sing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sing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(EM)</w:t>
            </w:r>
          </w:p>
        </w:tc>
        <w:tc>
          <w:tcPr>
            <w:tcW w:w="1873" w:type="dxa"/>
            <w:tcBorders>
              <w:top w:val="single" w:sz="4" w:space="0" w:color="auto"/>
              <w:left w:val="single" w:sz="18" w:space="0" w:color="auto"/>
              <w:bottom w:val="single" w:sz="4"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FF0000"/>
                <w:sz w:val="28"/>
                <w:szCs w:val="28"/>
              </w:rPr>
              <w:t>Négatif</w:t>
            </w:r>
          </w:p>
        </w:tc>
        <w:tc>
          <w:tcPr>
            <w:tcW w:w="2802" w:type="dxa"/>
            <w:tcBorders>
              <w:top w:val="single" w:sz="4" w:space="0" w:color="auto"/>
              <w:bottom w:val="single" w:sz="4" w:space="0" w:color="auto"/>
            </w:tcBorders>
            <w:shd w:val="clear" w:color="auto" w:fill="B3B3B3"/>
            <w:vAlign w:val="center"/>
          </w:tcPr>
          <w:p w:rsidR="00E16B51" w:rsidRPr="007F1ACB" w:rsidRDefault="00E16B51" w:rsidP="007F1ACB">
            <w:pPr>
              <w:jc w:val="center"/>
              <w:rPr>
                <w:rFonts w:ascii="Garamond" w:hAnsi="Garamond" w:cs="Arial"/>
                <w:b/>
                <w:bCs/>
              </w:rPr>
            </w:pPr>
          </w:p>
        </w:tc>
        <w:tc>
          <w:tcPr>
            <w:tcW w:w="5467" w:type="dxa"/>
            <w:tcBorders>
              <w:top w:val="single" w:sz="4" w:space="0" w:color="auto"/>
              <w:bottom w:val="single" w:sz="4" w:space="0" w:color="auto"/>
            </w:tcBorders>
            <w:vAlign w:val="center"/>
          </w:tcPr>
          <w:p w:rsidR="00E16B51" w:rsidRPr="007F1ACB" w:rsidRDefault="00E16B51" w:rsidP="003961C4">
            <w:pPr>
              <w:rPr>
                <w:rFonts w:ascii="Garamond" w:hAnsi="Garamond" w:cs="Arial"/>
              </w:rPr>
            </w:pPr>
            <w:r w:rsidRPr="007F1ACB">
              <w:rPr>
                <w:rFonts w:ascii="Garamond" w:hAnsi="Garamond" w:cs="Arial"/>
              </w:rPr>
              <w:t>déjà expérimenté</w:t>
            </w:r>
          </w:p>
        </w:tc>
      </w:tr>
      <w:tr w:rsidR="00E16B51" w:rsidRPr="007F1ACB" w:rsidTr="007F1ACB">
        <w:tc>
          <w:tcPr>
            <w:tcW w:w="567" w:type="dxa"/>
            <w:vMerge/>
            <w:tcBorders>
              <w:top w:val="single" w:sz="4" w:space="0" w:color="auto"/>
              <w:bottom w:val="double" w:sz="4" w:space="0" w:color="auto"/>
              <w:right w:val="double" w:sz="4" w:space="0" w:color="auto"/>
            </w:tcBorders>
            <w:shd w:val="clear" w:color="auto" w:fill="808080"/>
          </w:tcPr>
          <w:p w:rsidR="00E16B51" w:rsidRPr="007F1ACB" w:rsidRDefault="00E16B51" w:rsidP="007F1ACB">
            <w:pPr>
              <w:jc w:val="center"/>
              <w:rPr>
                <w:rFonts w:ascii="Garamond" w:hAnsi="Garamond" w:cs="Arial"/>
                <w:b/>
                <w:bCs/>
                <w:color w:val="FFFFFF"/>
                <w:sz w:val="28"/>
                <w:szCs w:val="28"/>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640" w:type="dxa"/>
            <w:gridSpan w:val="2"/>
            <w:tcBorders>
              <w:top w:val="single" w:sz="4" w:space="0" w:color="auto"/>
              <w:left w:val="single" w:sz="18" w:space="0" w:color="auto"/>
              <w:bottom w:val="doub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(EX)</w:t>
            </w:r>
          </w:p>
        </w:tc>
        <w:tc>
          <w:tcPr>
            <w:tcW w:w="1873" w:type="dxa"/>
            <w:tcBorders>
              <w:top w:val="single" w:sz="4" w:space="0" w:color="auto"/>
              <w:left w:val="single" w:sz="18" w:space="0" w:color="auto"/>
              <w:bottom w:val="double" w:sz="4"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FF0000"/>
                <w:sz w:val="28"/>
                <w:szCs w:val="28"/>
              </w:rPr>
              <w:t>Négatif</w:t>
            </w:r>
          </w:p>
        </w:tc>
        <w:tc>
          <w:tcPr>
            <w:tcW w:w="2802" w:type="dxa"/>
            <w:tcBorders>
              <w:top w:val="single" w:sz="4" w:space="0" w:color="auto"/>
              <w:bottom w:val="double" w:sz="4" w:space="0" w:color="auto"/>
            </w:tcBorders>
            <w:shd w:val="clear" w:color="auto" w:fill="B3B3B3"/>
            <w:vAlign w:val="center"/>
          </w:tcPr>
          <w:p w:rsidR="00E16B51" w:rsidRPr="007F1ACB" w:rsidRDefault="00E16B51" w:rsidP="007F1ACB">
            <w:pPr>
              <w:jc w:val="center"/>
              <w:rPr>
                <w:rFonts w:ascii="Garamond" w:hAnsi="Garamond" w:cs="Arial"/>
                <w:b/>
                <w:bCs/>
              </w:rPr>
            </w:pPr>
          </w:p>
        </w:tc>
        <w:tc>
          <w:tcPr>
            <w:tcW w:w="5467" w:type="dxa"/>
            <w:tcBorders>
              <w:top w:val="single" w:sz="4" w:space="0" w:color="auto"/>
              <w:bottom w:val="double" w:sz="4" w:space="0" w:color="auto"/>
            </w:tcBorders>
            <w:vAlign w:val="center"/>
          </w:tcPr>
          <w:p w:rsidR="00E16B51" w:rsidRPr="007F1ACB" w:rsidRDefault="00E16B51" w:rsidP="003961C4">
            <w:pPr>
              <w:rPr>
                <w:rFonts w:ascii="Garamond" w:hAnsi="Garamond" w:cs="Arial"/>
              </w:rPr>
            </w:pPr>
            <w:r w:rsidRPr="007F1ACB">
              <w:rPr>
                <w:rFonts w:ascii="Garamond" w:hAnsi="Garamond" w:cs="Arial"/>
              </w:rPr>
              <w:t>déjà expérimenté</w:t>
            </w:r>
          </w:p>
        </w:tc>
      </w:tr>
    </w:tbl>
    <w:p w:rsidR="005E3A8F" w:rsidRDefault="005E3A8F" w:rsidP="002653D1">
      <w:pPr>
        <w:spacing w:line="360" w:lineRule="auto"/>
        <w:rPr>
          <w:rFonts w:ascii="Garamond" w:hAnsi="Garamond"/>
          <w:szCs w:val="22"/>
        </w:rPr>
      </w:pPr>
    </w:p>
    <w:p w:rsidR="004A4A09" w:rsidRPr="00200DD0" w:rsidRDefault="004A4A09" w:rsidP="002653D1">
      <w:pPr>
        <w:spacing w:line="360" w:lineRule="auto"/>
        <w:rPr>
          <w:rFonts w:ascii="Garamond" w:hAnsi="Garamond"/>
          <w:szCs w:val="22"/>
        </w:rPr>
      </w:pPr>
    </w:p>
    <w:tbl>
      <w:tblPr>
        <w:tblW w:w="14760" w:type="dxa"/>
        <w:tblInd w:w="-7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567"/>
        <w:gridCol w:w="1413"/>
        <w:gridCol w:w="1080"/>
        <w:gridCol w:w="1620"/>
        <w:gridCol w:w="1843"/>
        <w:gridCol w:w="497"/>
        <w:gridCol w:w="2203"/>
        <w:gridCol w:w="180"/>
        <w:gridCol w:w="5357"/>
      </w:tblGrid>
      <w:tr w:rsidR="00E16B51" w:rsidRPr="007F1ACB" w:rsidTr="007F1ACB">
        <w:tc>
          <w:tcPr>
            <w:tcW w:w="567" w:type="dxa"/>
            <w:vMerge w:val="restart"/>
            <w:tcBorders>
              <w:top w:val="double" w:sz="4" w:space="0" w:color="auto"/>
              <w:bottom w:val="single" w:sz="4" w:space="0" w:color="auto"/>
              <w:right w:val="double" w:sz="4" w:space="0" w:color="auto"/>
            </w:tcBorders>
            <w:shd w:val="clear" w:color="auto" w:fill="808080"/>
            <w:textDirection w:val="btLr"/>
          </w:tcPr>
          <w:p w:rsidR="00E16B51" w:rsidRPr="007F1ACB" w:rsidRDefault="00E16B51" w:rsidP="007F1ACB">
            <w:pPr>
              <w:ind w:left="113" w:right="113"/>
              <w:jc w:val="center"/>
              <w:rPr>
                <w:rFonts w:ascii="Garamond" w:hAnsi="Garamond" w:cs="Arial"/>
                <w:b/>
                <w:bCs/>
                <w:color w:val="FFFFFF"/>
                <w:sz w:val="28"/>
                <w:szCs w:val="28"/>
              </w:rPr>
            </w:pPr>
            <w:r w:rsidRPr="007F1ACB">
              <w:rPr>
                <w:rFonts w:ascii="Garamond" w:hAnsi="Garamond" w:cs="Arial"/>
                <w:b/>
                <w:bCs/>
                <w:color w:val="FFFFFF"/>
                <w:sz w:val="28"/>
                <w:szCs w:val="28"/>
              </w:rPr>
              <w:lastRenderedPageBreak/>
              <w:t>Accès</w:t>
            </w:r>
          </w:p>
          <w:p w:rsidR="00E16B51" w:rsidRPr="007F1ACB" w:rsidRDefault="00E16B51" w:rsidP="007F1ACB">
            <w:pPr>
              <w:ind w:left="113" w:right="113"/>
              <w:rPr>
                <w:rFonts w:ascii="Garamond" w:hAnsi="Garamond" w:cs="Arial"/>
              </w:rPr>
            </w:pPr>
          </w:p>
        </w:tc>
        <w:tc>
          <w:tcPr>
            <w:tcW w:w="1413" w:type="dxa"/>
            <w:vMerge w:val="restart"/>
            <w:tcBorders>
              <w:top w:val="double" w:sz="4" w:space="0" w:color="auto"/>
              <w:left w:val="double" w:sz="4" w:space="0" w:color="auto"/>
              <w:bottom w:val="sing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r w:rsidRPr="007F1ACB">
              <w:rPr>
                <w:rFonts w:ascii="Garamond" w:hAnsi="Garamond" w:cs="Arial"/>
                <w:b/>
                <w:bCs/>
              </w:rPr>
              <w:t>Supports</w:t>
            </w:r>
          </w:p>
        </w:tc>
        <w:tc>
          <w:tcPr>
            <w:tcW w:w="2700" w:type="dxa"/>
            <w:gridSpan w:val="2"/>
            <w:tcBorders>
              <w:top w:val="double" w:sz="4" w:space="0" w:color="auto"/>
              <w:left w:val="single" w:sz="18" w:space="0" w:color="auto"/>
              <w:bottom w:val="single" w:sz="6"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Lettre d’avis de modification (CX)</w:t>
            </w:r>
          </w:p>
        </w:tc>
        <w:tc>
          <w:tcPr>
            <w:tcW w:w="1843" w:type="dxa"/>
            <w:tcBorders>
              <w:top w:val="double" w:sz="4" w:space="0" w:color="auto"/>
              <w:left w:val="single" w:sz="18" w:space="0" w:color="auto"/>
              <w:bottom w:val="single" w:sz="6" w:space="0" w:color="auto"/>
            </w:tcBorders>
            <w:vAlign w:val="center"/>
          </w:tcPr>
          <w:p w:rsidR="00E16B51" w:rsidRPr="007F1ACB" w:rsidRDefault="00E16B51"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gridSpan w:val="3"/>
            <w:tcBorders>
              <w:top w:val="double" w:sz="4"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double" w:sz="4"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single" w:sz="6" w:space="0" w:color="auto"/>
              <w:right w:val="single" w:sz="18" w:space="0" w:color="auto"/>
            </w:tcBorders>
            <w:shd w:val="clear" w:color="auto" w:fill="FFFFFF"/>
            <w:vAlign w:val="center"/>
          </w:tcPr>
          <w:p w:rsidR="00E16B51" w:rsidRPr="007F1ACB" w:rsidRDefault="00E16B51" w:rsidP="003961C4">
            <w:pPr>
              <w:rPr>
                <w:rFonts w:ascii="Garamond" w:hAnsi="Garamond" w:cs="Arial"/>
                <w:i/>
                <w:iCs/>
              </w:rPr>
            </w:pPr>
            <w:r w:rsidRPr="007F1ACB">
              <w:rPr>
                <w:rFonts w:ascii="Garamond" w:hAnsi="Garamond" w:cs="Arial"/>
                <w:i/>
                <w:iCs/>
              </w:rPr>
              <w:t>Lettre d’avis de notification (CX)</w:t>
            </w:r>
          </w:p>
        </w:tc>
        <w:tc>
          <w:tcPr>
            <w:tcW w:w="1843" w:type="dxa"/>
            <w:tcBorders>
              <w:top w:val="single" w:sz="6" w:space="0" w:color="auto"/>
              <w:left w:val="single" w:sz="18" w:space="0" w:color="auto"/>
              <w:bottom w:val="single" w:sz="6" w:space="0" w:color="auto"/>
            </w:tcBorders>
            <w:vAlign w:val="center"/>
          </w:tcPr>
          <w:p w:rsidR="00E16B51" w:rsidRPr="007F1ACB" w:rsidRDefault="00E16B51"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gridSpan w:val="3"/>
            <w:tcBorders>
              <w:top w:val="single" w:sz="6"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single" w:sz="6" w:space="0" w:color="auto"/>
              <w:right w:val="single" w:sz="18" w:space="0" w:color="auto"/>
            </w:tcBorders>
            <w:shd w:val="clear" w:color="auto" w:fill="FFFFFF"/>
            <w:vAlign w:val="center"/>
          </w:tcPr>
          <w:p w:rsidR="00E16B51" w:rsidRPr="007F1ACB" w:rsidRDefault="00E16B51" w:rsidP="003961C4">
            <w:pPr>
              <w:rPr>
                <w:rFonts w:ascii="Garamond" w:hAnsi="Garamond" w:cs="Arial"/>
                <w:i/>
                <w:iCs/>
              </w:rPr>
            </w:pPr>
            <w:r w:rsidRPr="007F1ACB">
              <w:rPr>
                <w:rFonts w:ascii="Garamond" w:hAnsi="Garamond" w:cs="Arial"/>
                <w:i/>
                <w:iCs/>
              </w:rPr>
              <w:t>Lettre de notification des irrégularités (CX)</w:t>
            </w:r>
          </w:p>
        </w:tc>
        <w:tc>
          <w:tcPr>
            <w:tcW w:w="1843" w:type="dxa"/>
            <w:tcBorders>
              <w:top w:val="single" w:sz="6" w:space="0" w:color="auto"/>
              <w:left w:val="single" w:sz="18" w:space="0" w:color="auto"/>
              <w:bottom w:val="single" w:sz="6" w:space="0" w:color="auto"/>
            </w:tcBorders>
            <w:vAlign w:val="center"/>
          </w:tcPr>
          <w:p w:rsidR="00E16B51" w:rsidRPr="007F1ACB" w:rsidRDefault="00E16B51"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gridSpan w:val="3"/>
            <w:tcBorders>
              <w:top w:val="single" w:sz="6"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single" w:sz="6" w:space="0" w:color="auto"/>
              <w:right w:val="single" w:sz="18" w:space="0" w:color="auto"/>
            </w:tcBorders>
            <w:shd w:val="clear" w:color="auto" w:fill="FFFFFF"/>
            <w:vAlign w:val="center"/>
          </w:tcPr>
          <w:p w:rsidR="00E16B51" w:rsidRPr="007F1ACB" w:rsidRDefault="00E16B51" w:rsidP="003961C4">
            <w:pPr>
              <w:rPr>
                <w:rFonts w:ascii="Garamond" w:hAnsi="Garamond" w:cs="Arial"/>
                <w:i/>
                <w:iCs/>
              </w:rPr>
            </w:pPr>
            <w:r w:rsidRPr="007F1ACB">
              <w:rPr>
                <w:rFonts w:ascii="Garamond" w:hAnsi="Garamond" w:cs="Arial"/>
                <w:i/>
                <w:iCs/>
              </w:rPr>
              <w:t>Lettre d’envoi des documents (CX)</w:t>
            </w:r>
          </w:p>
        </w:tc>
        <w:tc>
          <w:tcPr>
            <w:tcW w:w="1843" w:type="dxa"/>
            <w:tcBorders>
              <w:top w:val="single" w:sz="6" w:space="0" w:color="auto"/>
              <w:left w:val="single" w:sz="18" w:space="0" w:color="auto"/>
              <w:bottom w:val="single" w:sz="6" w:space="0" w:color="auto"/>
            </w:tcBorders>
            <w:vAlign w:val="center"/>
          </w:tcPr>
          <w:p w:rsidR="00E16B51" w:rsidRPr="007F1ACB" w:rsidRDefault="00E16B51"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gridSpan w:val="3"/>
            <w:tcBorders>
              <w:top w:val="single" w:sz="6"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single" w:sz="6" w:space="0" w:color="auto"/>
              <w:right w:val="single" w:sz="18" w:space="0" w:color="auto"/>
            </w:tcBorders>
            <w:shd w:val="clear" w:color="auto" w:fill="FFFFFF"/>
            <w:vAlign w:val="center"/>
          </w:tcPr>
          <w:p w:rsidR="00E16B51" w:rsidRPr="007F1ACB" w:rsidRDefault="00E16B51" w:rsidP="003961C4">
            <w:pPr>
              <w:rPr>
                <w:rFonts w:ascii="Garamond" w:hAnsi="Garamond" w:cs="Arial"/>
                <w:i/>
                <w:iCs/>
              </w:rPr>
            </w:pPr>
            <w:r w:rsidRPr="007F1ACB">
              <w:rPr>
                <w:rFonts w:ascii="Garamond" w:hAnsi="Garamond" w:cs="Arial"/>
                <w:i/>
                <w:iCs/>
              </w:rPr>
              <w:t>Lettre de préavis aux clients (CX)</w:t>
            </w:r>
          </w:p>
        </w:tc>
        <w:tc>
          <w:tcPr>
            <w:tcW w:w="1843" w:type="dxa"/>
            <w:tcBorders>
              <w:top w:val="single" w:sz="6" w:space="0" w:color="auto"/>
              <w:left w:val="single" w:sz="18" w:space="0" w:color="auto"/>
              <w:bottom w:val="single" w:sz="6" w:space="0" w:color="auto"/>
            </w:tcBorders>
            <w:vAlign w:val="center"/>
          </w:tcPr>
          <w:p w:rsidR="00E16B51" w:rsidRPr="007F1ACB" w:rsidRDefault="00E16B51" w:rsidP="007F1ACB">
            <w:pPr>
              <w:jc w:val="center"/>
              <w:rPr>
                <w:rFonts w:ascii="Garamond" w:hAnsi="Garamond"/>
                <w:color w:val="0000FF"/>
              </w:rPr>
            </w:pPr>
            <w:r w:rsidRPr="007F1ACB">
              <w:rPr>
                <w:rFonts w:ascii="Garamond" w:hAnsi="Garamond" w:cs="Arial"/>
                <w:b/>
                <w:bCs/>
                <w:color w:val="0000FF"/>
                <w:sz w:val="28"/>
                <w:szCs w:val="28"/>
              </w:rPr>
              <w:t>Positif</w:t>
            </w:r>
          </w:p>
        </w:tc>
        <w:tc>
          <w:tcPr>
            <w:tcW w:w="2880" w:type="dxa"/>
            <w:gridSpan w:val="3"/>
            <w:tcBorders>
              <w:top w:val="single" w:sz="6"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single" w:sz="6" w:space="0" w:color="auto"/>
              <w:right w:val="single" w:sz="18" w:space="0" w:color="auto"/>
            </w:tcBorders>
            <w:shd w:val="clear" w:color="auto" w:fill="FFFFFF"/>
            <w:vAlign w:val="center"/>
          </w:tcPr>
          <w:p w:rsidR="00E16B51" w:rsidRPr="007F1ACB" w:rsidRDefault="00E16B51" w:rsidP="007F1ACB">
            <w:pPr>
              <w:pStyle w:val="En-tte"/>
              <w:tabs>
                <w:tab w:val="clear" w:pos="4536"/>
                <w:tab w:val="clear" w:pos="9072"/>
              </w:tabs>
              <w:rPr>
                <w:rFonts w:ascii="Garamond" w:hAnsi="Garamond" w:cs="Arial"/>
                <w:i/>
                <w:iCs/>
              </w:rPr>
            </w:pPr>
            <w:r w:rsidRPr="007F1ACB">
              <w:rPr>
                <w:rFonts w:ascii="Garamond" w:hAnsi="Garamond" w:cs="Arial"/>
                <w:i/>
                <w:iCs/>
              </w:rPr>
              <w:t>Bordereau de remise des effets (EM)</w:t>
            </w:r>
          </w:p>
        </w:tc>
        <w:tc>
          <w:tcPr>
            <w:tcW w:w="1843" w:type="dxa"/>
            <w:tcBorders>
              <w:top w:val="single" w:sz="6" w:space="0" w:color="auto"/>
              <w:left w:val="single" w:sz="18" w:space="0" w:color="auto"/>
              <w:bottom w:val="single" w:sz="6" w:space="0" w:color="auto"/>
            </w:tcBorders>
            <w:vAlign w:val="center"/>
          </w:tcPr>
          <w:p w:rsidR="00E16B51" w:rsidRPr="007F1ACB" w:rsidRDefault="00E16B51" w:rsidP="007F1ACB">
            <w:pPr>
              <w:jc w:val="center"/>
              <w:rPr>
                <w:rFonts w:ascii="Garamond" w:hAnsi="Garamond" w:cs="Arial"/>
                <w:b/>
                <w:bCs/>
                <w:sz w:val="28"/>
                <w:szCs w:val="28"/>
              </w:rPr>
            </w:pPr>
            <w:r w:rsidRPr="007F1ACB">
              <w:rPr>
                <w:rFonts w:ascii="Garamond" w:hAnsi="Garamond" w:cs="Arial"/>
                <w:b/>
                <w:bCs/>
                <w:color w:val="0000FF"/>
                <w:sz w:val="28"/>
                <w:szCs w:val="28"/>
              </w:rPr>
              <w:t>Positif</w:t>
            </w:r>
          </w:p>
        </w:tc>
        <w:tc>
          <w:tcPr>
            <w:tcW w:w="2880" w:type="dxa"/>
            <w:gridSpan w:val="3"/>
            <w:tcBorders>
              <w:top w:val="single" w:sz="6"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single" w:sz="6" w:space="0" w:color="auto"/>
              <w:right w:val="single" w:sz="18" w:space="0" w:color="auto"/>
            </w:tcBorders>
            <w:shd w:val="clear" w:color="auto" w:fill="FFFFFF"/>
            <w:vAlign w:val="center"/>
          </w:tcPr>
          <w:p w:rsidR="00E16B51" w:rsidRPr="007F1ACB" w:rsidRDefault="00E16B51" w:rsidP="007F1ACB">
            <w:pPr>
              <w:pStyle w:val="En-tte"/>
              <w:tabs>
                <w:tab w:val="clear" w:pos="4536"/>
                <w:tab w:val="clear" w:pos="9072"/>
              </w:tabs>
              <w:rPr>
                <w:rFonts w:ascii="Garamond" w:hAnsi="Garamond" w:cs="Arial"/>
                <w:i/>
                <w:iCs/>
              </w:rPr>
            </w:pPr>
            <w:r w:rsidRPr="007F1ACB">
              <w:rPr>
                <w:rFonts w:ascii="Garamond" w:hAnsi="Garamond" w:cs="Arial"/>
                <w:i/>
                <w:iCs/>
              </w:rPr>
              <w:t>Demande d’aval (EM)</w:t>
            </w:r>
          </w:p>
        </w:tc>
        <w:tc>
          <w:tcPr>
            <w:tcW w:w="1843" w:type="dxa"/>
            <w:tcBorders>
              <w:top w:val="single" w:sz="6" w:space="0" w:color="auto"/>
              <w:left w:val="single" w:sz="18" w:space="0" w:color="auto"/>
              <w:bottom w:val="single" w:sz="6" w:space="0" w:color="auto"/>
            </w:tcBorders>
            <w:vAlign w:val="center"/>
          </w:tcPr>
          <w:p w:rsidR="00E16B51" w:rsidRPr="007F1ACB" w:rsidRDefault="00E16B51" w:rsidP="007F1ACB">
            <w:pPr>
              <w:jc w:val="center"/>
              <w:rPr>
                <w:rFonts w:ascii="Garamond" w:hAnsi="Garamond" w:cs="Arial"/>
                <w:b/>
                <w:bCs/>
                <w:sz w:val="28"/>
                <w:szCs w:val="28"/>
              </w:rPr>
            </w:pPr>
            <w:r w:rsidRPr="007F1ACB">
              <w:rPr>
                <w:rFonts w:ascii="Garamond" w:hAnsi="Garamond" w:cs="Arial"/>
                <w:b/>
                <w:bCs/>
                <w:color w:val="0000FF"/>
                <w:sz w:val="28"/>
                <w:szCs w:val="28"/>
              </w:rPr>
              <w:t>Positif</w:t>
            </w:r>
          </w:p>
        </w:tc>
        <w:tc>
          <w:tcPr>
            <w:tcW w:w="2880" w:type="dxa"/>
            <w:gridSpan w:val="3"/>
            <w:tcBorders>
              <w:top w:val="single" w:sz="6"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single" w:sz="6" w:space="0" w:color="auto"/>
              <w:right w:val="single" w:sz="18" w:space="0" w:color="auto"/>
            </w:tcBorders>
            <w:shd w:val="clear" w:color="auto" w:fill="FFFFFF"/>
            <w:vAlign w:val="center"/>
          </w:tcPr>
          <w:p w:rsidR="00E16B51" w:rsidRPr="007F1ACB" w:rsidRDefault="00E16B51" w:rsidP="007F1ACB">
            <w:pPr>
              <w:pStyle w:val="En-tte"/>
              <w:tabs>
                <w:tab w:val="clear" w:pos="4536"/>
                <w:tab w:val="clear" w:pos="9072"/>
              </w:tabs>
              <w:rPr>
                <w:rFonts w:ascii="Garamond" w:hAnsi="Garamond" w:cs="Arial"/>
                <w:i/>
                <w:iCs/>
              </w:rPr>
            </w:pPr>
            <w:r w:rsidRPr="007F1ACB">
              <w:rPr>
                <w:rFonts w:ascii="Garamond" w:hAnsi="Garamond" w:cs="Arial"/>
                <w:i/>
                <w:iCs/>
              </w:rPr>
              <w:t>Lettre d’accompagnement des documents (EM)</w:t>
            </w:r>
          </w:p>
        </w:tc>
        <w:tc>
          <w:tcPr>
            <w:tcW w:w="1843" w:type="dxa"/>
            <w:tcBorders>
              <w:top w:val="single" w:sz="6" w:space="0" w:color="auto"/>
              <w:left w:val="single" w:sz="18" w:space="0" w:color="auto"/>
              <w:bottom w:val="single" w:sz="6" w:space="0" w:color="auto"/>
            </w:tcBorders>
            <w:vAlign w:val="center"/>
          </w:tcPr>
          <w:p w:rsidR="00E16B51" w:rsidRPr="007F1ACB" w:rsidRDefault="00E16B51" w:rsidP="007F1ACB">
            <w:pPr>
              <w:jc w:val="center"/>
              <w:rPr>
                <w:rFonts w:ascii="Garamond" w:hAnsi="Garamond" w:cs="Arial"/>
                <w:b/>
                <w:bCs/>
                <w:sz w:val="28"/>
                <w:szCs w:val="28"/>
              </w:rPr>
            </w:pPr>
            <w:r w:rsidRPr="007F1ACB">
              <w:rPr>
                <w:rFonts w:ascii="Garamond" w:hAnsi="Garamond" w:cs="Arial"/>
                <w:b/>
                <w:bCs/>
                <w:color w:val="0000FF"/>
                <w:sz w:val="28"/>
                <w:szCs w:val="28"/>
              </w:rPr>
              <w:t>Positif</w:t>
            </w:r>
          </w:p>
        </w:tc>
        <w:tc>
          <w:tcPr>
            <w:tcW w:w="2880" w:type="dxa"/>
            <w:gridSpan w:val="3"/>
            <w:tcBorders>
              <w:top w:val="single" w:sz="6"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single" w:sz="6" w:space="0" w:color="auto"/>
              <w:right w:val="single" w:sz="18" w:space="0" w:color="auto"/>
            </w:tcBorders>
            <w:shd w:val="clear" w:color="auto" w:fill="FFFFFF"/>
            <w:vAlign w:val="center"/>
          </w:tcPr>
          <w:p w:rsidR="00E16B51" w:rsidRPr="007F1ACB" w:rsidRDefault="00E16B51" w:rsidP="007F1ACB">
            <w:pPr>
              <w:pStyle w:val="En-tte"/>
              <w:tabs>
                <w:tab w:val="clear" w:pos="4536"/>
                <w:tab w:val="clear" w:pos="9072"/>
              </w:tabs>
              <w:rPr>
                <w:rFonts w:ascii="Garamond" w:hAnsi="Garamond" w:cs="Arial"/>
                <w:i/>
                <w:iCs/>
              </w:rPr>
            </w:pPr>
            <w:r w:rsidRPr="007F1ACB">
              <w:rPr>
                <w:rFonts w:ascii="Garamond" w:hAnsi="Garamond" w:cs="Arial"/>
                <w:i/>
                <w:iCs/>
              </w:rPr>
              <w:t>Recueil d’enregistrement des RCL (EMSSC)</w:t>
            </w:r>
          </w:p>
        </w:tc>
        <w:tc>
          <w:tcPr>
            <w:tcW w:w="1843" w:type="dxa"/>
            <w:tcBorders>
              <w:top w:val="single" w:sz="6" w:space="0" w:color="auto"/>
              <w:left w:val="single" w:sz="18" w:space="0" w:color="auto"/>
              <w:bottom w:val="single" w:sz="6" w:space="0" w:color="auto"/>
            </w:tcBorders>
            <w:vAlign w:val="center"/>
          </w:tcPr>
          <w:p w:rsidR="00E16B51" w:rsidRPr="007F1ACB" w:rsidRDefault="00E16B51" w:rsidP="007F1ACB">
            <w:pPr>
              <w:jc w:val="center"/>
              <w:rPr>
                <w:rFonts w:ascii="Garamond" w:hAnsi="Garamond" w:cs="Arial"/>
                <w:b/>
                <w:bCs/>
                <w:sz w:val="28"/>
                <w:szCs w:val="28"/>
              </w:rPr>
            </w:pPr>
            <w:r w:rsidRPr="007F1ACB">
              <w:rPr>
                <w:rFonts w:ascii="Garamond" w:hAnsi="Garamond" w:cs="Arial"/>
                <w:b/>
                <w:bCs/>
                <w:color w:val="0000FF"/>
                <w:sz w:val="28"/>
                <w:szCs w:val="28"/>
              </w:rPr>
              <w:t>Positif</w:t>
            </w:r>
          </w:p>
        </w:tc>
        <w:tc>
          <w:tcPr>
            <w:tcW w:w="2880" w:type="dxa"/>
            <w:gridSpan w:val="3"/>
            <w:tcBorders>
              <w:top w:val="single" w:sz="6" w:space="0" w:color="auto"/>
              <w:bottom w:val="single" w:sz="6"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single" w:sz="6"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top w:val="sing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top w:val="single" w:sz="4" w:space="0" w:color="auto"/>
              <w:left w:val="double" w:sz="4" w:space="0" w:color="auto"/>
              <w:bottom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p>
        </w:tc>
        <w:tc>
          <w:tcPr>
            <w:tcW w:w="2700" w:type="dxa"/>
            <w:gridSpan w:val="2"/>
            <w:tcBorders>
              <w:top w:val="single" w:sz="6" w:space="0" w:color="auto"/>
              <w:left w:val="single" w:sz="18" w:space="0" w:color="auto"/>
              <w:bottom w:val="double" w:sz="4" w:space="0" w:color="auto"/>
              <w:right w:val="single" w:sz="18" w:space="0" w:color="auto"/>
            </w:tcBorders>
            <w:vAlign w:val="center"/>
          </w:tcPr>
          <w:p w:rsidR="00E16B51" w:rsidRPr="007F1ACB" w:rsidRDefault="00E16B51" w:rsidP="003961C4">
            <w:pPr>
              <w:pStyle w:val="En-tte"/>
              <w:rPr>
                <w:rFonts w:ascii="Garamond" w:hAnsi="Garamond" w:cs="Arial"/>
                <w:i/>
                <w:iCs/>
              </w:rPr>
            </w:pPr>
            <w:r w:rsidRPr="007F1ACB">
              <w:rPr>
                <w:rFonts w:ascii="Garamond" w:hAnsi="Garamond" w:cs="Arial"/>
                <w:i/>
                <w:iCs/>
              </w:rPr>
              <w:t>Fiche réclamation (EMSSC)</w:t>
            </w:r>
          </w:p>
        </w:tc>
        <w:tc>
          <w:tcPr>
            <w:tcW w:w="1843" w:type="dxa"/>
            <w:tcBorders>
              <w:top w:val="single" w:sz="6" w:space="0" w:color="auto"/>
              <w:left w:val="single" w:sz="18" w:space="0" w:color="auto"/>
              <w:bottom w:val="double" w:sz="4"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0000FF"/>
                <w:sz w:val="28"/>
                <w:szCs w:val="28"/>
              </w:rPr>
              <w:t>Positif</w:t>
            </w:r>
          </w:p>
        </w:tc>
        <w:tc>
          <w:tcPr>
            <w:tcW w:w="2880" w:type="dxa"/>
            <w:gridSpan w:val="3"/>
            <w:tcBorders>
              <w:top w:val="single" w:sz="6" w:space="0" w:color="auto"/>
              <w:bottom w:val="double" w:sz="4" w:space="0" w:color="auto"/>
            </w:tcBorders>
            <w:vAlign w:val="center"/>
          </w:tcPr>
          <w:p w:rsidR="00E16B51" w:rsidRPr="007F1ACB" w:rsidRDefault="00E16B51" w:rsidP="007F1ACB">
            <w:pPr>
              <w:jc w:val="center"/>
              <w:rPr>
                <w:rFonts w:ascii="Garamond" w:hAnsi="Garamond" w:cs="Arial"/>
                <w:b/>
                <w:bCs/>
              </w:rPr>
            </w:pPr>
          </w:p>
        </w:tc>
        <w:tc>
          <w:tcPr>
            <w:tcW w:w="5357" w:type="dxa"/>
            <w:tcBorders>
              <w:top w:val="single" w:sz="6" w:space="0" w:color="auto"/>
              <w:bottom w:val="double" w:sz="4" w:space="0" w:color="auto"/>
            </w:tcBorders>
            <w:vAlign w:val="center"/>
          </w:tcPr>
          <w:p w:rsidR="00E16B51" w:rsidRPr="007F1ACB" w:rsidRDefault="00E16B51" w:rsidP="003961C4">
            <w:pPr>
              <w:rPr>
                <w:rFonts w:ascii="Garamond" w:hAnsi="Garamond" w:cs="Arial"/>
              </w:rPr>
            </w:pPr>
          </w:p>
        </w:tc>
      </w:tr>
      <w:tr w:rsidR="00E16B51" w:rsidRPr="007F1ACB" w:rsidTr="007F1ACB">
        <w:tc>
          <w:tcPr>
            <w:tcW w:w="567" w:type="dxa"/>
            <w:vMerge/>
            <w:tcBorders>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val="restart"/>
            <w:tcBorders>
              <w:top w:val="double" w:sz="4" w:space="0" w:color="auto"/>
              <w:left w:val="double" w:sz="4" w:space="0" w:color="auto"/>
              <w:right w:val="single" w:sz="18" w:space="0" w:color="auto"/>
            </w:tcBorders>
            <w:shd w:val="clear" w:color="auto" w:fill="E0E0E0"/>
            <w:vAlign w:val="center"/>
          </w:tcPr>
          <w:p w:rsidR="00E16B51" w:rsidRPr="007F1ACB" w:rsidRDefault="00E16B51" w:rsidP="007F1ACB">
            <w:pPr>
              <w:jc w:val="center"/>
              <w:rPr>
                <w:rFonts w:ascii="Garamond" w:hAnsi="Garamond" w:cs="Arial"/>
                <w:b/>
                <w:bCs/>
              </w:rPr>
            </w:pPr>
            <w:r w:rsidRPr="007F1ACB">
              <w:rPr>
                <w:rFonts w:ascii="Garamond" w:hAnsi="Garamond" w:cs="Arial"/>
                <w:b/>
                <w:bCs/>
              </w:rPr>
              <w:t>Check lists</w:t>
            </w:r>
          </w:p>
        </w:tc>
        <w:tc>
          <w:tcPr>
            <w:tcW w:w="2700" w:type="dxa"/>
            <w:gridSpan w:val="2"/>
            <w:tcBorders>
              <w:top w:val="double" w:sz="4" w:space="0" w:color="auto"/>
              <w:left w:val="single" w:sz="18"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(CM)</w:t>
            </w:r>
          </w:p>
        </w:tc>
        <w:tc>
          <w:tcPr>
            <w:tcW w:w="1843" w:type="dxa"/>
            <w:tcBorders>
              <w:top w:val="double" w:sz="4" w:space="0" w:color="auto"/>
              <w:left w:val="single" w:sz="18" w:space="0" w:color="auto"/>
            </w:tcBorders>
            <w:vAlign w:val="center"/>
          </w:tcPr>
          <w:p w:rsidR="00E16B51" w:rsidRPr="007F1ACB" w:rsidRDefault="00E16B51" w:rsidP="007F1ACB">
            <w:pPr>
              <w:jc w:val="center"/>
              <w:rPr>
                <w:rFonts w:ascii="Garamond" w:hAnsi="Garamond" w:cs="Arial"/>
                <w:color w:val="FF0000"/>
              </w:rPr>
            </w:pPr>
            <w:r w:rsidRPr="007F1ACB">
              <w:rPr>
                <w:rFonts w:ascii="Garamond" w:hAnsi="Garamond" w:cs="Arial"/>
                <w:b/>
                <w:bCs/>
                <w:color w:val="FF0000"/>
                <w:sz w:val="28"/>
                <w:szCs w:val="28"/>
              </w:rPr>
              <w:t>Négatif</w:t>
            </w:r>
          </w:p>
        </w:tc>
        <w:tc>
          <w:tcPr>
            <w:tcW w:w="2880" w:type="dxa"/>
            <w:gridSpan w:val="3"/>
            <w:tcBorders>
              <w:top w:val="double" w:sz="4" w:space="0" w:color="auto"/>
            </w:tcBorders>
            <w:shd w:val="clear" w:color="auto" w:fill="B3B3B3"/>
            <w:vAlign w:val="center"/>
          </w:tcPr>
          <w:p w:rsidR="00E16B51" w:rsidRPr="007F1ACB" w:rsidRDefault="00E16B51" w:rsidP="007F1ACB">
            <w:pPr>
              <w:jc w:val="center"/>
              <w:rPr>
                <w:rFonts w:ascii="Garamond" w:hAnsi="Garamond" w:cs="Arial"/>
                <w:b/>
                <w:bCs/>
              </w:rPr>
            </w:pPr>
          </w:p>
        </w:tc>
        <w:tc>
          <w:tcPr>
            <w:tcW w:w="5357" w:type="dxa"/>
            <w:tcBorders>
              <w:top w:val="double" w:sz="4" w:space="0" w:color="auto"/>
            </w:tcBorders>
            <w:vAlign w:val="center"/>
          </w:tcPr>
          <w:p w:rsidR="00E16B51" w:rsidRPr="007F1ACB" w:rsidRDefault="00E16B51" w:rsidP="003961C4">
            <w:pPr>
              <w:rPr>
                <w:rFonts w:ascii="Garamond" w:hAnsi="Garamond" w:cs="Arial"/>
              </w:rPr>
            </w:pPr>
            <w:r w:rsidRPr="007F1ACB">
              <w:rPr>
                <w:rFonts w:ascii="Garamond" w:hAnsi="Garamond" w:cs="Arial"/>
              </w:rPr>
              <w:t>déjà expérimenté</w:t>
            </w:r>
          </w:p>
        </w:tc>
      </w:tr>
      <w:tr w:rsidR="00E16B51" w:rsidRPr="007F1ACB" w:rsidTr="007F1ACB">
        <w:tc>
          <w:tcPr>
            <w:tcW w:w="567" w:type="dxa"/>
            <w:vMerge/>
            <w:tcBorders>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left w:val="double" w:sz="4" w:space="0" w:color="auto"/>
              <w:right w:val="single" w:sz="18" w:space="0" w:color="auto"/>
            </w:tcBorders>
            <w:shd w:val="clear" w:color="auto" w:fill="E0E0E0"/>
          </w:tcPr>
          <w:p w:rsidR="00E16B51" w:rsidRPr="007F1ACB" w:rsidRDefault="00E16B51" w:rsidP="003961C4">
            <w:pPr>
              <w:rPr>
                <w:rFonts w:ascii="Garamond" w:hAnsi="Garamond" w:cs="Arial"/>
              </w:rPr>
            </w:pPr>
          </w:p>
        </w:tc>
        <w:tc>
          <w:tcPr>
            <w:tcW w:w="2700" w:type="dxa"/>
            <w:gridSpan w:val="2"/>
            <w:tcBorders>
              <w:left w:val="single" w:sz="18"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(CX)</w:t>
            </w:r>
          </w:p>
        </w:tc>
        <w:tc>
          <w:tcPr>
            <w:tcW w:w="1843" w:type="dxa"/>
            <w:tcBorders>
              <w:left w:val="single" w:sz="18"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0000FF"/>
                <w:sz w:val="28"/>
                <w:szCs w:val="28"/>
              </w:rPr>
              <w:t>Positif</w:t>
            </w:r>
          </w:p>
        </w:tc>
        <w:tc>
          <w:tcPr>
            <w:tcW w:w="2880" w:type="dxa"/>
            <w:gridSpan w:val="3"/>
            <w:shd w:val="clear" w:color="auto" w:fill="B3B3B3"/>
            <w:vAlign w:val="center"/>
          </w:tcPr>
          <w:p w:rsidR="00E16B51" w:rsidRPr="007F1ACB" w:rsidRDefault="00E16B51" w:rsidP="007F1ACB">
            <w:pPr>
              <w:jc w:val="center"/>
              <w:rPr>
                <w:rFonts w:ascii="Garamond" w:hAnsi="Garamond" w:cs="Arial"/>
                <w:b/>
                <w:bCs/>
              </w:rPr>
            </w:pPr>
          </w:p>
        </w:tc>
        <w:tc>
          <w:tcPr>
            <w:tcW w:w="5357" w:type="dxa"/>
            <w:vAlign w:val="center"/>
          </w:tcPr>
          <w:p w:rsidR="00E16B51" w:rsidRPr="007F1ACB" w:rsidRDefault="00E16B51" w:rsidP="003961C4">
            <w:pPr>
              <w:rPr>
                <w:rFonts w:ascii="Garamond" w:hAnsi="Garamond" w:cs="Arial"/>
              </w:rPr>
            </w:pPr>
          </w:p>
        </w:tc>
      </w:tr>
      <w:tr w:rsidR="00E16B51" w:rsidRPr="007F1ACB" w:rsidTr="007F1ACB">
        <w:tc>
          <w:tcPr>
            <w:tcW w:w="567" w:type="dxa"/>
            <w:vMerge/>
            <w:tcBorders>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left w:val="double" w:sz="4" w:space="0" w:color="auto"/>
              <w:right w:val="single" w:sz="18" w:space="0" w:color="auto"/>
            </w:tcBorders>
            <w:shd w:val="clear" w:color="auto" w:fill="E0E0E0"/>
          </w:tcPr>
          <w:p w:rsidR="00E16B51" w:rsidRPr="007F1ACB" w:rsidRDefault="00E16B51" w:rsidP="003961C4">
            <w:pPr>
              <w:rPr>
                <w:rFonts w:ascii="Garamond" w:hAnsi="Garamond" w:cs="Arial"/>
              </w:rPr>
            </w:pPr>
          </w:p>
        </w:tc>
        <w:tc>
          <w:tcPr>
            <w:tcW w:w="2700" w:type="dxa"/>
            <w:gridSpan w:val="2"/>
            <w:tcBorders>
              <w:left w:val="single" w:sz="18"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(EM)</w:t>
            </w:r>
          </w:p>
        </w:tc>
        <w:tc>
          <w:tcPr>
            <w:tcW w:w="1843" w:type="dxa"/>
            <w:tcBorders>
              <w:left w:val="single" w:sz="18"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0000FF"/>
                <w:sz w:val="28"/>
                <w:szCs w:val="28"/>
              </w:rPr>
              <w:t>Positif</w:t>
            </w:r>
          </w:p>
        </w:tc>
        <w:tc>
          <w:tcPr>
            <w:tcW w:w="2880" w:type="dxa"/>
            <w:gridSpan w:val="3"/>
            <w:shd w:val="clear" w:color="auto" w:fill="B3B3B3"/>
            <w:vAlign w:val="center"/>
          </w:tcPr>
          <w:p w:rsidR="00E16B51" w:rsidRPr="007F1ACB" w:rsidRDefault="00E16B51" w:rsidP="007F1ACB">
            <w:pPr>
              <w:jc w:val="center"/>
              <w:rPr>
                <w:rFonts w:ascii="Garamond" w:hAnsi="Garamond" w:cs="Arial"/>
                <w:b/>
                <w:bCs/>
              </w:rPr>
            </w:pPr>
          </w:p>
        </w:tc>
        <w:tc>
          <w:tcPr>
            <w:tcW w:w="5357" w:type="dxa"/>
            <w:vAlign w:val="center"/>
          </w:tcPr>
          <w:p w:rsidR="00E16B51" w:rsidRPr="007F1ACB" w:rsidRDefault="00E16B51" w:rsidP="003961C4">
            <w:pPr>
              <w:rPr>
                <w:rFonts w:ascii="Garamond" w:hAnsi="Garamond" w:cs="Arial"/>
              </w:rPr>
            </w:pPr>
          </w:p>
        </w:tc>
      </w:tr>
      <w:tr w:rsidR="00E16B51" w:rsidRPr="007F1ACB" w:rsidTr="007F1ACB">
        <w:tc>
          <w:tcPr>
            <w:tcW w:w="567" w:type="dxa"/>
            <w:vMerge/>
            <w:tcBorders>
              <w:bottom w:val="double" w:sz="4" w:space="0" w:color="auto"/>
              <w:right w:val="double" w:sz="4" w:space="0" w:color="auto"/>
            </w:tcBorders>
            <w:shd w:val="clear" w:color="auto" w:fill="808080"/>
          </w:tcPr>
          <w:p w:rsidR="00E16B51" w:rsidRPr="007F1ACB" w:rsidRDefault="00E16B51" w:rsidP="003961C4">
            <w:pPr>
              <w:rPr>
                <w:rFonts w:ascii="Garamond" w:hAnsi="Garamond" w:cs="Arial"/>
              </w:rPr>
            </w:pPr>
          </w:p>
        </w:tc>
        <w:tc>
          <w:tcPr>
            <w:tcW w:w="1413" w:type="dxa"/>
            <w:vMerge/>
            <w:tcBorders>
              <w:left w:val="double" w:sz="4" w:space="0" w:color="auto"/>
              <w:bottom w:val="double" w:sz="4" w:space="0" w:color="auto"/>
              <w:right w:val="single" w:sz="18" w:space="0" w:color="auto"/>
            </w:tcBorders>
            <w:shd w:val="clear" w:color="auto" w:fill="E0E0E0"/>
          </w:tcPr>
          <w:p w:rsidR="00E16B51" w:rsidRPr="007F1ACB" w:rsidRDefault="00E16B51" w:rsidP="003961C4">
            <w:pPr>
              <w:rPr>
                <w:rFonts w:ascii="Garamond" w:hAnsi="Garamond" w:cs="Arial"/>
              </w:rPr>
            </w:pPr>
          </w:p>
        </w:tc>
        <w:tc>
          <w:tcPr>
            <w:tcW w:w="2700" w:type="dxa"/>
            <w:gridSpan w:val="2"/>
            <w:tcBorders>
              <w:left w:val="single" w:sz="18" w:space="0" w:color="auto"/>
              <w:bottom w:val="double" w:sz="4" w:space="0" w:color="auto"/>
              <w:right w:val="single" w:sz="18" w:space="0" w:color="auto"/>
            </w:tcBorders>
            <w:vAlign w:val="center"/>
          </w:tcPr>
          <w:p w:rsidR="00E16B51" w:rsidRPr="007F1ACB" w:rsidRDefault="00E16B51" w:rsidP="003961C4">
            <w:pPr>
              <w:rPr>
                <w:rFonts w:ascii="Garamond" w:hAnsi="Garamond" w:cs="Arial"/>
                <w:i/>
                <w:iCs/>
              </w:rPr>
            </w:pPr>
            <w:r w:rsidRPr="007F1ACB">
              <w:rPr>
                <w:rFonts w:ascii="Garamond" w:hAnsi="Garamond" w:cs="Arial"/>
                <w:i/>
                <w:iCs/>
              </w:rPr>
              <w:t>(EX)</w:t>
            </w:r>
          </w:p>
        </w:tc>
        <w:tc>
          <w:tcPr>
            <w:tcW w:w="1843" w:type="dxa"/>
            <w:tcBorders>
              <w:left w:val="single" w:sz="18" w:space="0" w:color="auto"/>
              <w:bottom w:val="double" w:sz="4" w:space="0" w:color="auto"/>
            </w:tcBorders>
            <w:vAlign w:val="center"/>
          </w:tcPr>
          <w:p w:rsidR="00E16B51" w:rsidRPr="007F1ACB" w:rsidRDefault="00E16B51" w:rsidP="007F1ACB">
            <w:pPr>
              <w:jc w:val="center"/>
              <w:rPr>
                <w:rFonts w:ascii="Garamond" w:hAnsi="Garamond" w:cs="Arial"/>
              </w:rPr>
            </w:pPr>
            <w:r w:rsidRPr="007F1ACB">
              <w:rPr>
                <w:rFonts w:ascii="Garamond" w:hAnsi="Garamond" w:cs="Arial"/>
                <w:b/>
                <w:bCs/>
                <w:color w:val="0000FF"/>
                <w:sz w:val="28"/>
                <w:szCs w:val="28"/>
              </w:rPr>
              <w:t>Positif</w:t>
            </w:r>
          </w:p>
        </w:tc>
        <w:tc>
          <w:tcPr>
            <w:tcW w:w="2880" w:type="dxa"/>
            <w:gridSpan w:val="3"/>
            <w:tcBorders>
              <w:bottom w:val="double" w:sz="4" w:space="0" w:color="auto"/>
            </w:tcBorders>
            <w:shd w:val="clear" w:color="auto" w:fill="B3B3B3"/>
            <w:vAlign w:val="center"/>
          </w:tcPr>
          <w:p w:rsidR="00E16B51" w:rsidRPr="007F1ACB" w:rsidRDefault="00E16B51" w:rsidP="007F1ACB">
            <w:pPr>
              <w:jc w:val="center"/>
              <w:rPr>
                <w:rFonts w:ascii="Garamond" w:hAnsi="Garamond" w:cs="Arial"/>
                <w:b/>
                <w:bCs/>
              </w:rPr>
            </w:pPr>
          </w:p>
        </w:tc>
        <w:tc>
          <w:tcPr>
            <w:tcW w:w="5357" w:type="dxa"/>
            <w:tcBorders>
              <w:bottom w:val="double" w:sz="4" w:space="0" w:color="auto"/>
            </w:tcBorders>
            <w:vAlign w:val="center"/>
          </w:tcPr>
          <w:p w:rsidR="00E16B51" w:rsidRPr="007F1ACB" w:rsidRDefault="00E16B51" w:rsidP="003961C4">
            <w:pPr>
              <w:rPr>
                <w:rFonts w:ascii="Garamond" w:hAnsi="Garamond" w:cs="Arial"/>
              </w:rPr>
            </w:pPr>
          </w:p>
        </w:tc>
      </w:tr>
      <w:tr w:rsidR="00E16B51" w:rsidRPr="007F1ACB" w:rsidTr="007F1ACB">
        <w:trPr>
          <w:trHeight w:val="417"/>
        </w:trPr>
        <w:tc>
          <w:tcPr>
            <w:tcW w:w="3060" w:type="dxa"/>
            <w:gridSpan w:val="3"/>
            <w:tcBorders>
              <w:top w:val="nil"/>
              <w:left w:val="nil"/>
              <w:bottom w:val="double" w:sz="4" w:space="0" w:color="auto"/>
              <w:right w:val="nil"/>
            </w:tcBorders>
            <w:shd w:val="clear" w:color="auto" w:fill="auto"/>
            <w:vAlign w:val="center"/>
          </w:tcPr>
          <w:p w:rsidR="00E16B51" w:rsidRPr="007F1ACB" w:rsidRDefault="00E16B51" w:rsidP="003961C4">
            <w:pPr>
              <w:rPr>
                <w:rFonts w:ascii="Garamond" w:hAnsi="Garamond" w:cs="Arial"/>
                <w:b/>
                <w:bCs/>
              </w:rPr>
            </w:pPr>
            <w:r w:rsidRPr="007F1ACB">
              <w:rPr>
                <w:rFonts w:ascii="Garamond" w:hAnsi="Garamond" w:cs="Arial"/>
                <w:b/>
                <w:bCs/>
              </w:rPr>
              <w:t>CRTI Casablanca</w:t>
            </w:r>
          </w:p>
        </w:tc>
        <w:tc>
          <w:tcPr>
            <w:tcW w:w="3960" w:type="dxa"/>
            <w:gridSpan w:val="3"/>
            <w:tcBorders>
              <w:top w:val="nil"/>
              <w:left w:val="nil"/>
              <w:bottom w:val="double" w:sz="4" w:space="0" w:color="auto"/>
              <w:right w:val="nil"/>
            </w:tcBorders>
            <w:shd w:val="clear" w:color="auto" w:fill="auto"/>
            <w:vAlign w:val="center"/>
          </w:tcPr>
          <w:p w:rsidR="00E16B51" w:rsidRPr="007F1ACB" w:rsidRDefault="00E16B51" w:rsidP="003961C4">
            <w:pPr>
              <w:rPr>
                <w:rFonts w:ascii="Garamond" w:hAnsi="Garamond" w:cs="Arial"/>
                <w:b/>
                <w:bCs/>
              </w:rPr>
            </w:pPr>
          </w:p>
        </w:tc>
        <w:tc>
          <w:tcPr>
            <w:tcW w:w="2203" w:type="dxa"/>
            <w:tcBorders>
              <w:top w:val="nil"/>
              <w:left w:val="nil"/>
              <w:bottom w:val="double" w:sz="4" w:space="0" w:color="auto"/>
              <w:right w:val="nil"/>
            </w:tcBorders>
            <w:shd w:val="clear" w:color="auto" w:fill="auto"/>
            <w:vAlign w:val="center"/>
          </w:tcPr>
          <w:p w:rsidR="00E16B51" w:rsidRPr="007F1ACB" w:rsidRDefault="00E16B51" w:rsidP="003961C4">
            <w:pPr>
              <w:rPr>
                <w:rFonts w:ascii="Garamond" w:hAnsi="Garamond" w:cs="Arial"/>
                <w:b/>
                <w:bCs/>
                <w:color w:val="FFFFFF"/>
              </w:rPr>
            </w:pPr>
          </w:p>
        </w:tc>
        <w:tc>
          <w:tcPr>
            <w:tcW w:w="5537" w:type="dxa"/>
            <w:gridSpan w:val="2"/>
            <w:tcBorders>
              <w:top w:val="nil"/>
              <w:left w:val="nil"/>
              <w:bottom w:val="double" w:sz="4" w:space="0" w:color="auto"/>
              <w:right w:val="nil"/>
            </w:tcBorders>
            <w:shd w:val="clear" w:color="auto" w:fill="auto"/>
            <w:vAlign w:val="center"/>
          </w:tcPr>
          <w:p w:rsidR="00E16B51" w:rsidRPr="007F1ACB" w:rsidRDefault="00E16B51" w:rsidP="003961C4">
            <w:pPr>
              <w:rPr>
                <w:rFonts w:ascii="Garamond" w:hAnsi="Garamond" w:cs="Arial"/>
                <w:b/>
                <w:bCs/>
              </w:rPr>
            </w:pPr>
          </w:p>
        </w:tc>
      </w:tr>
      <w:tr w:rsidR="00E16B51" w:rsidRPr="007F1ACB" w:rsidTr="007F1ACB">
        <w:trPr>
          <w:trHeight w:val="334"/>
        </w:trPr>
        <w:tc>
          <w:tcPr>
            <w:tcW w:w="3060" w:type="dxa"/>
            <w:gridSpan w:val="3"/>
            <w:tcBorders>
              <w:top w:val="double" w:sz="4" w:space="0" w:color="auto"/>
              <w:bottom w:val="double" w:sz="4" w:space="0" w:color="auto"/>
              <w:right w:val="single" w:sz="18" w:space="0" w:color="auto"/>
            </w:tcBorders>
            <w:shd w:val="clear" w:color="auto" w:fill="4C4C4C"/>
            <w:vAlign w:val="center"/>
          </w:tcPr>
          <w:p w:rsidR="00E16B51" w:rsidRPr="007F1ACB" w:rsidRDefault="00E16B51" w:rsidP="003961C4">
            <w:pPr>
              <w:rPr>
                <w:rFonts w:ascii="Garamond" w:hAnsi="Garamond" w:cs="Arial"/>
                <w:b/>
                <w:bCs/>
                <w:color w:val="FFFFFF"/>
              </w:rPr>
            </w:pPr>
            <w:r w:rsidRPr="007F1ACB">
              <w:rPr>
                <w:rFonts w:ascii="Garamond" w:hAnsi="Garamond" w:cs="Arial"/>
                <w:b/>
                <w:bCs/>
                <w:color w:val="FFFFFF"/>
              </w:rPr>
              <w:t>Interlocuteur audité </w:t>
            </w:r>
          </w:p>
        </w:tc>
        <w:tc>
          <w:tcPr>
            <w:tcW w:w="3463" w:type="dxa"/>
            <w:gridSpan w:val="2"/>
            <w:tcBorders>
              <w:top w:val="double" w:sz="4" w:space="0" w:color="auto"/>
              <w:left w:val="single" w:sz="18" w:space="0" w:color="auto"/>
              <w:bottom w:val="double" w:sz="4" w:space="0" w:color="auto"/>
              <w:right w:val="single" w:sz="18" w:space="0" w:color="auto"/>
            </w:tcBorders>
            <w:shd w:val="clear" w:color="auto" w:fill="auto"/>
            <w:vAlign w:val="center"/>
          </w:tcPr>
          <w:p w:rsidR="00E16B51" w:rsidRPr="007F1ACB" w:rsidRDefault="00E16B51" w:rsidP="003961C4">
            <w:pPr>
              <w:rPr>
                <w:rFonts w:ascii="Garamond" w:hAnsi="Garamond" w:cs="Arial"/>
                <w:b/>
                <w:bCs/>
              </w:rPr>
            </w:pPr>
            <w:r w:rsidRPr="007F1ACB">
              <w:rPr>
                <w:rFonts w:ascii="Garamond" w:hAnsi="Garamond" w:cs="Arial"/>
                <w:b/>
                <w:bCs/>
              </w:rPr>
              <w:t>M. LOUAHLIA</w:t>
            </w:r>
          </w:p>
          <w:p w:rsidR="00E16B51" w:rsidRPr="007F1ACB" w:rsidRDefault="00E16B51" w:rsidP="003961C4">
            <w:pPr>
              <w:rPr>
                <w:rFonts w:ascii="Garamond" w:hAnsi="Garamond" w:cs="Arial"/>
                <w:b/>
                <w:bCs/>
              </w:rPr>
            </w:pPr>
            <w:r w:rsidRPr="007F1ACB">
              <w:rPr>
                <w:rFonts w:ascii="Garamond" w:hAnsi="Garamond" w:cs="Arial"/>
                <w:b/>
                <w:bCs/>
              </w:rPr>
              <w:t>M. AAMMAR</w:t>
            </w:r>
          </w:p>
          <w:p w:rsidR="00E16B51" w:rsidRPr="007F1ACB" w:rsidRDefault="00E16B51" w:rsidP="003961C4">
            <w:pPr>
              <w:rPr>
                <w:rFonts w:ascii="Garamond" w:hAnsi="Garamond" w:cs="Arial"/>
                <w:b/>
                <w:bCs/>
              </w:rPr>
            </w:pPr>
            <w:r w:rsidRPr="007F1ACB">
              <w:rPr>
                <w:rFonts w:ascii="Garamond" w:hAnsi="Garamond" w:cs="Arial"/>
                <w:b/>
                <w:bCs/>
              </w:rPr>
              <w:t>M. CHADIL</w:t>
            </w:r>
          </w:p>
          <w:p w:rsidR="00E16B51" w:rsidRPr="007F1ACB" w:rsidRDefault="00E16B51" w:rsidP="003961C4">
            <w:pPr>
              <w:rPr>
                <w:rFonts w:ascii="Garamond" w:hAnsi="Garamond" w:cs="Arial"/>
                <w:b/>
                <w:bCs/>
              </w:rPr>
            </w:pPr>
            <w:r w:rsidRPr="007F1ACB">
              <w:rPr>
                <w:rFonts w:ascii="Garamond" w:hAnsi="Garamond" w:cs="Arial"/>
                <w:b/>
                <w:bCs/>
              </w:rPr>
              <w:t>M. TMART</w:t>
            </w:r>
          </w:p>
          <w:p w:rsidR="00E16B51" w:rsidRPr="007F1ACB" w:rsidRDefault="00E16B51" w:rsidP="003961C4">
            <w:pPr>
              <w:rPr>
                <w:rFonts w:ascii="Garamond" w:hAnsi="Garamond" w:cs="Arial"/>
                <w:b/>
                <w:bCs/>
              </w:rPr>
            </w:pPr>
            <w:r w:rsidRPr="007F1ACB">
              <w:rPr>
                <w:rFonts w:ascii="Garamond" w:hAnsi="Garamond" w:cs="Arial"/>
                <w:b/>
                <w:bCs/>
              </w:rPr>
              <w:t>M. BENJELLOUN</w:t>
            </w:r>
          </w:p>
          <w:p w:rsidR="00E16B51" w:rsidRPr="007F1ACB" w:rsidRDefault="00E16B51" w:rsidP="003961C4">
            <w:pPr>
              <w:rPr>
                <w:rFonts w:ascii="Garamond" w:hAnsi="Garamond" w:cs="Arial"/>
                <w:b/>
                <w:bCs/>
              </w:rPr>
            </w:pPr>
            <w:r w:rsidRPr="007F1ACB">
              <w:rPr>
                <w:rFonts w:ascii="Garamond" w:hAnsi="Garamond" w:cs="Arial"/>
                <w:b/>
                <w:bCs/>
              </w:rPr>
              <w:t>M. AIT TADAMNA</w:t>
            </w:r>
          </w:p>
          <w:p w:rsidR="00E16B51" w:rsidRPr="007F1ACB" w:rsidRDefault="00E16B51" w:rsidP="003961C4">
            <w:pPr>
              <w:rPr>
                <w:rFonts w:ascii="Garamond" w:hAnsi="Garamond" w:cs="Arial"/>
                <w:b/>
                <w:bCs/>
              </w:rPr>
            </w:pPr>
            <w:r w:rsidRPr="007F1ACB">
              <w:rPr>
                <w:rFonts w:ascii="Garamond" w:hAnsi="Garamond" w:cs="Arial"/>
                <w:b/>
                <w:bCs/>
              </w:rPr>
              <w:t>M.NAJIB</w:t>
            </w:r>
          </w:p>
        </w:tc>
        <w:tc>
          <w:tcPr>
            <w:tcW w:w="2880" w:type="dxa"/>
            <w:gridSpan w:val="3"/>
            <w:tcBorders>
              <w:top w:val="double" w:sz="4" w:space="0" w:color="auto"/>
              <w:left w:val="single" w:sz="18" w:space="0" w:color="auto"/>
              <w:bottom w:val="double" w:sz="4" w:space="0" w:color="auto"/>
              <w:right w:val="single" w:sz="18" w:space="0" w:color="auto"/>
            </w:tcBorders>
            <w:shd w:val="clear" w:color="auto" w:fill="4C4C4C"/>
            <w:vAlign w:val="center"/>
          </w:tcPr>
          <w:p w:rsidR="00E16B51" w:rsidRPr="007F1ACB" w:rsidRDefault="00E16B51" w:rsidP="003961C4">
            <w:pPr>
              <w:rPr>
                <w:rFonts w:ascii="Garamond" w:hAnsi="Garamond" w:cs="Arial"/>
                <w:b/>
                <w:bCs/>
                <w:color w:val="FFFFFF"/>
              </w:rPr>
            </w:pPr>
            <w:r w:rsidRPr="007F1ACB">
              <w:rPr>
                <w:rFonts w:ascii="Garamond" w:hAnsi="Garamond" w:cs="Arial"/>
                <w:b/>
                <w:bCs/>
                <w:color w:val="FFFFFF"/>
              </w:rPr>
              <w:t>Fonction</w:t>
            </w:r>
          </w:p>
        </w:tc>
        <w:tc>
          <w:tcPr>
            <w:tcW w:w="5357" w:type="dxa"/>
            <w:tcBorders>
              <w:top w:val="double" w:sz="4" w:space="0" w:color="auto"/>
              <w:left w:val="single" w:sz="18" w:space="0" w:color="auto"/>
              <w:bottom w:val="double" w:sz="4" w:space="0" w:color="auto"/>
            </w:tcBorders>
            <w:shd w:val="clear" w:color="auto" w:fill="auto"/>
            <w:vAlign w:val="center"/>
          </w:tcPr>
          <w:p w:rsidR="00E16B51" w:rsidRPr="007F1ACB" w:rsidRDefault="00E16B51" w:rsidP="003961C4">
            <w:pPr>
              <w:rPr>
                <w:rFonts w:ascii="Garamond" w:hAnsi="Garamond" w:cs="Arial"/>
                <w:b/>
                <w:bCs/>
              </w:rPr>
            </w:pPr>
            <w:r w:rsidRPr="007F1ACB">
              <w:rPr>
                <w:rFonts w:ascii="Garamond" w:hAnsi="Garamond" w:cs="Arial"/>
                <w:b/>
                <w:bCs/>
              </w:rPr>
              <w:t>CM</w:t>
            </w:r>
          </w:p>
          <w:p w:rsidR="00E16B51" w:rsidRPr="007F1ACB" w:rsidRDefault="00E16B51" w:rsidP="003961C4">
            <w:pPr>
              <w:rPr>
                <w:rFonts w:ascii="Garamond" w:hAnsi="Garamond" w:cs="Arial"/>
                <w:b/>
                <w:bCs/>
              </w:rPr>
            </w:pPr>
            <w:r w:rsidRPr="007F1ACB">
              <w:rPr>
                <w:rFonts w:ascii="Garamond" w:hAnsi="Garamond" w:cs="Arial"/>
                <w:b/>
                <w:bCs/>
              </w:rPr>
              <w:t>EM</w:t>
            </w:r>
          </w:p>
          <w:p w:rsidR="00E16B51" w:rsidRPr="007F1ACB" w:rsidRDefault="00E16B51" w:rsidP="003961C4">
            <w:pPr>
              <w:rPr>
                <w:rFonts w:ascii="Garamond" w:hAnsi="Garamond" w:cs="Arial"/>
                <w:b/>
                <w:bCs/>
              </w:rPr>
            </w:pPr>
            <w:r w:rsidRPr="007F1ACB">
              <w:rPr>
                <w:rFonts w:ascii="Garamond" w:hAnsi="Garamond" w:cs="Arial"/>
                <w:b/>
                <w:bCs/>
              </w:rPr>
              <w:t>Aval / refinancement</w:t>
            </w:r>
          </w:p>
          <w:p w:rsidR="00E16B51" w:rsidRPr="007F1ACB" w:rsidRDefault="00E16B51" w:rsidP="003961C4">
            <w:pPr>
              <w:rPr>
                <w:rFonts w:ascii="Garamond" w:hAnsi="Garamond" w:cs="Arial"/>
                <w:b/>
                <w:bCs/>
              </w:rPr>
            </w:pPr>
            <w:r w:rsidRPr="007F1ACB">
              <w:rPr>
                <w:rFonts w:ascii="Garamond" w:hAnsi="Garamond" w:cs="Arial"/>
                <w:b/>
                <w:bCs/>
              </w:rPr>
              <w:t>CM</w:t>
            </w:r>
          </w:p>
          <w:p w:rsidR="00E16B51" w:rsidRPr="007F1ACB" w:rsidRDefault="00E16B51" w:rsidP="003961C4">
            <w:pPr>
              <w:rPr>
                <w:rFonts w:ascii="Garamond" w:hAnsi="Garamond" w:cs="Arial"/>
                <w:b/>
                <w:bCs/>
              </w:rPr>
            </w:pPr>
            <w:r w:rsidRPr="007F1ACB">
              <w:rPr>
                <w:rFonts w:ascii="Garamond" w:hAnsi="Garamond" w:cs="Arial"/>
                <w:b/>
                <w:bCs/>
              </w:rPr>
              <w:t>X</w:t>
            </w:r>
          </w:p>
          <w:p w:rsidR="00E16B51" w:rsidRPr="007F1ACB" w:rsidRDefault="00E16B51" w:rsidP="003961C4">
            <w:pPr>
              <w:rPr>
                <w:rFonts w:ascii="Garamond" w:hAnsi="Garamond" w:cs="Arial"/>
                <w:b/>
                <w:bCs/>
              </w:rPr>
            </w:pPr>
            <w:r w:rsidRPr="007F1ACB">
              <w:rPr>
                <w:rFonts w:ascii="Garamond" w:hAnsi="Garamond" w:cs="Arial"/>
                <w:b/>
                <w:bCs/>
              </w:rPr>
              <w:t>CX</w:t>
            </w:r>
          </w:p>
          <w:p w:rsidR="00E16B51" w:rsidRPr="007F1ACB" w:rsidRDefault="00E16B51" w:rsidP="003961C4">
            <w:pPr>
              <w:rPr>
                <w:rFonts w:ascii="Garamond" w:hAnsi="Garamond" w:cs="Arial"/>
                <w:b/>
                <w:bCs/>
              </w:rPr>
            </w:pPr>
            <w:r w:rsidRPr="007F1ACB">
              <w:rPr>
                <w:rFonts w:ascii="Garamond" w:hAnsi="Garamond" w:cs="Arial"/>
                <w:b/>
                <w:bCs/>
              </w:rPr>
              <w:t>Responsable Administratif CRTI</w:t>
            </w:r>
          </w:p>
        </w:tc>
      </w:tr>
    </w:tbl>
    <w:p w:rsidR="00301806" w:rsidRDefault="00301806" w:rsidP="00301806">
      <w:pPr>
        <w:rPr>
          <w:rFonts w:ascii="Garamond" w:hAnsi="Garamond"/>
          <w:b/>
          <w:color w:val="FF0000"/>
          <w:sz w:val="28"/>
          <w:szCs w:val="28"/>
          <w:u w:val="single"/>
        </w:rPr>
      </w:pPr>
      <w:r w:rsidRPr="00301806">
        <w:rPr>
          <w:rFonts w:ascii="Garamond" w:hAnsi="Garamond"/>
          <w:b/>
          <w:color w:val="FF0000"/>
          <w:sz w:val="28"/>
          <w:szCs w:val="28"/>
          <w:u w:val="single"/>
        </w:rPr>
        <w:t xml:space="preserve">Analyse </w:t>
      </w:r>
      <w:r>
        <w:rPr>
          <w:rFonts w:ascii="Garamond" w:hAnsi="Garamond"/>
          <w:b/>
          <w:color w:val="FF0000"/>
          <w:sz w:val="28"/>
          <w:szCs w:val="28"/>
          <w:u w:val="single"/>
        </w:rPr>
        <w:t>par Agence</w:t>
      </w:r>
      <w:r w:rsidRPr="00301806">
        <w:rPr>
          <w:rFonts w:ascii="Garamond" w:hAnsi="Garamond"/>
          <w:b/>
          <w:color w:val="FF0000"/>
          <w:sz w:val="28"/>
          <w:szCs w:val="28"/>
          <w:u w:val="single"/>
        </w:rPr>
        <w:t>:</w:t>
      </w:r>
    </w:p>
    <w:p w:rsidR="000B3272" w:rsidRDefault="000B3272" w:rsidP="002653D1">
      <w:pPr>
        <w:spacing w:line="360" w:lineRule="auto"/>
        <w:rPr>
          <w:rFonts w:ascii="Garamond" w:hAnsi="Garamond"/>
          <w:szCs w:val="22"/>
        </w:rPr>
      </w:pPr>
    </w:p>
    <w:tbl>
      <w:tblPr>
        <w:tblW w:w="12292" w:type="dxa"/>
        <w:jc w:val="center"/>
        <w:tblInd w:w="70" w:type="dxa"/>
        <w:tblCellMar>
          <w:left w:w="70" w:type="dxa"/>
          <w:right w:w="70" w:type="dxa"/>
        </w:tblCellMar>
        <w:tblLook w:val="0000"/>
      </w:tblPr>
      <w:tblGrid>
        <w:gridCol w:w="572"/>
        <w:gridCol w:w="8"/>
        <w:gridCol w:w="3720"/>
        <w:gridCol w:w="460"/>
        <w:gridCol w:w="7"/>
        <w:gridCol w:w="873"/>
        <w:gridCol w:w="22"/>
        <w:gridCol w:w="458"/>
        <w:gridCol w:w="29"/>
        <w:gridCol w:w="931"/>
        <w:gridCol w:w="44"/>
        <w:gridCol w:w="436"/>
        <w:gridCol w:w="51"/>
        <w:gridCol w:w="849"/>
        <w:gridCol w:w="60"/>
        <w:gridCol w:w="354"/>
        <w:gridCol w:w="73"/>
        <w:gridCol w:w="773"/>
        <w:gridCol w:w="786"/>
        <w:gridCol w:w="48"/>
        <w:gridCol w:w="12"/>
        <w:gridCol w:w="769"/>
        <w:gridCol w:w="48"/>
        <w:gridCol w:w="12"/>
        <w:gridCol w:w="837"/>
        <w:gridCol w:w="48"/>
        <w:gridCol w:w="12"/>
      </w:tblGrid>
      <w:tr w:rsidR="0000655F" w:rsidRPr="00BD1159">
        <w:trPr>
          <w:trHeight w:val="336"/>
          <w:jc w:val="center"/>
        </w:trPr>
        <w:tc>
          <w:tcPr>
            <w:tcW w:w="572" w:type="dxa"/>
            <w:tcBorders>
              <w:top w:val="nil"/>
              <w:left w:val="nil"/>
              <w:bottom w:val="nil"/>
              <w:right w:val="nil"/>
            </w:tcBorders>
            <w:shd w:val="clear" w:color="auto" w:fill="auto"/>
            <w:noWrap/>
            <w:vAlign w:val="bottom"/>
          </w:tcPr>
          <w:p w:rsidR="0000655F" w:rsidRPr="00BD1159" w:rsidRDefault="0000655F" w:rsidP="00DE7911">
            <w:pPr>
              <w:jc w:val="center"/>
              <w:rPr>
                <w:rFonts w:ascii="Garamond" w:hAnsi="Garamond" w:cs="Arial"/>
              </w:rPr>
            </w:pPr>
          </w:p>
        </w:tc>
        <w:tc>
          <w:tcPr>
            <w:tcW w:w="3728" w:type="dxa"/>
            <w:gridSpan w:val="2"/>
            <w:tcBorders>
              <w:top w:val="nil"/>
              <w:left w:val="nil"/>
              <w:bottom w:val="nil"/>
              <w:right w:val="nil"/>
            </w:tcBorders>
            <w:shd w:val="clear" w:color="auto" w:fill="auto"/>
            <w:noWrap/>
            <w:vAlign w:val="center"/>
          </w:tcPr>
          <w:p w:rsidR="0000655F" w:rsidRPr="00BD1159" w:rsidRDefault="0000655F" w:rsidP="00DE7911">
            <w:pPr>
              <w:rPr>
                <w:rFonts w:ascii="Garamond" w:hAnsi="Garamond" w:cs="Arial"/>
              </w:rPr>
            </w:pPr>
          </w:p>
        </w:tc>
        <w:tc>
          <w:tcPr>
            <w:tcW w:w="5420" w:type="dxa"/>
            <w:gridSpan w:val="15"/>
            <w:tcBorders>
              <w:top w:val="single" w:sz="12" w:space="0" w:color="auto"/>
              <w:left w:val="single" w:sz="12" w:space="0" w:color="auto"/>
              <w:bottom w:val="single" w:sz="12" w:space="0" w:color="auto"/>
              <w:right w:val="single" w:sz="12" w:space="0" w:color="000000"/>
            </w:tcBorders>
            <w:shd w:val="clear" w:color="auto" w:fill="000000"/>
            <w:noWrap/>
            <w:vAlign w:val="bottom"/>
          </w:tcPr>
          <w:p w:rsidR="0000655F" w:rsidRPr="00BD1159" w:rsidRDefault="0000655F" w:rsidP="00DE7911">
            <w:pPr>
              <w:jc w:val="center"/>
              <w:rPr>
                <w:rFonts w:ascii="Garamond" w:hAnsi="Garamond" w:cs="Arial"/>
                <w:b/>
                <w:bCs/>
                <w:color w:val="FFFF00"/>
                <w:sz w:val="28"/>
                <w:szCs w:val="28"/>
              </w:rPr>
            </w:pPr>
            <w:r w:rsidRPr="00BD1159">
              <w:rPr>
                <w:rFonts w:ascii="Garamond" w:hAnsi="Garamond" w:cs="Arial"/>
                <w:b/>
                <w:bCs/>
                <w:color w:val="FFFF00"/>
                <w:sz w:val="28"/>
                <w:szCs w:val="28"/>
              </w:rPr>
              <w:t>Utilisation</w:t>
            </w:r>
          </w:p>
        </w:tc>
        <w:tc>
          <w:tcPr>
            <w:tcW w:w="846" w:type="dxa"/>
            <w:gridSpan w:val="3"/>
            <w:tcBorders>
              <w:top w:val="nil"/>
              <w:left w:val="nil"/>
              <w:bottom w:val="single" w:sz="12" w:space="0" w:color="auto"/>
              <w:right w:val="nil"/>
            </w:tcBorders>
            <w:shd w:val="clear" w:color="auto" w:fill="auto"/>
            <w:noWrap/>
            <w:vAlign w:val="bottom"/>
          </w:tcPr>
          <w:p w:rsidR="0000655F" w:rsidRPr="00BD1159" w:rsidRDefault="0000655F" w:rsidP="00DE7911">
            <w:pPr>
              <w:jc w:val="center"/>
              <w:rPr>
                <w:rFonts w:ascii="Garamond" w:hAnsi="Garamond" w:cs="Arial"/>
              </w:rPr>
            </w:pPr>
            <w:r w:rsidRPr="00BD1159">
              <w:rPr>
                <w:rFonts w:ascii="Garamond" w:hAnsi="Garamond" w:cs="Arial"/>
              </w:rPr>
              <w:t> </w:t>
            </w:r>
          </w:p>
        </w:tc>
        <w:tc>
          <w:tcPr>
            <w:tcW w:w="829" w:type="dxa"/>
            <w:gridSpan w:val="3"/>
            <w:tcBorders>
              <w:top w:val="nil"/>
              <w:left w:val="nil"/>
              <w:bottom w:val="single" w:sz="12" w:space="0" w:color="auto"/>
              <w:right w:val="nil"/>
            </w:tcBorders>
            <w:shd w:val="clear" w:color="auto" w:fill="auto"/>
            <w:noWrap/>
            <w:vAlign w:val="bottom"/>
          </w:tcPr>
          <w:p w:rsidR="0000655F" w:rsidRPr="00BD1159" w:rsidRDefault="0000655F" w:rsidP="00DE7911">
            <w:pPr>
              <w:jc w:val="center"/>
              <w:rPr>
                <w:rFonts w:ascii="Garamond" w:hAnsi="Garamond" w:cs="Arial"/>
              </w:rPr>
            </w:pPr>
            <w:r w:rsidRPr="00BD1159">
              <w:rPr>
                <w:rFonts w:ascii="Garamond" w:hAnsi="Garamond" w:cs="Arial"/>
              </w:rPr>
              <w:t> </w:t>
            </w:r>
          </w:p>
        </w:tc>
        <w:tc>
          <w:tcPr>
            <w:tcW w:w="897" w:type="dxa"/>
            <w:gridSpan w:val="3"/>
            <w:tcBorders>
              <w:top w:val="nil"/>
              <w:left w:val="nil"/>
              <w:bottom w:val="single" w:sz="12" w:space="0" w:color="auto"/>
              <w:right w:val="nil"/>
            </w:tcBorders>
            <w:shd w:val="clear" w:color="auto" w:fill="auto"/>
            <w:noWrap/>
            <w:vAlign w:val="bottom"/>
          </w:tcPr>
          <w:p w:rsidR="0000655F" w:rsidRPr="00BD1159" w:rsidRDefault="0000655F" w:rsidP="00DE7911">
            <w:pPr>
              <w:jc w:val="center"/>
              <w:rPr>
                <w:rFonts w:ascii="Garamond" w:hAnsi="Garamond" w:cs="Arial"/>
              </w:rPr>
            </w:pPr>
            <w:r w:rsidRPr="00BD1159">
              <w:rPr>
                <w:rFonts w:ascii="Garamond" w:hAnsi="Garamond" w:cs="Arial"/>
              </w:rPr>
              <w:t> </w:t>
            </w:r>
          </w:p>
        </w:tc>
      </w:tr>
      <w:tr w:rsidR="0000655F" w:rsidRPr="00BD1159">
        <w:trPr>
          <w:trHeight w:val="350"/>
          <w:jc w:val="center"/>
        </w:trPr>
        <w:tc>
          <w:tcPr>
            <w:tcW w:w="572" w:type="dxa"/>
            <w:tcBorders>
              <w:top w:val="nil"/>
              <w:left w:val="nil"/>
              <w:bottom w:val="nil"/>
              <w:right w:val="nil"/>
            </w:tcBorders>
            <w:shd w:val="clear" w:color="auto" w:fill="auto"/>
            <w:noWrap/>
            <w:vAlign w:val="bottom"/>
          </w:tcPr>
          <w:p w:rsidR="0000655F" w:rsidRPr="00BD1159" w:rsidRDefault="0000655F" w:rsidP="00DE7911">
            <w:pPr>
              <w:jc w:val="center"/>
              <w:rPr>
                <w:rFonts w:ascii="Garamond" w:hAnsi="Garamond" w:cs="Arial"/>
              </w:rPr>
            </w:pPr>
          </w:p>
        </w:tc>
        <w:tc>
          <w:tcPr>
            <w:tcW w:w="3728" w:type="dxa"/>
            <w:gridSpan w:val="2"/>
            <w:tcBorders>
              <w:top w:val="nil"/>
              <w:left w:val="nil"/>
              <w:bottom w:val="nil"/>
              <w:right w:val="single" w:sz="12" w:space="0" w:color="auto"/>
            </w:tcBorders>
            <w:shd w:val="clear" w:color="auto" w:fill="auto"/>
            <w:noWrap/>
            <w:vAlign w:val="center"/>
          </w:tcPr>
          <w:p w:rsidR="0000655F" w:rsidRPr="00BD1159" w:rsidRDefault="0000655F" w:rsidP="00DE7911">
            <w:pPr>
              <w:rPr>
                <w:rFonts w:ascii="Garamond" w:hAnsi="Garamond" w:cs="Arial"/>
              </w:rPr>
            </w:pPr>
            <w:r w:rsidRPr="00BD1159">
              <w:rPr>
                <w:rFonts w:ascii="Garamond" w:hAnsi="Garamond" w:cs="Arial"/>
              </w:rPr>
              <w:t> </w:t>
            </w:r>
          </w:p>
        </w:tc>
        <w:tc>
          <w:tcPr>
            <w:tcW w:w="1340" w:type="dxa"/>
            <w:gridSpan w:val="3"/>
            <w:tcBorders>
              <w:top w:val="single" w:sz="12" w:space="0" w:color="auto"/>
              <w:left w:val="nil"/>
              <w:bottom w:val="single" w:sz="12" w:space="0" w:color="auto"/>
              <w:right w:val="double" w:sz="6" w:space="0" w:color="000000"/>
            </w:tcBorders>
            <w:shd w:val="clear" w:color="auto" w:fill="00FFFF"/>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Casa Ouest</w:t>
            </w:r>
          </w:p>
        </w:tc>
        <w:tc>
          <w:tcPr>
            <w:tcW w:w="1440" w:type="dxa"/>
            <w:gridSpan w:val="4"/>
            <w:tcBorders>
              <w:top w:val="single" w:sz="12" w:space="0" w:color="auto"/>
              <w:left w:val="nil"/>
              <w:bottom w:val="single" w:sz="12" w:space="0" w:color="auto"/>
              <w:right w:val="double" w:sz="6" w:space="0" w:color="000000"/>
            </w:tcBorders>
            <w:shd w:val="clear" w:color="auto" w:fill="00FFFF"/>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Casa Centre</w:t>
            </w:r>
          </w:p>
        </w:tc>
        <w:tc>
          <w:tcPr>
            <w:tcW w:w="1440" w:type="dxa"/>
            <w:gridSpan w:val="5"/>
            <w:tcBorders>
              <w:top w:val="single" w:sz="12" w:space="0" w:color="auto"/>
              <w:left w:val="nil"/>
              <w:bottom w:val="single" w:sz="12" w:space="0" w:color="auto"/>
              <w:right w:val="double" w:sz="6" w:space="0" w:color="000000"/>
            </w:tcBorders>
            <w:shd w:val="clear" w:color="auto" w:fill="00FFFF"/>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Casa Est</w:t>
            </w:r>
          </w:p>
        </w:tc>
        <w:tc>
          <w:tcPr>
            <w:tcW w:w="1200" w:type="dxa"/>
            <w:gridSpan w:val="3"/>
            <w:tcBorders>
              <w:top w:val="single" w:sz="12" w:space="0" w:color="auto"/>
              <w:left w:val="nil"/>
              <w:bottom w:val="single" w:sz="12" w:space="0" w:color="auto"/>
              <w:right w:val="single" w:sz="12" w:space="0" w:color="000000"/>
            </w:tcBorders>
            <w:shd w:val="clear" w:color="auto" w:fill="00FFFF"/>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Rabat</w:t>
            </w:r>
          </w:p>
        </w:tc>
        <w:tc>
          <w:tcPr>
            <w:tcW w:w="846" w:type="dxa"/>
            <w:gridSpan w:val="3"/>
            <w:vMerge w:val="restart"/>
            <w:tcBorders>
              <w:top w:val="nil"/>
              <w:left w:val="single" w:sz="12" w:space="0" w:color="auto"/>
              <w:bottom w:val="single" w:sz="12" w:space="0" w:color="000000"/>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Total P</w:t>
            </w:r>
          </w:p>
        </w:tc>
        <w:tc>
          <w:tcPr>
            <w:tcW w:w="829" w:type="dxa"/>
            <w:gridSpan w:val="3"/>
            <w:vMerge w:val="restart"/>
            <w:tcBorders>
              <w:top w:val="nil"/>
              <w:left w:val="single" w:sz="12" w:space="0" w:color="auto"/>
              <w:bottom w:val="single" w:sz="12" w:space="0" w:color="000000"/>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Total MM</w:t>
            </w:r>
          </w:p>
        </w:tc>
        <w:tc>
          <w:tcPr>
            <w:tcW w:w="897" w:type="dxa"/>
            <w:gridSpan w:val="3"/>
            <w:vMerge w:val="restart"/>
            <w:tcBorders>
              <w:top w:val="nil"/>
              <w:left w:val="single" w:sz="12" w:space="0" w:color="auto"/>
              <w:bottom w:val="single" w:sz="12" w:space="0" w:color="000000"/>
              <w:right w:val="single" w:sz="12" w:space="0" w:color="auto"/>
            </w:tcBorders>
            <w:shd w:val="clear" w:color="auto" w:fill="auto"/>
            <w:vAlign w:val="center"/>
          </w:tcPr>
          <w:p w:rsidR="0000655F" w:rsidRPr="00BD1159" w:rsidRDefault="0000655F" w:rsidP="00DE7911">
            <w:pPr>
              <w:jc w:val="center"/>
              <w:rPr>
                <w:rFonts w:ascii="Garamond" w:hAnsi="Garamond" w:cs="Arial"/>
                <w:b/>
                <w:bCs/>
              </w:rPr>
            </w:pPr>
            <w:r w:rsidRPr="00BD1159">
              <w:rPr>
                <w:rFonts w:ascii="Garamond" w:hAnsi="Garamond" w:cs="Arial"/>
                <w:b/>
                <w:bCs/>
              </w:rPr>
              <w:t>Total général</w:t>
            </w:r>
          </w:p>
        </w:tc>
      </w:tr>
      <w:tr w:rsidR="0000655F" w:rsidRPr="00BD1159">
        <w:trPr>
          <w:trHeight w:val="309"/>
          <w:jc w:val="center"/>
        </w:trPr>
        <w:tc>
          <w:tcPr>
            <w:tcW w:w="572" w:type="dxa"/>
            <w:tcBorders>
              <w:top w:val="nil"/>
              <w:left w:val="nil"/>
              <w:bottom w:val="nil"/>
              <w:right w:val="nil"/>
            </w:tcBorders>
            <w:shd w:val="clear" w:color="auto" w:fill="auto"/>
            <w:noWrap/>
            <w:vAlign w:val="bottom"/>
          </w:tcPr>
          <w:p w:rsidR="0000655F" w:rsidRPr="00BD1159" w:rsidRDefault="0000655F" w:rsidP="00DE7911">
            <w:pPr>
              <w:jc w:val="center"/>
              <w:rPr>
                <w:rFonts w:ascii="Garamond" w:hAnsi="Garamond" w:cs="Arial"/>
              </w:rPr>
            </w:pPr>
          </w:p>
        </w:tc>
        <w:tc>
          <w:tcPr>
            <w:tcW w:w="3728" w:type="dxa"/>
            <w:gridSpan w:val="2"/>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rPr>
                <w:rFonts w:ascii="Garamond" w:hAnsi="Garamond" w:cs="Arial"/>
              </w:rPr>
            </w:pPr>
            <w:r w:rsidRPr="00BD1159">
              <w:rPr>
                <w:rFonts w:ascii="Garamond" w:hAnsi="Garamond" w:cs="Arial"/>
              </w:rPr>
              <w:t> </w:t>
            </w:r>
          </w:p>
        </w:tc>
        <w:tc>
          <w:tcPr>
            <w:tcW w:w="460" w:type="dxa"/>
            <w:tcBorders>
              <w:top w:val="nil"/>
              <w:left w:val="nil"/>
              <w:bottom w:val="single" w:sz="8" w:space="0" w:color="auto"/>
              <w:right w:val="single" w:sz="4" w:space="0" w:color="auto"/>
            </w:tcBorders>
            <w:shd w:val="clear" w:color="auto" w:fill="auto"/>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P</w:t>
            </w:r>
          </w:p>
        </w:tc>
        <w:tc>
          <w:tcPr>
            <w:tcW w:w="880" w:type="dxa"/>
            <w:gridSpan w:val="2"/>
            <w:tcBorders>
              <w:top w:val="nil"/>
              <w:left w:val="nil"/>
              <w:bottom w:val="single" w:sz="8" w:space="0" w:color="auto"/>
              <w:right w:val="double" w:sz="6" w:space="0" w:color="auto"/>
            </w:tcBorders>
            <w:shd w:val="clear" w:color="auto" w:fill="auto"/>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MM</w:t>
            </w:r>
          </w:p>
        </w:tc>
        <w:tc>
          <w:tcPr>
            <w:tcW w:w="480" w:type="dxa"/>
            <w:gridSpan w:val="2"/>
            <w:tcBorders>
              <w:top w:val="nil"/>
              <w:left w:val="nil"/>
              <w:bottom w:val="single" w:sz="8" w:space="0" w:color="auto"/>
              <w:right w:val="single" w:sz="4" w:space="0" w:color="auto"/>
            </w:tcBorders>
            <w:shd w:val="clear" w:color="auto" w:fill="auto"/>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P</w:t>
            </w:r>
          </w:p>
        </w:tc>
        <w:tc>
          <w:tcPr>
            <w:tcW w:w="960" w:type="dxa"/>
            <w:gridSpan w:val="2"/>
            <w:tcBorders>
              <w:top w:val="nil"/>
              <w:left w:val="nil"/>
              <w:bottom w:val="single" w:sz="8" w:space="0" w:color="auto"/>
              <w:right w:val="double" w:sz="6" w:space="0" w:color="auto"/>
            </w:tcBorders>
            <w:shd w:val="clear" w:color="auto" w:fill="auto"/>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MM</w:t>
            </w:r>
          </w:p>
        </w:tc>
        <w:tc>
          <w:tcPr>
            <w:tcW w:w="480" w:type="dxa"/>
            <w:gridSpan w:val="2"/>
            <w:tcBorders>
              <w:top w:val="nil"/>
              <w:left w:val="nil"/>
              <w:bottom w:val="single" w:sz="8" w:space="0" w:color="auto"/>
              <w:right w:val="single" w:sz="4" w:space="0" w:color="auto"/>
            </w:tcBorders>
            <w:shd w:val="clear" w:color="auto" w:fill="auto"/>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P</w:t>
            </w:r>
          </w:p>
        </w:tc>
        <w:tc>
          <w:tcPr>
            <w:tcW w:w="960" w:type="dxa"/>
            <w:gridSpan w:val="3"/>
            <w:tcBorders>
              <w:top w:val="nil"/>
              <w:left w:val="nil"/>
              <w:bottom w:val="single" w:sz="8" w:space="0" w:color="auto"/>
              <w:right w:val="double" w:sz="6" w:space="0" w:color="auto"/>
            </w:tcBorders>
            <w:shd w:val="clear" w:color="auto" w:fill="auto"/>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MM</w:t>
            </w:r>
          </w:p>
        </w:tc>
        <w:tc>
          <w:tcPr>
            <w:tcW w:w="354" w:type="dxa"/>
            <w:tcBorders>
              <w:top w:val="nil"/>
              <w:left w:val="nil"/>
              <w:bottom w:val="single" w:sz="8" w:space="0" w:color="auto"/>
              <w:right w:val="single" w:sz="4" w:space="0" w:color="auto"/>
            </w:tcBorders>
            <w:shd w:val="clear" w:color="auto" w:fill="auto"/>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P</w:t>
            </w:r>
          </w:p>
        </w:tc>
        <w:tc>
          <w:tcPr>
            <w:tcW w:w="846" w:type="dxa"/>
            <w:gridSpan w:val="2"/>
            <w:tcBorders>
              <w:top w:val="nil"/>
              <w:left w:val="nil"/>
              <w:bottom w:val="single" w:sz="8" w:space="0" w:color="auto"/>
              <w:right w:val="single" w:sz="12" w:space="0" w:color="auto"/>
            </w:tcBorders>
            <w:shd w:val="clear" w:color="auto" w:fill="auto"/>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MM</w:t>
            </w:r>
          </w:p>
        </w:tc>
        <w:tc>
          <w:tcPr>
            <w:tcW w:w="846" w:type="dxa"/>
            <w:gridSpan w:val="3"/>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color w:val="0000FF"/>
              </w:rPr>
            </w:pPr>
          </w:p>
        </w:tc>
        <w:tc>
          <w:tcPr>
            <w:tcW w:w="829" w:type="dxa"/>
            <w:gridSpan w:val="3"/>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color w:val="FF0000"/>
              </w:rPr>
            </w:pPr>
          </w:p>
        </w:tc>
        <w:tc>
          <w:tcPr>
            <w:tcW w:w="897" w:type="dxa"/>
            <w:gridSpan w:val="3"/>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rPr>
            </w:pPr>
          </w:p>
        </w:tc>
      </w:tr>
      <w:tr w:rsidR="0000655F" w:rsidRPr="00BD1159">
        <w:trPr>
          <w:trHeight w:val="336"/>
          <w:jc w:val="center"/>
        </w:trPr>
        <w:tc>
          <w:tcPr>
            <w:tcW w:w="572" w:type="dxa"/>
            <w:tcBorders>
              <w:top w:val="nil"/>
              <w:left w:val="nil"/>
              <w:bottom w:val="nil"/>
              <w:right w:val="nil"/>
            </w:tcBorders>
            <w:shd w:val="clear" w:color="auto" w:fill="auto"/>
            <w:noWrap/>
            <w:vAlign w:val="bottom"/>
          </w:tcPr>
          <w:p w:rsidR="0000655F" w:rsidRPr="00BD1159" w:rsidRDefault="0000655F" w:rsidP="00DE7911">
            <w:pPr>
              <w:jc w:val="center"/>
              <w:rPr>
                <w:rFonts w:ascii="Garamond" w:hAnsi="Garamond" w:cs="Arial"/>
              </w:rPr>
            </w:pPr>
          </w:p>
        </w:tc>
        <w:tc>
          <w:tcPr>
            <w:tcW w:w="3728" w:type="dxa"/>
            <w:gridSpan w:val="2"/>
            <w:tcBorders>
              <w:top w:val="nil"/>
              <w:left w:val="single" w:sz="12" w:space="0" w:color="auto"/>
              <w:bottom w:val="single" w:sz="12" w:space="0" w:color="auto"/>
              <w:right w:val="single" w:sz="12" w:space="0" w:color="auto"/>
            </w:tcBorders>
            <w:shd w:val="clear" w:color="auto" w:fill="FFFF00"/>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Nombre d'Agences</w:t>
            </w:r>
          </w:p>
        </w:tc>
        <w:tc>
          <w:tcPr>
            <w:tcW w:w="460" w:type="dxa"/>
            <w:tcBorders>
              <w:top w:val="single" w:sz="12" w:space="0" w:color="auto"/>
              <w:left w:val="nil"/>
              <w:bottom w:val="single" w:sz="12" w:space="0" w:color="auto"/>
              <w:right w:val="single" w:sz="4"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80" w:type="dxa"/>
            <w:gridSpan w:val="2"/>
            <w:tcBorders>
              <w:top w:val="single" w:sz="12" w:space="0" w:color="auto"/>
              <w:left w:val="nil"/>
              <w:bottom w:val="single" w:sz="12"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3</w:t>
            </w:r>
          </w:p>
        </w:tc>
        <w:tc>
          <w:tcPr>
            <w:tcW w:w="480" w:type="dxa"/>
            <w:gridSpan w:val="2"/>
            <w:tcBorders>
              <w:top w:val="single" w:sz="12" w:space="0" w:color="auto"/>
              <w:left w:val="nil"/>
              <w:bottom w:val="single" w:sz="12" w:space="0" w:color="auto"/>
              <w:right w:val="single" w:sz="4"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960" w:type="dxa"/>
            <w:gridSpan w:val="2"/>
            <w:tcBorders>
              <w:top w:val="single" w:sz="12" w:space="0" w:color="auto"/>
              <w:left w:val="nil"/>
              <w:bottom w:val="single" w:sz="12"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0" w:type="dxa"/>
            <w:gridSpan w:val="2"/>
            <w:tcBorders>
              <w:top w:val="single" w:sz="12" w:space="0" w:color="auto"/>
              <w:left w:val="nil"/>
              <w:bottom w:val="single" w:sz="12" w:space="0" w:color="auto"/>
              <w:right w:val="single" w:sz="4"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60" w:type="dxa"/>
            <w:gridSpan w:val="3"/>
            <w:tcBorders>
              <w:top w:val="single" w:sz="12" w:space="0" w:color="auto"/>
              <w:left w:val="nil"/>
              <w:bottom w:val="single" w:sz="12"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354" w:type="dxa"/>
            <w:tcBorders>
              <w:top w:val="single" w:sz="12" w:space="0" w:color="auto"/>
              <w:left w:val="nil"/>
              <w:bottom w:val="single" w:sz="12" w:space="0" w:color="auto"/>
              <w:right w:val="single" w:sz="4"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46" w:type="dxa"/>
            <w:gridSpan w:val="2"/>
            <w:tcBorders>
              <w:top w:val="single" w:sz="12" w:space="0" w:color="auto"/>
              <w:left w:val="nil"/>
              <w:bottom w:val="single" w:sz="12"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46" w:type="dxa"/>
            <w:gridSpan w:val="3"/>
            <w:tcBorders>
              <w:top w:val="nil"/>
              <w:left w:val="nil"/>
              <w:bottom w:val="nil"/>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6</w:t>
            </w:r>
          </w:p>
        </w:tc>
        <w:tc>
          <w:tcPr>
            <w:tcW w:w="829" w:type="dxa"/>
            <w:gridSpan w:val="3"/>
            <w:tcBorders>
              <w:top w:val="nil"/>
              <w:left w:val="nil"/>
              <w:bottom w:val="nil"/>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7</w:t>
            </w:r>
          </w:p>
        </w:tc>
        <w:tc>
          <w:tcPr>
            <w:tcW w:w="897" w:type="dxa"/>
            <w:gridSpan w:val="3"/>
            <w:tcBorders>
              <w:top w:val="nil"/>
              <w:left w:val="nil"/>
              <w:bottom w:val="single" w:sz="8"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13</w:t>
            </w:r>
          </w:p>
        </w:tc>
      </w:tr>
      <w:tr w:rsidR="0000655F" w:rsidRPr="00BD1159">
        <w:trPr>
          <w:trHeight w:val="321"/>
          <w:jc w:val="center"/>
        </w:trPr>
        <w:tc>
          <w:tcPr>
            <w:tcW w:w="572" w:type="dxa"/>
            <w:vMerge w:val="restart"/>
            <w:tcBorders>
              <w:top w:val="single" w:sz="12" w:space="0" w:color="auto"/>
              <w:left w:val="single" w:sz="12" w:space="0" w:color="auto"/>
              <w:bottom w:val="double" w:sz="6" w:space="0" w:color="auto"/>
              <w:right w:val="single" w:sz="12" w:space="0" w:color="auto"/>
            </w:tcBorders>
            <w:shd w:val="clear" w:color="auto" w:fill="CCFFCC"/>
            <w:noWrap/>
            <w:textDirection w:val="btLr"/>
            <w:vAlign w:val="center"/>
          </w:tcPr>
          <w:p w:rsidR="0000655F" w:rsidRPr="00BD1159" w:rsidRDefault="0000655F" w:rsidP="00DE7911">
            <w:pPr>
              <w:jc w:val="center"/>
              <w:rPr>
                <w:rFonts w:ascii="Garamond" w:hAnsi="Garamond" w:cs="Arial"/>
                <w:b/>
                <w:bCs/>
              </w:rPr>
            </w:pPr>
            <w:r w:rsidRPr="00BD1159">
              <w:rPr>
                <w:rFonts w:ascii="Garamond" w:hAnsi="Garamond" w:cs="Arial"/>
                <w:b/>
                <w:bCs/>
              </w:rPr>
              <w:t>Supports</w:t>
            </w:r>
          </w:p>
        </w:tc>
        <w:tc>
          <w:tcPr>
            <w:tcW w:w="3728" w:type="dxa"/>
            <w:gridSpan w:val="2"/>
            <w:tcBorders>
              <w:top w:val="nil"/>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Pochette CREDOC (CM)</w:t>
            </w:r>
          </w:p>
        </w:tc>
        <w:tc>
          <w:tcPr>
            <w:tcW w:w="460" w:type="dxa"/>
            <w:tcBorders>
              <w:top w:val="single" w:sz="8" w:space="0" w:color="auto"/>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80" w:type="dxa"/>
            <w:gridSpan w:val="2"/>
            <w:tcBorders>
              <w:top w:val="single" w:sz="8" w:space="0" w:color="auto"/>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480" w:type="dxa"/>
            <w:gridSpan w:val="2"/>
            <w:tcBorders>
              <w:top w:val="single" w:sz="8" w:space="0" w:color="auto"/>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960" w:type="dxa"/>
            <w:gridSpan w:val="2"/>
            <w:tcBorders>
              <w:top w:val="single" w:sz="8" w:space="0" w:color="auto"/>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0" w:type="dxa"/>
            <w:gridSpan w:val="2"/>
            <w:tcBorders>
              <w:top w:val="single" w:sz="8" w:space="0" w:color="auto"/>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60" w:type="dxa"/>
            <w:gridSpan w:val="3"/>
            <w:tcBorders>
              <w:top w:val="single" w:sz="8" w:space="0" w:color="auto"/>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354" w:type="dxa"/>
            <w:tcBorders>
              <w:top w:val="single" w:sz="8" w:space="0" w:color="auto"/>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46" w:type="dxa"/>
            <w:gridSpan w:val="2"/>
            <w:tcBorders>
              <w:top w:val="single" w:sz="8" w:space="0" w:color="auto"/>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46" w:type="dxa"/>
            <w:gridSpan w:val="3"/>
            <w:tcBorders>
              <w:top w:val="single" w:sz="8" w:space="0" w:color="auto"/>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5</w:t>
            </w:r>
          </w:p>
        </w:tc>
        <w:tc>
          <w:tcPr>
            <w:tcW w:w="829" w:type="dxa"/>
            <w:gridSpan w:val="3"/>
            <w:tcBorders>
              <w:top w:val="single" w:sz="8" w:space="0" w:color="auto"/>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4</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9</w:t>
            </w:r>
          </w:p>
        </w:tc>
      </w:tr>
      <w:tr w:rsidR="0000655F" w:rsidRPr="00BD1159">
        <w:trPr>
          <w:trHeight w:val="302"/>
          <w:jc w:val="center"/>
        </w:trPr>
        <w:tc>
          <w:tcPr>
            <w:tcW w:w="572" w:type="dxa"/>
            <w:vMerge/>
            <w:tcBorders>
              <w:top w:val="single" w:sz="12" w:space="0" w:color="auto"/>
              <w:left w:val="single" w:sz="12" w:space="0" w:color="auto"/>
              <w:bottom w:val="double" w:sz="6" w:space="0" w:color="auto"/>
              <w:right w:val="single" w:sz="12" w:space="0" w:color="auto"/>
            </w:tcBorders>
            <w:vAlign w:val="center"/>
          </w:tcPr>
          <w:p w:rsidR="0000655F" w:rsidRPr="00BD1159" w:rsidRDefault="0000655F" w:rsidP="00DE7911">
            <w:pPr>
              <w:rPr>
                <w:rFonts w:ascii="Garamond" w:hAnsi="Garamond" w:cs="Arial"/>
                <w:b/>
                <w:bCs/>
              </w:rPr>
            </w:pPr>
          </w:p>
        </w:tc>
        <w:tc>
          <w:tcPr>
            <w:tcW w:w="3728" w:type="dxa"/>
            <w:gridSpan w:val="2"/>
            <w:tcBorders>
              <w:top w:val="nil"/>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Demande endossement (CM)</w:t>
            </w:r>
          </w:p>
        </w:tc>
        <w:tc>
          <w:tcPr>
            <w:tcW w:w="460" w:type="dxa"/>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80"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480"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960"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0"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60" w:type="dxa"/>
            <w:gridSpan w:val="3"/>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354" w:type="dxa"/>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46" w:type="dxa"/>
            <w:gridSpan w:val="2"/>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46"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5</w:t>
            </w:r>
          </w:p>
        </w:tc>
        <w:tc>
          <w:tcPr>
            <w:tcW w:w="829"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4</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9</w:t>
            </w:r>
          </w:p>
        </w:tc>
      </w:tr>
      <w:tr w:rsidR="0000655F" w:rsidRPr="00BD1159">
        <w:trPr>
          <w:trHeight w:val="312"/>
          <w:jc w:val="center"/>
        </w:trPr>
        <w:tc>
          <w:tcPr>
            <w:tcW w:w="572" w:type="dxa"/>
            <w:vMerge/>
            <w:tcBorders>
              <w:top w:val="single" w:sz="12" w:space="0" w:color="auto"/>
              <w:left w:val="single" w:sz="12" w:space="0" w:color="auto"/>
              <w:bottom w:val="double" w:sz="6" w:space="0" w:color="auto"/>
              <w:right w:val="single" w:sz="12" w:space="0" w:color="auto"/>
            </w:tcBorders>
            <w:vAlign w:val="center"/>
          </w:tcPr>
          <w:p w:rsidR="0000655F" w:rsidRPr="00BD1159" w:rsidRDefault="0000655F" w:rsidP="00DE7911">
            <w:pPr>
              <w:rPr>
                <w:rFonts w:ascii="Garamond" w:hAnsi="Garamond" w:cs="Arial"/>
                <w:b/>
                <w:bCs/>
              </w:rPr>
            </w:pPr>
          </w:p>
        </w:tc>
        <w:tc>
          <w:tcPr>
            <w:tcW w:w="3728" w:type="dxa"/>
            <w:gridSpan w:val="2"/>
            <w:tcBorders>
              <w:top w:val="nil"/>
              <w:left w:val="nil"/>
              <w:bottom w:val="double" w:sz="6"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Fiche de présentation (EM)</w:t>
            </w:r>
          </w:p>
        </w:tc>
        <w:tc>
          <w:tcPr>
            <w:tcW w:w="460" w:type="dxa"/>
            <w:tcBorders>
              <w:top w:val="nil"/>
              <w:left w:val="nil"/>
              <w:bottom w:val="double" w:sz="6"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80" w:type="dxa"/>
            <w:gridSpan w:val="2"/>
            <w:tcBorders>
              <w:top w:val="nil"/>
              <w:left w:val="nil"/>
              <w:bottom w:val="double" w:sz="6"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480" w:type="dxa"/>
            <w:gridSpan w:val="2"/>
            <w:tcBorders>
              <w:top w:val="nil"/>
              <w:left w:val="nil"/>
              <w:bottom w:val="double" w:sz="6"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960" w:type="dxa"/>
            <w:gridSpan w:val="2"/>
            <w:tcBorders>
              <w:top w:val="nil"/>
              <w:left w:val="nil"/>
              <w:bottom w:val="double" w:sz="6"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1</w:t>
            </w:r>
          </w:p>
        </w:tc>
        <w:tc>
          <w:tcPr>
            <w:tcW w:w="480" w:type="dxa"/>
            <w:gridSpan w:val="2"/>
            <w:tcBorders>
              <w:top w:val="nil"/>
              <w:left w:val="nil"/>
              <w:bottom w:val="double" w:sz="6"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60" w:type="dxa"/>
            <w:gridSpan w:val="3"/>
            <w:tcBorders>
              <w:top w:val="nil"/>
              <w:left w:val="nil"/>
              <w:bottom w:val="double" w:sz="6"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354" w:type="dxa"/>
            <w:tcBorders>
              <w:top w:val="nil"/>
              <w:left w:val="nil"/>
              <w:bottom w:val="double" w:sz="6"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46" w:type="dxa"/>
            <w:gridSpan w:val="2"/>
            <w:tcBorders>
              <w:top w:val="nil"/>
              <w:left w:val="nil"/>
              <w:bottom w:val="double" w:sz="6"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46" w:type="dxa"/>
            <w:gridSpan w:val="3"/>
            <w:tcBorders>
              <w:top w:val="nil"/>
              <w:left w:val="nil"/>
              <w:bottom w:val="double" w:sz="6"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5</w:t>
            </w:r>
          </w:p>
        </w:tc>
        <w:tc>
          <w:tcPr>
            <w:tcW w:w="829" w:type="dxa"/>
            <w:gridSpan w:val="3"/>
            <w:tcBorders>
              <w:top w:val="nil"/>
              <w:left w:val="nil"/>
              <w:bottom w:val="double" w:sz="6"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3</w:t>
            </w:r>
          </w:p>
        </w:tc>
        <w:tc>
          <w:tcPr>
            <w:tcW w:w="897" w:type="dxa"/>
            <w:gridSpan w:val="3"/>
            <w:tcBorders>
              <w:top w:val="nil"/>
              <w:left w:val="nil"/>
              <w:bottom w:val="double" w:sz="6"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8</w:t>
            </w:r>
          </w:p>
        </w:tc>
      </w:tr>
      <w:tr w:rsidR="0000655F" w:rsidRPr="00BD1159">
        <w:trPr>
          <w:trHeight w:val="322"/>
          <w:jc w:val="center"/>
        </w:trPr>
        <w:tc>
          <w:tcPr>
            <w:tcW w:w="572" w:type="dxa"/>
            <w:vMerge w:val="restart"/>
            <w:tcBorders>
              <w:top w:val="nil"/>
              <w:left w:val="single" w:sz="12" w:space="0" w:color="auto"/>
              <w:bottom w:val="single" w:sz="12" w:space="0" w:color="000000"/>
              <w:right w:val="single" w:sz="12" w:space="0" w:color="auto"/>
            </w:tcBorders>
            <w:shd w:val="clear" w:color="auto" w:fill="CCFFCC"/>
            <w:noWrap/>
            <w:textDirection w:val="btLr"/>
            <w:vAlign w:val="center"/>
          </w:tcPr>
          <w:p w:rsidR="0000655F" w:rsidRPr="00BD1159" w:rsidRDefault="0000655F" w:rsidP="00DE7911">
            <w:pPr>
              <w:jc w:val="center"/>
              <w:rPr>
                <w:rFonts w:ascii="Garamond" w:hAnsi="Garamond" w:cs="Arial"/>
                <w:b/>
                <w:bCs/>
              </w:rPr>
            </w:pPr>
            <w:r w:rsidRPr="00BD1159">
              <w:rPr>
                <w:rFonts w:ascii="Garamond" w:hAnsi="Garamond" w:cs="Arial"/>
                <w:b/>
                <w:bCs/>
              </w:rPr>
              <w:t>Check lists</w:t>
            </w:r>
          </w:p>
        </w:tc>
        <w:tc>
          <w:tcPr>
            <w:tcW w:w="3728" w:type="dxa"/>
            <w:gridSpan w:val="2"/>
            <w:tcBorders>
              <w:top w:val="nil"/>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(CM)</w:t>
            </w:r>
          </w:p>
        </w:tc>
        <w:tc>
          <w:tcPr>
            <w:tcW w:w="460" w:type="dxa"/>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80"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480"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60"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0"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960" w:type="dxa"/>
            <w:gridSpan w:val="3"/>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354" w:type="dxa"/>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46" w:type="dxa"/>
            <w:gridSpan w:val="2"/>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46"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3</w:t>
            </w:r>
          </w:p>
        </w:tc>
        <w:tc>
          <w:tcPr>
            <w:tcW w:w="829"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4</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7</w:t>
            </w:r>
          </w:p>
        </w:tc>
      </w:tr>
      <w:tr w:rsidR="0000655F" w:rsidRPr="00BD1159">
        <w:trPr>
          <w:trHeight w:val="333"/>
          <w:jc w:val="center"/>
        </w:trPr>
        <w:tc>
          <w:tcPr>
            <w:tcW w:w="572" w:type="dxa"/>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rPr>
            </w:pPr>
          </w:p>
        </w:tc>
        <w:tc>
          <w:tcPr>
            <w:tcW w:w="3728" w:type="dxa"/>
            <w:gridSpan w:val="2"/>
            <w:tcBorders>
              <w:top w:val="nil"/>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(CX)</w:t>
            </w:r>
          </w:p>
        </w:tc>
        <w:tc>
          <w:tcPr>
            <w:tcW w:w="460" w:type="dxa"/>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80"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480"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60"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1</w:t>
            </w:r>
          </w:p>
        </w:tc>
        <w:tc>
          <w:tcPr>
            <w:tcW w:w="480"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960" w:type="dxa"/>
            <w:gridSpan w:val="3"/>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1</w:t>
            </w:r>
          </w:p>
        </w:tc>
        <w:tc>
          <w:tcPr>
            <w:tcW w:w="354" w:type="dxa"/>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46" w:type="dxa"/>
            <w:gridSpan w:val="2"/>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46"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29"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4</w:t>
            </w:r>
          </w:p>
        </w:tc>
      </w:tr>
      <w:tr w:rsidR="0000655F" w:rsidRPr="00BD1159">
        <w:trPr>
          <w:trHeight w:val="329"/>
          <w:jc w:val="center"/>
        </w:trPr>
        <w:tc>
          <w:tcPr>
            <w:tcW w:w="572" w:type="dxa"/>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rPr>
            </w:pPr>
          </w:p>
        </w:tc>
        <w:tc>
          <w:tcPr>
            <w:tcW w:w="3728" w:type="dxa"/>
            <w:gridSpan w:val="2"/>
            <w:tcBorders>
              <w:top w:val="nil"/>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(EM)</w:t>
            </w:r>
          </w:p>
        </w:tc>
        <w:tc>
          <w:tcPr>
            <w:tcW w:w="460" w:type="dxa"/>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80"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480"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60"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0"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960" w:type="dxa"/>
            <w:gridSpan w:val="3"/>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354" w:type="dxa"/>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46" w:type="dxa"/>
            <w:gridSpan w:val="2"/>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46"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3</w:t>
            </w:r>
          </w:p>
        </w:tc>
        <w:tc>
          <w:tcPr>
            <w:tcW w:w="829"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4</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7</w:t>
            </w:r>
          </w:p>
        </w:tc>
      </w:tr>
      <w:tr w:rsidR="0000655F" w:rsidRPr="00BD1159">
        <w:trPr>
          <w:trHeight w:val="325"/>
          <w:jc w:val="center"/>
        </w:trPr>
        <w:tc>
          <w:tcPr>
            <w:tcW w:w="572" w:type="dxa"/>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rPr>
            </w:pPr>
          </w:p>
        </w:tc>
        <w:tc>
          <w:tcPr>
            <w:tcW w:w="3728" w:type="dxa"/>
            <w:gridSpan w:val="2"/>
            <w:tcBorders>
              <w:top w:val="nil"/>
              <w:left w:val="nil"/>
              <w:bottom w:val="single" w:sz="12"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(EX)</w:t>
            </w:r>
          </w:p>
        </w:tc>
        <w:tc>
          <w:tcPr>
            <w:tcW w:w="460" w:type="dxa"/>
            <w:tcBorders>
              <w:top w:val="nil"/>
              <w:left w:val="nil"/>
              <w:bottom w:val="single" w:sz="12"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80" w:type="dxa"/>
            <w:gridSpan w:val="2"/>
            <w:tcBorders>
              <w:top w:val="nil"/>
              <w:left w:val="nil"/>
              <w:bottom w:val="single" w:sz="12"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480" w:type="dxa"/>
            <w:gridSpan w:val="2"/>
            <w:tcBorders>
              <w:top w:val="nil"/>
              <w:left w:val="nil"/>
              <w:bottom w:val="single" w:sz="12"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960" w:type="dxa"/>
            <w:gridSpan w:val="2"/>
            <w:tcBorders>
              <w:top w:val="nil"/>
              <w:left w:val="nil"/>
              <w:bottom w:val="single" w:sz="12"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0" w:type="dxa"/>
            <w:gridSpan w:val="2"/>
            <w:tcBorders>
              <w:top w:val="nil"/>
              <w:left w:val="nil"/>
              <w:bottom w:val="single" w:sz="12"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960" w:type="dxa"/>
            <w:gridSpan w:val="3"/>
            <w:tcBorders>
              <w:top w:val="nil"/>
              <w:left w:val="nil"/>
              <w:bottom w:val="single" w:sz="12"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354" w:type="dxa"/>
            <w:tcBorders>
              <w:top w:val="nil"/>
              <w:left w:val="nil"/>
              <w:bottom w:val="single" w:sz="12"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46" w:type="dxa"/>
            <w:gridSpan w:val="2"/>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46" w:type="dxa"/>
            <w:gridSpan w:val="3"/>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829" w:type="dxa"/>
            <w:gridSpan w:val="3"/>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4</w:t>
            </w:r>
          </w:p>
        </w:tc>
        <w:tc>
          <w:tcPr>
            <w:tcW w:w="897" w:type="dxa"/>
            <w:gridSpan w:val="3"/>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6</w:t>
            </w:r>
          </w:p>
        </w:tc>
      </w:tr>
      <w:tr w:rsidR="009A1707" w:rsidRPr="00BD1159">
        <w:trPr>
          <w:trHeight w:val="325"/>
          <w:jc w:val="center"/>
        </w:trPr>
        <w:tc>
          <w:tcPr>
            <w:tcW w:w="572" w:type="dxa"/>
            <w:tcBorders>
              <w:top w:val="nil"/>
            </w:tcBorders>
            <w:shd w:val="clear" w:color="auto" w:fill="FFFFFF"/>
            <w:vAlign w:val="center"/>
          </w:tcPr>
          <w:p w:rsidR="009A1707" w:rsidRPr="00BD1159" w:rsidRDefault="009A1707" w:rsidP="00DE7911">
            <w:pPr>
              <w:rPr>
                <w:rFonts w:ascii="Garamond" w:hAnsi="Garamond" w:cs="Arial"/>
                <w:b/>
                <w:bCs/>
              </w:rPr>
            </w:pPr>
          </w:p>
        </w:tc>
        <w:tc>
          <w:tcPr>
            <w:tcW w:w="3728" w:type="dxa"/>
            <w:gridSpan w:val="2"/>
            <w:tcBorders>
              <w:top w:val="nil"/>
            </w:tcBorders>
            <w:shd w:val="clear" w:color="auto" w:fill="FFFFFF"/>
            <w:vAlign w:val="center"/>
          </w:tcPr>
          <w:p w:rsidR="009A1707" w:rsidRPr="00BD1159" w:rsidRDefault="009A1707" w:rsidP="00DE7911">
            <w:pPr>
              <w:rPr>
                <w:rFonts w:ascii="Garamond" w:hAnsi="Garamond" w:cs="Arial"/>
                <w:b/>
                <w:bCs/>
              </w:rPr>
            </w:pPr>
          </w:p>
        </w:tc>
        <w:tc>
          <w:tcPr>
            <w:tcW w:w="460" w:type="dxa"/>
            <w:tcBorders>
              <w:top w:val="single" w:sz="12" w:space="0" w:color="auto"/>
              <w:left w:val="nil"/>
              <w:bottom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0000FF"/>
              </w:rPr>
            </w:pPr>
          </w:p>
        </w:tc>
        <w:tc>
          <w:tcPr>
            <w:tcW w:w="880" w:type="dxa"/>
            <w:gridSpan w:val="2"/>
            <w:tcBorders>
              <w:top w:val="single" w:sz="12" w:space="0" w:color="auto"/>
              <w:bottom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FF0000"/>
              </w:rPr>
            </w:pPr>
          </w:p>
        </w:tc>
        <w:tc>
          <w:tcPr>
            <w:tcW w:w="480" w:type="dxa"/>
            <w:gridSpan w:val="2"/>
            <w:tcBorders>
              <w:top w:val="single" w:sz="12" w:space="0" w:color="auto"/>
              <w:bottom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0000FF"/>
              </w:rPr>
            </w:pPr>
          </w:p>
        </w:tc>
        <w:tc>
          <w:tcPr>
            <w:tcW w:w="960" w:type="dxa"/>
            <w:gridSpan w:val="2"/>
            <w:tcBorders>
              <w:top w:val="single" w:sz="12" w:space="0" w:color="auto"/>
              <w:bottom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FF0000"/>
              </w:rPr>
            </w:pPr>
          </w:p>
        </w:tc>
        <w:tc>
          <w:tcPr>
            <w:tcW w:w="480" w:type="dxa"/>
            <w:gridSpan w:val="2"/>
            <w:tcBorders>
              <w:top w:val="single" w:sz="12" w:space="0" w:color="auto"/>
              <w:bottom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0000FF"/>
              </w:rPr>
            </w:pPr>
          </w:p>
        </w:tc>
        <w:tc>
          <w:tcPr>
            <w:tcW w:w="960" w:type="dxa"/>
            <w:gridSpan w:val="3"/>
            <w:tcBorders>
              <w:top w:val="single" w:sz="12" w:space="0" w:color="auto"/>
              <w:bottom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FF0000"/>
              </w:rPr>
            </w:pPr>
          </w:p>
        </w:tc>
        <w:tc>
          <w:tcPr>
            <w:tcW w:w="354" w:type="dxa"/>
            <w:tcBorders>
              <w:top w:val="single" w:sz="12" w:space="0" w:color="auto"/>
              <w:bottom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0000FF"/>
              </w:rPr>
            </w:pPr>
          </w:p>
        </w:tc>
        <w:tc>
          <w:tcPr>
            <w:tcW w:w="846" w:type="dxa"/>
            <w:gridSpan w:val="2"/>
            <w:tcBorders>
              <w:top w:val="single" w:sz="12" w:space="0" w:color="auto"/>
              <w:bottom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FF0000"/>
              </w:rPr>
            </w:pPr>
          </w:p>
        </w:tc>
        <w:tc>
          <w:tcPr>
            <w:tcW w:w="846" w:type="dxa"/>
            <w:gridSpan w:val="3"/>
            <w:tcBorders>
              <w:top w:val="single" w:sz="12" w:space="0" w:color="auto"/>
              <w:left w:val="nil"/>
            </w:tcBorders>
            <w:shd w:val="clear" w:color="auto" w:fill="FFFFFF"/>
            <w:noWrap/>
            <w:vAlign w:val="center"/>
          </w:tcPr>
          <w:p w:rsidR="009A1707" w:rsidRPr="00BD1159" w:rsidRDefault="009A1707" w:rsidP="00DE7911">
            <w:pPr>
              <w:jc w:val="center"/>
              <w:rPr>
                <w:rFonts w:ascii="Garamond" w:hAnsi="Garamond" w:cs="Arial"/>
                <w:b/>
                <w:bCs/>
                <w:color w:val="0000FF"/>
              </w:rPr>
            </w:pPr>
          </w:p>
        </w:tc>
        <w:tc>
          <w:tcPr>
            <w:tcW w:w="829" w:type="dxa"/>
            <w:gridSpan w:val="3"/>
            <w:tcBorders>
              <w:top w:val="single" w:sz="12" w:space="0" w:color="auto"/>
            </w:tcBorders>
            <w:shd w:val="clear" w:color="auto" w:fill="FFFFFF"/>
            <w:noWrap/>
            <w:vAlign w:val="center"/>
          </w:tcPr>
          <w:p w:rsidR="009A1707" w:rsidRPr="00BD1159" w:rsidRDefault="009A1707" w:rsidP="00DE7911">
            <w:pPr>
              <w:jc w:val="center"/>
              <w:rPr>
                <w:rFonts w:ascii="Garamond" w:hAnsi="Garamond" w:cs="Arial"/>
                <w:b/>
                <w:bCs/>
                <w:color w:val="FF0000"/>
              </w:rPr>
            </w:pPr>
          </w:p>
        </w:tc>
        <w:tc>
          <w:tcPr>
            <w:tcW w:w="897" w:type="dxa"/>
            <w:gridSpan w:val="3"/>
            <w:tcBorders>
              <w:top w:val="single" w:sz="12" w:space="0" w:color="auto"/>
            </w:tcBorders>
            <w:shd w:val="clear" w:color="auto" w:fill="FFFFFF"/>
            <w:noWrap/>
            <w:vAlign w:val="center"/>
          </w:tcPr>
          <w:p w:rsidR="009A1707" w:rsidRPr="00BD1159" w:rsidRDefault="009A1707" w:rsidP="00DE7911">
            <w:pPr>
              <w:jc w:val="center"/>
              <w:rPr>
                <w:rFonts w:ascii="Garamond" w:hAnsi="Garamond" w:cs="Arial"/>
                <w:b/>
                <w:bCs/>
              </w:rPr>
            </w:pPr>
          </w:p>
        </w:tc>
      </w:tr>
      <w:tr w:rsidR="0000655F" w:rsidRPr="00BD1159">
        <w:trPr>
          <w:gridAfter w:val="2"/>
          <w:wAfter w:w="60" w:type="dxa"/>
          <w:trHeight w:val="405"/>
          <w:jc w:val="center"/>
        </w:trPr>
        <w:tc>
          <w:tcPr>
            <w:tcW w:w="580" w:type="dxa"/>
            <w:gridSpan w:val="2"/>
            <w:tcBorders>
              <w:left w:val="nil"/>
              <w:bottom w:val="nil"/>
              <w:right w:val="nil"/>
            </w:tcBorders>
            <w:shd w:val="clear" w:color="auto" w:fill="auto"/>
            <w:noWrap/>
            <w:vAlign w:val="bottom"/>
          </w:tcPr>
          <w:p w:rsidR="0000655F" w:rsidRPr="00BD1159" w:rsidRDefault="0000655F" w:rsidP="00DE7911">
            <w:pPr>
              <w:jc w:val="center"/>
              <w:rPr>
                <w:rFonts w:ascii="Garamond" w:hAnsi="Garamond" w:cs="Arial"/>
              </w:rPr>
            </w:pPr>
          </w:p>
        </w:tc>
        <w:tc>
          <w:tcPr>
            <w:tcW w:w="3720" w:type="dxa"/>
            <w:tcBorders>
              <w:left w:val="nil"/>
              <w:bottom w:val="nil"/>
              <w:right w:val="nil"/>
            </w:tcBorders>
            <w:shd w:val="clear" w:color="auto" w:fill="auto"/>
            <w:noWrap/>
            <w:vAlign w:val="center"/>
          </w:tcPr>
          <w:p w:rsidR="0000655F" w:rsidRPr="00BD1159" w:rsidRDefault="0000655F" w:rsidP="00DE7911">
            <w:pPr>
              <w:rPr>
                <w:rFonts w:ascii="Garamond" w:hAnsi="Garamond" w:cs="Arial"/>
              </w:rPr>
            </w:pPr>
          </w:p>
        </w:tc>
        <w:tc>
          <w:tcPr>
            <w:tcW w:w="5420" w:type="dxa"/>
            <w:gridSpan w:val="15"/>
            <w:tcBorders>
              <w:top w:val="single" w:sz="12" w:space="0" w:color="auto"/>
              <w:left w:val="single" w:sz="12" w:space="0" w:color="auto"/>
              <w:bottom w:val="single" w:sz="12" w:space="0" w:color="auto"/>
              <w:right w:val="single" w:sz="12" w:space="0" w:color="000000"/>
            </w:tcBorders>
            <w:shd w:val="clear" w:color="auto" w:fill="000000"/>
            <w:noWrap/>
            <w:vAlign w:val="bottom"/>
          </w:tcPr>
          <w:p w:rsidR="0000655F" w:rsidRPr="00BD1159" w:rsidRDefault="0000655F" w:rsidP="00DE7911">
            <w:pPr>
              <w:jc w:val="center"/>
              <w:rPr>
                <w:rFonts w:ascii="Garamond" w:hAnsi="Garamond" w:cs="Arial"/>
                <w:b/>
                <w:bCs/>
                <w:color w:val="FFFF00"/>
                <w:sz w:val="28"/>
                <w:szCs w:val="28"/>
              </w:rPr>
            </w:pPr>
            <w:r w:rsidRPr="00BD1159">
              <w:rPr>
                <w:rFonts w:ascii="Garamond" w:hAnsi="Garamond" w:cs="Arial"/>
                <w:b/>
                <w:bCs/>
                <w:color w:val="FFFF00"/>
                <w:sz w:val="28"/>
                <w:szCs w:val="28"/>
              </w:rPr>
              <w:t>Accès</w:t>
            </w:r>
          </w:p>
        </w:tc>
        <w:tc>
          <w:tcPr>
            <w:tcW w:w="786" w:type="dxa"/>
            <w:tcBorders>
              <w:top w:val="nil"/>
              <w:left w:val="nil"/>
              <w:bottom w:val="single" w:sz="12" w:space="0" w:color="auto"/>
              <w:right w:val="nil"/>
            </w:tcBorders>
            <w:shd w:val="clear" w:color="auto" w:fill="auto"/>
            <w:noWrap/>
            <w:vAlign w:val="bottom"/>
          </w:tcPr>
          <w:p w:rsidR="0000655F" w:rsidRPr="00BD1159" w:rsidRDefault="0000655F" w:rsidP="00DE7911">
            <w:pPr>
              <w:jc w:val="center"/>
              <w:rPr>
                <w:rFonts w:ascii="Garamond" w:hAnsi="Garamond" w:cs="Arial"/>
              </w:rPr>
            </w:pPr>
            <w:r w:rsidRPr="00BD1159">
              <w:rPr>
                <w:rFonts w:ascii="Garamond" w:hAnsi="Garamond" w:cs="Arial"/>
              </w:rPr>
              <w:t> </w:t>
            </w:r>
          </w:p>
        </w:tc>
        <w:tc>
          <w:tcPr>
            <w:tcW w:w="829" w:type="dxa"/>
            <w:gridSpan w:val="3"/>
            <w:tcBorders>
              <w:top w:val="nil"/>
              <w:left w:val="nil"/>
              <w:bottom w:val="single" w:sz="12" w:space="0" w:color="auto"/>
              <w:right w:val="nil"/>
            </w:tcBorders>
            <w:shd w:val="clear" w:color="auto" w:fill="auto"/>
            <w:noWrap/>
            <w:vAlign w:val="bottom"/>
          </w:tcPr>
          <w:p w:rsidR="0000655F" w:rsidRPr="00BD1159" w:rsidRDefault="0000655F" w:rsidP="00DE7911">
            <w:pPr>
              <w:jc w:val="center"/>
              <w:rPr>
                <w:rFonts w:ascii="Garamond" w:hAnsi="Garamond" w:cs="Arial"/>
              </w:rPr>
            </w:pPr>
            <w:r w:rsidRPr="00BD1159">
              <w:rPr>
                <w:rFonts w:ascii="Garamond" w:hAnsi="Garamond" w:cs="Arial"/>
              </w:rPr>
              <w:t> </w:t>
            </w:r>
          </w:p>
        </w:tc>
        <w:tc>
          <w:tcPr>
            <w:tcW w:w="897" w:type="dxa"/>
            <w:gridSpan w:val="3"/>
            <w:tcBorders>
              <w:top w:val="nil"/>
              <w:left w:val="nil"/>
              <w:bottom w:val="single" w:sz="12" w:space="0" w:color="auto"/>
              <w:right w:val="nil"/>
            </w:tcBorders>
            <w:shd w:val="clear" w:color="auto" w:fill="auto"/>
            <w:noWrap/>
            <w:vAlign w:val="bottom"/>
          </w:tcPr>
          <w:p w:rsidR="0000655F" w:rsidRPr="00BD1159" w:rsidRDefault="0000655F" w:rsidP="00DE7911">
            <w:pPr>
              <w:jc w:val="center"/>
              <w:rPr>
                <w:rFonts w:ascii="Garamond" w:hAnsi="Garamond" w:cs="Arial"/>
              </w:rPr>
            </w:pPr>
            <w:r w:rsidRPr="00BD1159">
              <w:rPr>
                <w:rFonts w:ascii="Garamond" w:hAnsi="Garamond" w:cs="Arial"/>
              </w:rPr>
              <w:t> </w:t>
            </w:r>
          </w:p>
        </w:tc>
      </w:tr>
      <w:tr w:rsidR="0000655F" w:rsidRPr="00BD1159">
        <w:trPr>
          <w:gridAfter w:val="1"/>
          <w:wAfter w:w="12" w:type="dxa"/>
          <w:trHeight w:val="405"/>
          <w:jc w:val="center"/>
        </w:trPr>
        <w:tc>
          <w:tcPr>
            <w:tcW w:w="580" w:type="dxa"/>
            <w:gridSpan w:val="2"/>
            <w:tcBorders>
              <w:top w:val="nil"/>
              <w:left w:val="nil"/>
              <w:bottom w:val="nil"/>
              <w:right w:val="nil"/>
            </w:tcBorders>
            <w:shd w:val="clear" w:color="auto" w:fill="auto"/>
            <w:noWrap/>
            <w:vAlign w:val="bottom"/>
          </w:tcPr>
          <w:p w:rsidR="0000655F" w:rsidRPr="00BD1159" w:rsidRDefault="0000655F" w:rsidP="00DE7911">
            <w:pPr>
              <w:jc w:val="center"/>
              <w:rPr>
                <w:rFonts w:ascii="Garamond" w:hAnsi="Garamond" w:cs="Arial"/>
              </w:rPr>
            </w:pPr>
          </w:p>
        </w:tc>
        <w:tc>
          <w:tcPr>
            <w:tcW w:w="3720" w:type="dxa"/>
            <w:tcBorders>
              <w:top w:val="nil"/>
              <w:left w:val="nil"/>
              <w:bottom w:val="nil"/>
              <w:right w:val="single" w:sz="12" w:space="0" w:color="auto"/>
            </w:tcBorders>
            <w:shd w:val="clear" w:color="auto" w:fill="auto"/>
            <w:noWrap/>
            <w:vAlign w:val="center"/>
          </w:tcPr>
          <w:p w:rsidR="0000655F" w:rsidRPr="00BD1159" w:rsidRDefault="0000655F" w:rsidP="00DE7911">
            <w:pPr>
              <w:rPr>
                <w:rFonts w:ascii="Garamond" w:hAnsi="Garamond" w:cs="Arial"/>
              </w:rPr>
            </w:pPr>
            <w:r w:rsidRPr="00BD1159">
              <w:rPr>
                <w:rFonts w:ascii="Garamond" w:hAnsi="Garamond" w:cs="Arial"/>
              </w:rPr>
              <w:t> </w:t>
            </w:r>
          </w:p>
        </w:tc>
        <w:tc>
          <w:tcPr>
            <w:tcW w:w="1362" w:type="dxa"/>
            <w:gridSpan w:val="4"/>
            <w:tcBorders>
              <w:top w:val="single" w:sz="12" w:space="0" w:color="auto"/>
              <w:left w:val="nil"/>
              <w:bottom w:val="single" w:sz="12" w:space="0" w:color="auto"/>
              <w:right w:val="double" w:sz="6" w:space="0" w:color="000000"/>
            </w:tcBorders>
            <w:shd w:val="clear" w:color="auto" w:fill="00FFFF"/>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Casa Ouest</w:t>
            </w:r>
          </w:p>
        </w:tc>
        <w:tc>
          <w:tcPr>
            <w:tcW w:w="1462" w:type="dxa"/>
            <w:gridSpan w:val="4"/>
            <w:tcBorders>
              <w:top w:val="single" w:sz="12" w:space="0" w:color="auto"/>
              <w:left w:val="nil"/>
              <w:bottom w:val="single" w:sz="12" w:space="0" w:color="auto"/>
              <w:right w:val="double" w:sz="6" w:space="0" w:color="000000"/>
            </w:tcBorders>
            <w:shd w:val="clear" w:color="auto" w:fill="00FFFF"/>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Casa Centre</w:t>
            </w:r>
          </w:p>
        </w:tc>
        <w:tc>
          <w:tcPr>
            <w:tcW w:w="1336" w:type="dxa"/>
            <w:gridSpan w:val="3"/>
            <w:tcBorders>
              <w:top w:val="single" w:sz="12" w:space="0" w:color="auto"/>
              <w:left w:val="nil"/>
              <w:bottom w:val="single" w:sz="12" w:space="0" w:color="auto"/>
              <w:right w:val="double" w:sz="6" w:space="0" w:color="000000"/>
            </w:tcBorders>
            <w:shd w:val="clear" w:color="auto" w:fill="00FFFF"/>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Casa Est</w:t>
            </w:r>
          </w:p>
        </w:tc>
        <w:tc>
          <w:tcPr>
            <w:tcW w:w="1260" w:type="dxa"/>
            <w:gridSpan w:val="4"/>
            <w:tcBorders>
              <w:top w:val="single" w:sz="12" w:space="0" w:color="auto"/>
              <w:left w:val="nil"/>
              <w:bottom w:val="single" w:sz="12" w:space="0" w:color="auto"/>
              <w:right w:val="single" w:sz="12" w:space="0" w:color="000000"/>
            </w:tcBorders>
            <w:shd w:val="clear" w:color="auto" w:fill="00FFFF"/>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Rabat</w:t>
            </w:r>
          </w:p>
        </w:tc>
        <w:tc>
          <w:tcPr>
            <w:tcW w:w="834" w:type="dxa"/>
            <w:gridSpan w:val="2"/>
            <w:vMerge w:val="restart"/>
            <w:tcBorders>
              <w:top w:val="nil"/>
              <w:left w:val="single" w:sz="12" w:space="0" w:color="auto"/>
              <w:bottom w:val="single" w:sz="12" w:space="0" w:color="000000"/>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Total P</w:t>
            </w:r>
          </w:p>
        </w:tc>
        <w:tc>
          <w:tcPr>
            <w:tcW w:w="829" w:type="dxa"/>
            <w:gridSpan w:val="3"/>
            <w:vMerge w:val="restart"/>
            <w:tcBorders>
              <w:top w:val="nil"/>
              <w:left w:val="single" w:sz="12" w:space="0" w:color="auto"/>
              <w:bottom w:val="single" w:sz="12" w:space="0" w:color="000000"/>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Total MM</w:t>
            </w:r>
          </w:p>
        </w:tc>
        <w:tc>
          <w:tcPr>
            <w:tcW w:w="897" w:type="dxa"/>
            <w:gridSpan w:val="3"/>
            <w:vMerge w:val="restart"/>
            <w:tcBorders>
              <w:top w:val="nil"/>
              <w:left w:val="single" w:sz="12" w:space="0" w:color="auto"/>
              <w:bottom w:val="single" w:sz="12" w:space="0" w:color="000000"/>
              <w:right w:val="single" w:sz="12" w:space="0" w:color="auto"/>
            </w:tcBorders>
            <w:shd w:val="clear" w:color="auto" w:fill="auto"/>
            <w:vAlign w:val="center"/>
          </w:tcPr>
          <w:p w:rsidR="0000655F" w:rsidRPr="00BD1159" w:rsidRDefault="0000655F" w:rsidP="00DE7911">
            <w:pPr>
              <w:jc w:val="center"/>
              <w:rPr>
                <w:rFonts w:ascii="Garamond" w:hAnsi="Garamond" w:cs="Arial"/>
                <w:b/>
                <w:bCs/>
              </w:rPr>
            </w:pPr>
            <w:r w:rsidRPr="00BD1159">
              <w:rPr>
                <w:rFonts w:ascii="Garamond" w:hAnsi="Garamond" w:cs="Arial"/>
                <w:b/>
                <w:bCs/>
              </w:rPr>
              <w:t>Total général</w:t>
            </w:r>
          </w:p>
        </w:tc>
      </w:tr>
      <w:tr w:rsidR="0000655F" w:rsidRPr="00BD1159">
        <w:trPr>
          <w:gridAfter w:val="1"/>
          <w:wAfter w:w="12" w:type="dxa"/>
          <w:trHeight w:val="390"/>
          <w:jc w:val="center"/>
        </w:trPr>
        <w:tc>
          <w:tcPr>
            <w:tcW w:w="580" w:type="dxa"/>
            <w:gridSpan w:val="2"/>
            <w:tcBorders>
              <w:top w:val="nil"/>
              <w:left w:val="nil"/>
              <w:bottom w:val="nil"/>
              <w:right w:val="nil"/>
            </w:tcBorders>
            <w:shd w:val="clear" w:color="auto" w:fill="auto"/>
            <w:noWrap/>
            <w:vAlign w:val="bottom"/>
          </w:tcPr>
          <w:p w:rsidR="0000655F" w:rsidRPr="00BD1159" w:rsidRDefault="0000655F" w:rsidP="00DE7911">
            <w:pPr>
              <w:jc w:val="center"/>
              <w:rPr>
                <w:rFonts w:ascii="Garamond" w:hAnsi="Garamond" w:cs="Arial"/>
              </w:rPr>
            </w:pPr>
          </w:p>
        </w:tc>
        <w:tc>
          <w:tcPr>
            <w:tcW w:w="3720" w:type="dxa"/>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rPr>
                <w:rFonts w:ascii="Garamond" w:hAnsi="Garamond" w:cs="Arial"/>
              </w:rPr>
            </w:pPr>
            <w:r w:rsidRPr="00BD1159">
              <w:rPr>
                <w:rFonts w:ascii="Garamond" w:hAnsi="Garamond" w:cs="Arial"/>
              </w:rPr>
              <w:t> </w:t>
            </w:r>
          </w:p>
        </w:tc>
        <w:tc>
          <w:tcPr>
            <w:tcW w:w="467" w:type="dxa"/>
            <w:gridSpan w:val="2"/>
            <w:tcBorders>
              <w:top w:val="nil"/>
              <w:left w:val="nil"/>
              <w:bottom w:val="single" w:sz="8" w:space="0" w:color="auto"/>
              <w:right w:val="single" w:sz="4" w:space="0" w:color="auto"/>
            </w:tcBorders>
            <w:shd w:val="clear" w:color="auto" w:fill="auto"/>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P</w:t>
            </w:r>
          </w:p>
        </w:tc>
        <w:tc>
          <w:tcPr>
            <w:tcW w:w="895" w:type="dxa"/>
            <w:gridSpan w:val="2"/>
            <w:tcBorders>
              <w:top w:val="nil"/>
              <w:left w:val="nil"/>
              <w:bottom w:val="single" w:sz="8" w:space="0" w:color="auto"/>
              <w:right w:val="double" w:sz="6" w:space="0" w:color="auto"/>
            </w:tcBorders>
            <w:shd w:val="clear" w:color="auto" w:fill="auto"/>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MM</w:t>
            </w:r>
          </w:p>
        </w:tc>
        <w:tc>
          <w:tcPr>
            <w:tcW w:w="487" w:type="dxa"/>
            <w:gridSpan w:val="2"/>
            <w:tcBorders>
              <w:top w:val="nil"/>
              <w:left w:val="nil"/>
              <w:bottom w:val="single" w:sz="8" w:space="0" w:color="auto"/>
              <w:right w:val="single" w:sz="4" w:space="0" w:color="auto"/>
            </w:tcBorders>
            <w:shd w:val="clear" w:color="auto" w:fill="auto"/>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P</w:t>
            </w:r>
          </w:p>
        </w:tc>
        <w:tc>
          <w:tcPr>
            <w:tcW w:w="975" w:type="dxa"/>
            <w:gridSpan w:val="2"/>
            <w:tcBorders>
              <w:top w:val="nil"/>
              <w:left w:val="nil"/>
              <w:bottom w:val="single" w:sz="8" w:space="0" w:color="auto"/>
              <w:right w:val="double" w:sz="6" w:space="0" w:color="auto"/>
            </w:tcBorders>
            <w:shd w:val="clear" w:color="auto" w:fill="auto"/>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MM</w:t>
            </w:r>
          </w:p>
        </w:tc>
        <w:tc>
          <w:tcPr>
            <w:tcW w:w="487" w:type="dxa"/>
            <w:gridSpan w:val="2"/>
            <w:tcBorders>
              <w:top w:val="nil"/>
              <w:left w:val="nil"/>
              <w:bottom w:val="single" w:sz="8" w:space="0" w:color="auto"/>
              <w:right w:val="single" w:sz="4" w:space="0" w:color="auto"/>
            </w:tcBorders>
            <w:shd w:val="clear" w:color="auto" w:fill="auto"/>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P</w:t>
            </w:r>
          </w:p>
        </w:tc>
        <w:tc>
          <w:tcPr>
            <w:tcW w:w="849" w:type="dxa"/>
            <w:tcBorders>
              <w:top w:val="nil"/>
              <w:left w:val="nil"/>
              <w:bottom w:val="single" w:sz="8" w:space="0" w:color="auto"/>
              <w:right w:val="double" w:sz="6" w:space="0" w:color="auto"/>
            </w:tcBorders>
            <w:shd w:val="clear" w:color="auto" w:fill="auto"/>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MM</w:t>
            </w:r>
          </w:p>
        </w:tc>
        <w:tc>
          <w:tcPr>
            <w:tcW w:w="487" w:type="dxa"/>
            <w:gridSpan w:val="3"/>
            <w:tcBorders>
              <w:top w:val="nil"/>
              <w:left w:val="nil"/>
              <w:bottom w:val="single" w:sz="8" w:space="0" w:color="auto"/>
              <w:right w:val="single" w:sz="4" w:space="0" w:color="auto"/>
            </w:tcBorders>
            <w:shd w:val="clear" w:color="auto" w:fill="auto"/>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P</w:t>
            </w:r>
          </w:p>
        </w:tc>
        <w:tc>
          <w:tcPr>
            <w:tcW w:w="773" w:type="dxa"/>
            <w:tcBorders>
              <w:top w:val="nil"/>
              <w:left w:val="nil"/>
              <w:bottom w:val="single" w:sz="8" w:space="0" w:color="auto"/>
              <w:right w:val="single" w:sz="12" w:space="0" w:color="auto"/>
            </w:tcBorders>
            <w:shd w:val="clear" w:color="auto" w:fill="auto"/>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MM</w:t>
            </w:r>
          </w:p>
        </w:tc>
        <w:tc>
          <w:tcPr>
            <w:tcW w:w="834" w:type="dxa"/>
            <w:gridSpan w:val="2"/>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color w:val="0000FF"/>
              </w:rPr>
            </w:pPr>
          </w:p>
        </w:tc>
        <w:tc>
          <w:tcPr>
            <w:tcW w:w="829" w:type="dxa"/>
            <w:gridSpan w:val="3"/>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color w:val="FF0000"/>
              </w:rPr>
            </w:pPr>
          </w:p>
        </w:tc>
        <w:tc>
          <w:tcPr>
            <w:tcW w:w="897" w:type="dxa"/>
            <w:gridSpan w:val="3"/>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rPr>
            </w:pPr>
          </w:p>
        </w:tc>
      </w:tr>
      <w:tr w:rsidR="0000655F" w:rsidRPr="00BD1159">
        <w:trPr>
          <w:gridAfter w:val="1"/>
          <w:wAfter w:w="12" w:type="dxa"/>
          <w:trHeight w:val="420"/>
          <w:jc w:val="center"/>
        </w:trPr>
        <w:tc>
          <w:tcPr>
            <w:tcW w:w="580" w:type="dxa"/>
            <w:gridSpan w:val="2"/>
            <w:tcBorders>
              <w:top w:val="nil"/>
              <w:left w:val="nil"/>
              <w:bottom w:val="nil"/>
              <w:right w:val="nil"/>
            </w:tcBorders>
            <w:shd w:val="clear" w:color="auto" w:fill="auto"/>
            <w:noWrap/>
            <w:vAlign w:val="bottom"/>
          </w:tcPr>
          <w:p w:rsidR="0000655F" w:rsidRPr="00BD1159" w:rsidRDefault="0000655F" w:rsidP="00DE7911">
            <w:pPr>
              <w:jc w:val="center"/>
              <w:rPr>
                <w:rFonts w:ascii="Garamond" w:hAnsi="Garamond" w:cs="Arial"/>
              </w:rPr>
            </w:pPr>
          </w:p>
        </w:tc>
        <w:tc>
          <w:tcPr>
            <w:tcW w:w="3720" w:type="dxa"/>
            <w:tcBorders>
              <w:top w:val="nil"/>
              <w:left w:val="single" w:sz="12" w:space="0" w:color="auto"/>
              <w:bottom w:val="single" w:sz="12" w:space="0" w:color="auto"/>
              <w:right w:val="single" w:sz="12" w:space="0" w:color="auto"/>
            </w:tcBorders>
            <w:shd w:val="clear" w:color="auto" w:fill="FFFF00"/>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Nombre d'Agences</w:t>
            </w:r>
          </w:p>
        </w:tc>
        <w:tc>
          <w:tcPr>
            <w:tcW w:w="467" w:type="dxa"/>
            <w:gridSpan w:val="2"/>
            <w:tcBorders>
              <w:top w:val="single" w:sz="12" w:space="0" w:color="auto"/>
              <w:left w:val="nil"/>
              <w:bottom w:val="single" w:sz="12" w:space="0" w:color="auto"/>
              <w:right w:val="single" w:sz="4"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95" w:type="dxa"/>
            <w:gridSpan w:val="2"/>
            <w:tcBorders>
              <w:top w:val="single" w:sz="12" w:space="0" w:color="auto"/>
              <w:left w:val="nil"/>
              <w:bottom w:val="single" w:sz="12"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3</w:t>
            </w:r>
          </w:p>
        </w:tc>
        <w:tc>
          <w:tcPr>
            <w:tcW w:w="487" w:type="dxa"/>
            <w:gridSpan w:val="2"/>
            <w:tcBorders>
              <w:top w:val="single" w:sz="12" w:space="0" w:color="auto"/>
              <w:left w:val="nil"/>
              <w:bottom w:val="single" w:sz="12" w:space="0" w:color="auto"/>
              <w:right w:val="single" w:sz="4"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975" w:type="dxa"/>
            <w:gridSpan w:val="2"/>
            <w:tcBorders>
              <w:top w:val="single" w:sz="12" w:space="0" w:color="auto"/>
              <w:left w:val="nil"/>
              <w:bottom w:val="single" w:sz="12"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single" w:sz="12" w:space="0" w:color="auto"/>
              <w:left w:val="nil"/>
              <w:bottom w:val="single" w:sz="12" w:space="0" w:color="auto"/>
              <w:right w:val="single" w:sz="4"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49" w:type="dxa"/>
            <w:tcBorders>
              <w:top w:val="single" w:sz="12" w:space="0" w:color="auto"/>
              <w:left w:val="nil"/>
              <w:bottom w:val="single" w:sz="12"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3"/>
            <w:tcBorders>
              <w:top w:val="single" w:sz="12" w:space="0" w:color="auto"/>
              <w:left w:val="nil"/>
              <w:bottom w:val="single" w:sz="12" w:space="0" w:color="auto"/>
              <w:right w:val="single" w:sz="4"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773" w:type="dxa"/>
            <w:tcBorders>
              <w:top w:val="single" w:sz="12" w:space="0" w:color="auto"/>
              <w:left w:val="nil"/>
              <w:bottom w:val="single" w:sz="12"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34" w:type="dxa"/>
            <w:gridSpan w:val="2"/>
            <w:tcBorders>
              <w:top w:val="nil"/>
              <w:left w:val="nil"/>
              <w:bottom w:val="nil"/>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6</w:t>
            </w:r>
          </w:p>
        </w:tc>
        <w:tc>
          <w:tcPr>
            <w:tcW w:w="829" w:type="dxa"/>
            <w:gridSpan w:val="3"/>
            <w:tcBorders>
              <w:top w:val="nil"/>
              <w:left w:val="nil"/>
              <w:bottom w:val="nil"/>
              <w:right w:val="single" w:sz="12" w:space="0" w:color="auto"/>
            </w:tcBorders>
            <w:shd w:val="clear" w:color="auto" w:fill="FFFF00"/>
            <w:noWrap/>
            <w:vAlign w:val="bottom"/>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7</w:t>
            </w:r>
          </w:p>
        </w:tc>
        <w:tc>
          <w:tcPr>
            <w:tcW w:w="897" w:type="dxa"/>
            <w:gridSpan w:val="3"/>
            <w:tcBorders>
              <w:top w:val="nil"/>
              <w:left w:val="nil"/>
              <w:bottom w:val="single" w:sz="8" w:space="0" w:color="auto"/>
              <w:right w:val="single" w:sz="12" w:space="0" w:color="auto"/>
            </w:tcBorders>
            <w:shd w:val="clear" w:color="auto" w:fill="FFFF00"/>
            <w:noWrap/>
            <w:vAlign w:val="bottom"/>
          </w:tcPr>
          <w:p w:rsidR="0000655F" w:rsidRPr="00BD1159" w:rsidRDefault="0000655F" w:rsidP="00DE7911">
            <w:pPr>
              <w:jc w:val="center"/>
              <w:rPr>
                <w:rFonts w:ascii="Garamond" w:hAnsi="Garamond" w:cs="Arial"/>
                <w:b/>
                <w:bCs/>
              </w:rPr>
            </w:pPr>
            <w:r w:rsidRPr="00BD1159">
              <w:rPr>
                <w:rFonts w:ascii="Garamond" w:hAnsi="Garamond" w:cs="Arial"/>
                <w:b/>
                <w:bCs/>
              </w:rPr>
              <w:t>13</w:t>
            </w:r>
          </w:p>
        </w:tc>
      </w:tr>
      <w:tr w:rsidR="0000655F" w:rsidRPr="00BD1159">
        <w:trPr>
          <w:gridAfter w:val="1"/>
          <w:wAfter w:w="12" w:type="dxa"/>
          <w:trHeight w:val="370"/>
          <w:jc w:val="center"/>
        </w:trPr>
        <w:tc>
          <w:tcPr>
            <w:tcW w:w="580" w:type="dxa"/>
            <w:gridSpan w:val="2"/>
            <w:vMerge w:val="restart"/>
            <w:tcBorders>
              <w:top w:val="double" w:sz="6" w:space="0" w:color="auto"/>
              <w:left w:val="single" w:sz="12" w:space="0" w:color="auto"/>
              <w:bottom w:val="double" w:sz="6" w:space="0" w:color="auto"/>
              <w:right w:val="single" w:sz="12" w:space="0" w:color="auto"/>
            </w:tcBorders>
            <w:shd w:val="clear" w:color="auto" w:fill="CCFFCC"/>
            <w:noWrap/>
            <w:textDirection w:val="btLr"/>
            <w:vAlign w:val="center"/>
          </w:tcPr>
          <w:p w:rsidR="0000655F" w:rsidRPr="00BD1159" w:rsidRDefault="0000655F" w:rsidP="00DE7911">
            <w:pPr>
              <w:jc w:val="center"/>
              <w:rPr>
                <w:rFonts w:ascii="Garamond" w:hAnsi="Garamond" w:cs="Arial"/>
                <w:b/>
                <w:bCs/>
              </w:rPr>
            </w:pPr>
            <w:r w:rsidRPr="00BD1159">
              <w:rPr>
                <w:rFonts w:ascii="Garamond" w:hAnsi="Garamond" w:cs="Arial"/>
                <w:b/>
                <w:bCs/>
              </w:rPr>
              <w:t>Supports</w:t>
            </w:r>
          </w:p>
        </w:tc>
        <w:tc>
          <w:tcPr>
            <w:tcW w:w="3720" w:type="dxa"/>
            <w:tcBorders>
              <w:top w:val="single" w:sz="8" w:space="0" w:color="auto"/>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Demande endossement (CM)</w:t>
            </w:r>
          </w:p>
        </w:tc>
        <w:tc>
          <w:tcPr>
            <w:tcW w:w="467" w:type="dxa"/>
            <w:gridSpan w:val="2"/>
            <w:tcBorders>
              <w:top w:val="single" w:sz="8" w:space="0" w:color="auto"/>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95" w:type="dxa"/>
            <w:gridSpan w:val="2"/>
            <w:tcBorders>
              <w:top w:val="single" w:sz="8" w:space="0" w:color="auto"/>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single" w:sz="8" w:space="0" w:color="auto"/>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975" w:type="dxa"/>
            <w:gridSpan w:val="2"/>
            <w:tcBorders>
              <w:top w:val="single" w:sz="8" w:space="0" w:color="auto"/>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single" w:sz="8" w:space="0" w:color="auto"/>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49" w:type="dxa"/>
            <w:tcBorders>
              <w:top w:val="single" w:sz="8" w:space="0" w:color="auto"/>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3"/>
            <w:tcBorders>
              <w:top w:val="single" w:sz="8" w:space="0" w:color="auto"/>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773" w:type="dxa"/>
            <w:tcBorders>
              <w:top w:val="single" w:sz="8" w:space="0" w:color="auto"/>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34" w:type="dxa"/>
            <w:gridSpan w:val="2"/>
            <w:tcBorders>
              <w:top w:val="single" w:sz="8" w:space="0" w:color="auto"/>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6</w:t>
            </w:r>
          </w:p>
        </w:tc>
        <w:tc>
          <w:tcPr>
            <w:tcW w:w="829" w:type="dxa"/>
            <w:gridSpan w:val="3"/>
            <w:tcBorders>
              <w:top w:val="single" w:sz="8" w:space="0" w:color="auto"/>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6</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12</w:t>
            </w:r>
          </w:p>
        </w:tc>
      </w:tr>
      <w:tr w:rsidR="0000655F" w:rsidRPr="00BD1159">
        <w:trPr>
          <w:gridAfter w:val="1"/>
          <w:wAfter w:w="12" w:type="dxa"/>
          <w:trHeight w:val="310"/>
          <w:jc w:val="center"/>
        </w:trPr>
        <w:tc>
          <w:tcPr>
            <w:tcW w:w="580" w:type="dxa"/>
            <w:gridSpan w:val="2"/>
            <w:vMerge/>
            <w:tcBorders>
              <w:top w:val="double" w:sz="6" w:space="0" w:color="auto"/>
              <w:left w:val="single" w:sz="12" w:space="0" w:color="auto"/>
              <w:bottom w:val="double" w:sz="6" w:space="0" w:color="auto"/>
              <w:right w:val="single" w:sz="12" w:space="0" w:color="auto"/>
            </w:tcBorders>
            <w:vAlign w:val="center"/>
          </w:tcPr>
          <w:p w:rsidR="0000655F" w:rsidRPr="00BD1159" w:rsidRDefault="0000655F" w:rsidP="00DE7911">
            <w:pPr>
              <w:rPr>
                <w:rFonts w:ascii="Garamond" w:hAnsi="Garamond" w:cs="Arial"/>
                <w:b/>
                <w:bCs/>
              </w:rPr>
            </w:pPr>
          </w:p>
        </w:tc>
        <w:tc>
          <w:tcPr>
            <w:tcW w:w="3720" w:type="dxa"/>
            <w:tcBorders>
              <w:top w:val="nil"/>
              <w:left w:val="nil"/>
              <w:bottom w:val="double" w:sz="6"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Fiche de présentation (EM)</w:t>
            </w:r>
          </w:p>
        </w:tc>
        <w:tc>
          <w:tcPr>
            <w:tcW w:w="467" w:type="dxa"/>
            <w:gridSpan w:val="2"/>
            <w:tcBorders>
              <w:top w:val="nil"/>
              <w:left w:val="nil"/>
              <w:bottom w:val="double" w:sz="6"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95" w:type="dxa"/>
            <w:gridSpan w:val="2"/>
            <w:tcBorders>
              <w:top w:val="nil"/>
              <w:left w:val="nil"/>
              <w:bottom w:val="double" w:sz="6"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double" w:sz="6"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975" w:type="dxa"/>
            <w:gridSpan w:val="2"/>
            <w:tcBorders>
              <w:top w:val="nil"/>
              <w:left w:val="nil"/>
              <w:bottom w:val="double" w:sz="6"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1</w:t>
            </w:r>
          </w:p>
        </w:tc>
        <w:tc>
          <w:tcPr>
            <w:tcW w:w="487" w:type="dxa"/>
            <w:gridSpan w:val="2"/>
            <w:tcBorders>
              <w:top w:val="nil"/>
              <w:left w:val="nil"/>
              <w:bottom w:val="double" w:sz="6"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49" w:type="dxa"/>
            <w:tcBorders>
              <w:top w:val="nil"/>
              <w:left w:val="nil"/>
              <w:bottom w:val="double" w:sz="6"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3"/>
            <w:tcBorders>
              <w:top w:val="nil"/>
              <w:left w:val="nil"/>
              <w:bottom w:val="double" w:sz="6"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773" w:type="dxa"/>
            <w:tcBorders>
              <w:top w:val="nil"/>
              <w:left w:val="nil"/>
              <w:bottom w:val="double" w:sz="6"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34" w:type="dxa"/>
            <w:gridSpan w:val="2"/>
            <w:tcBorders>
              <w:top w:val="nil"/>
              <w:left w:val="nil"/>
              <w:bottom w:val="double" w:sz="6"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6</w:t>
            </w:r>
          </w:p>
        </w:tc>
        <w:tc>
          <w:tcPr>
            <w:tcW w:w="829" w:type="dxa"/>
            <w:gridSpan w:val="3"/>
            <w:tcBorders>
              <w:top w:val="nil"/>
              <w:left w:val="nil"/>
              <w:bottom w:val="double" w:sz="6"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5</w:t>
            </w:r>
          </w:p>
        </w:tc>
        <w:tc>
          <w:tcPr>
            <w:tcW w:w="897" w:type="dxa"/>
            <w:gridSpan w:val="3"/>
            <w:tcBorders>
              <w:top w:val="nil"/>
              <w:left w:val="nil"/>
              <w:bottom w:val="double" w:sz="6"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11</w:t>
            </w:r>
          </w:p>
        </w:tc>
      </w:tr>
      <w:tr w:rsidR="0000655F" w:rsidRPr="00BD1159">
        <w:trPr>
          <w:gridAfter w:val="1"/>
          <w:wAfter w:w="12" w:type="dxa"/>
          <w:trHeight w:val="319"/>
          <w:jc w:val="center"/>
        </w:trPr>
        <w:tc>
          <w:tcPr>
            <w:tcW w:w="580" w:type="dxa"/>
            <w:gridSpan w:val="2"/>
            <w:vMerge w:val="restart"/>
            <w:tcBorders>
              <w:top w:val="nil"/>
              <w:left w:val="single" w:sz="12" w:space="0" w:color="auto"/>
              <w:bottom w:val="single" w:sz="12" w:space="0" w:color="000000"/>
              <w:right w:val="single" w:sz="12" w:space="0" w:color="auto"/>
            </w:tcBorders>
            <w:shd w:val="clear" w:color="auto" w:fill="CCFFCC"/>
            <w:noWrap/>
            <w:textDirection w:val="btLr"/>
            <w:vAlign w:val="center"/>
          </w:tcPr>
          <w:p w:rsidR="0000655F" w:rsidRPr="00BD1159" w:rsidRDefault="0000655F" w:rsidP="00DE7911">
            <w:pPr>
              <w:jc w:val="center"/>
              <w:rPr>
                <w:rFonts w:ascii="Garamond" w:hAnsi="Garamond" w:cs="Arial"/>
                <w:b/>
                <w:bCs/>
              </w:rPr>
            </w:pPr>
            <w:r w:rsidRPr="00BD1159">
              <w:rPr>
                <w:rFonts w:ascii="Garamond" w:hAnsi="Garamond" w:cs="Arial"/>
                <w:b/>
                <w:bCs/>
              </w:rPr>
              <w:t>Check lists</w:t>
            </w:r>
          </w:p>
        </w:tc>
        <w:tc>
          <w:tcPr>
            <w:tcW w:w="3720" w:type="dxa"/>
            <w:tcBorders>
              <w:top w:val="nil"/>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(CM)</w:t>
            </w:r>
          </w:p>
        </w:tc>
        <w:tc>
          <w:tcPr>
            <w:tcW w:w="46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95"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75"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49" w:type="dxa"/>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3"/>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773" w:type="dxa"/>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34" w:type="dxa"/>
            <w:gridSpan w:val="2"/>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4</w:t>
            </w:r>
          </w:p>
        </w:tc>
        <w:tc>
          <w:tcPr>
            <w:tcW w:w="829"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6</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10</w:t>
            </w:r>
          </w:p>
        </w:tc>
      </w:tr>
      <w:tr w:rsidR="0000655F" w:rsidRPr="00BD1159">
        <w:trPr>
          <w:gridAfter w:val="1"/>
          <w:wAfter w:w="12" w:type="dxa"/>
          <w:trHeight w:val="345"/>
          <w:jc w:val="center"/>
        </w:trPr>
        <w:tc>
          <w:tcPr>
            <w:tcW w:w="580" w:type="dxa"/>
            <w:gridSpan w:val="2"/>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rPr>
            </w:pPr>
          </w:p>
        </w:tc>
        <w:tc>
          <w:tcPr>
            <w:tcW w:w="3720" w:type="dxa"/>
            <w:tcBorders>
              <w:top w:val="nil"/>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(CX)</w:t>
            </w:r>
          </w:p>
        </w:tc>
        <w:tc>
          <w:tcPr>
            <w:tcW w:w="46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95"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75"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49" w:type="dxa"/>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3"/>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773" w:type="dxa"/>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34" w:type="dxa"/>
            <w:gridSpan w:val="2"/>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4</w:t>
            </w:r>
          </w:p>
        </w:tc>
        <w:tc>
          <w:tcPr>
            <w:tcW w:w="829"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6</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10</w:t>
            </w:r>
          </w:p>
        </w:tc>
      </w:tr>
      <w:tr w:rsidR="0000655F" w:rsidRPr="00BD1159">
        <w:trPr>
          <w:gridAfter w:val="1"/>
          <w:wAfter w:w="12" w:type="dxa"/>
          <w:trHeight w:val="327"/>
          <w:jc w:val="center"/>
        </w:trPr>
        <w:tc>
          <w:tcPr>
            <w:tcW w:w="580" w:type="dxa"/>
            <w:gridSpan w:val="2"/>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rPr>
            </w:pPr>
          </w:p>
        </w:tc>
        <w:tc>
          <w:tcPr>
            <w:tcW w:w="3720" w:type="dxa"/>
            <w:tcBorders>
              <w:top w:val="nil"/>
              <w:left w:val="nil"/>
              <w:bottom w:val="single" w:sz="8"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(EM)</w:t>
            </w:r>
          </w:p>
        </w:tc>
        <w:tc>
          <w:tcPr>
            <w:tcW w:w="46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95"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75" w:type="dxa"/>
            <w:gridSpan w:val="2"/>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49" w:type="dxa"/>
            <w:tcBorders>
              <w:top w:val="nil"/>
              <w:left w:val="nil"/>
              <w:bottom w:val="single" w:sz="8"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3"/>
            <w:tcBorders>
              <w:top w:val="nil"/>
              <w:left w:val="nil"/>
              <w:bottom w:val="single" w:sz="8"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773" w:type="dxa"/>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34" w:type="dxa"/>
            <w:gridSpan w:val="2"/>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4</w:t>
            </w:r>
          </w:p>
        </w:tc>
        <w:tc>
          <w:tcPr>
            <w:tcW w:w="829"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6</w:t>
            </w:r>
          </w:p>
        </w:tc>
        <w:tc>
          <w:tcPr>
            <w:tcW w:w="897" w:type="dxa"/>
            <w:gridSpan w:val="3"/>
            <w:tcBorders>
              <w:top w:val="nil"/>
              <w:left w:val="nil"/>
              <w:bottom w:val="single" w:sz="8"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10</w:t>
            </w:r>
          </w:p>
        </w:tc>
      </w:tr>
      <w:tr w:rsidR="0000655F" w:rsidRPr="00BD1159">
        <w:trPr>
          <w:gridAfter w:val="1"/>
          <w:wAfter w:w="12" w:type="dxa"/>
          <w:trHeight w:val="323"/>
          <w:jc w:val="center"/>
        </w:trPr>
        <w:tc>
          <w:tcPr>
            <w:tcW w:w="580" w:type="dxa"/>
            <w:gridSpan w:val="2"/>
            <w:vMerge/>
            <w:tcBorders>
              <w:top w:val="nil"/>
              <w:left w:val="single" w:sz="12" w:space="0" w:color="auto"/>
              <w:bottom w:val="single" w:sz="12" w:space="0" w:color="000000"/>
              <w:right w:val="single" w:sz="12" w:space="0" w:color="auto"/>
            </w:tcBorders>
            <w:vAlign w:val="center"/>
          </w:tcPr>
          <w:p w:rsidR="0000655F" w:rsidRPr="00BD1159" w:rsidRDefault="0000655F" w:rsidP="00DE7911">
            <w:pPr>
              <w:rPr>
                <w:rFonts w:ascii="Garamond" w:hAnsi="Garamond" w:cs="Arial"/>
                <w:b/>
                <w:bCs/>
              </w:rPr>
            </w:pPr>
          </w:p>
        </w:tc>
        <w:tc>
          <w:tcPr>
            <w:tcW w:w="3720" w:type="dxa"/>
            <w:tcBorders>
              <w:top w:val="nil"/>
              <w:left w:val="nil"/>
              <w:bottom w:val="single" w:sz="12" w:space="0" w:color="auto"/>
              <w:right w:val="single" w:sz="12" w:space="0" w:color="auto"/>
            </w:tcBorders>
            <w:shd w:val="clear" w:color="auto" w:fill="CCFFCC"/>
            <w:vAlign w:val="center"/>
          </w:tcPr>
          <w:p w:rsidR="0000655F" w:rsidRPr="00BD1159" w:rsidRDefault="0000655F" w:rsidP="00DE7911">
            <w:pPr>
              <w:rPr>
                <w:rFonts w:ascii="Garamond" w:hAnsi="Garamond" w:cs="Arial"/>
                <w:b/>
                <w:bCs/>
              </w:rPr>
            </w:pPr>
            <w:r w:rsidRPr="00BD1159">
              <w:rPr>
                <w:rFonts w:ascii="Garamond" w:hAnsi="Garamond" w:cs="Arial"/>
                <w:b/>
                <w:bCs/>
              </w:rPr>
              <w:t>(EX)</w:t>
            </w:r>
          </w:p>
        </w:tc>
        <w:tc>
          <w:tcPr>
            <w:tcW w:w="467" w:type="dxa"/>
            <w:gridSpan w:val="2"/>
            <w:tcBorders>
              <w:top w:val="nil"/>
              <w:left w:val="nil"/>
              <w:bottom w:val="single" w:sz="12"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0</w:t>
            </w:r>
          </w:p>
        </w:tc>
        <w:tc>
          <w:tcPr>
            <w:tcW w:w="895" w:type="dxa"/>
            <w:gridSpan w:val="2"/>
            <w:tcBorders>
              <w:top w:val="nil"/>
              <w:left w:val="nil"/>
              <w:bottom w:val="single" w:sz="12"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single" w:sz="12"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975" w:type="dxa"/>
            <w:gridSpan w:val="2"/>
            <w:tcBorders>
              <w:top w:val="nil"/>
              <w:left w:val="nil"/>
              <w:bottom w:val="single" w:sz="12"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2"/>
            <w:tcBorders>
              <w:top w:val="nil"/>
              <w:left w:val="nil"/>
              <w:bottom w:val="single" w:sz="12"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1</w:t>
            </w:r>
          </w:p>
        </w:tc>
        <w:tc>
          <w:tcPr>
            <w:tcW w:w="849" w:type="dxa"/>
            <w:tcBorders>
              <w:top w:val="nil"/>
              <w:left w:val="nil"/>
              <w:bottom w:val="single" w:sz="12" w:space="0" w:color="auto"/>
              <w:right w:val="double" w:sz="6"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2</w:t>
            </w:r>
          </w:p>
        </w:tc>
        <w:tc>
          <w:tcPr>
            <w:tcW w:w="487" w:type="dxa"/>
            <w:gridSpan w:val="3"/>
            <w:tcBorders>
              <w:top w:val="nil"/>
              <w:left w:val="nil"/>
              <w:bottom w:val="single" w:sz="12" w:space="0" w:color="auto"/>
              <w:right w:val="single" w:sz="4"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2</w:t>
            </w:r>
          </w:p>
        </w:tc>
        <w:tc>
          <w:tcPr>
            <w:tcW w:w="773" w:type="dxa"/>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0</w:t>
            </w:r>
          </w:p>
        </w:tc>
        <w:tc>
          <w:tcPr>
            <w:tcW w:w="834" w:type="dxa"/>
            <w:gridSpan w:val="2"/>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0000FF"/>
              </w:rPr>
            </w:pPr>
            <w:r w:rsidRPr="00BD1159">
              <w:rPr>
                <w:rFonts w:ascii="Garamond" w:hAnsi="Garamond" w:cs="Arial"/>
                <w:b/>
                <w:bCs/>
                <w:color w:val="0000FF"/>
              </w:rPr>
              <w:t>4</w:t>
            </w:r>
          </w:p>
        </w:tc>
        <w:tc>
          <w:tcPr>
            <w:tcW w:w="829" w:type="dxa"/>
            <w:gridSpan w:val="3"/>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color w:val="FF0000"/>
              </w:rPr>
            </w:pPr>
            <w:r w:rsidRPr="00BD1159">
              <w:rPr>
                <w:rFonts w:ascii="Garamond" w:hAnsi="Garamond" w:cs="Arial"/>
                <w:b/>
                <w:bCs/>
                <w:color w:val="FF0000"/>
              </w:rPr>
              <w:t>6</w:t>
            </w:r>
          </w:p>
        </w:tc>
        <w:tc>
          <w:tcPr>
            <w:tcW w:w="897" w:type="dxa"/>
            <w:gridSpan w:val="3"/>
            <w:tcBorders>
              <w:top w:val="nil"/>
              <w:left w:val="nil"/>
              <w:bottom w:val="single" w:sz="12" w:space="0" w:color="auto"/>
              <w:right w:val="single" w:sz="12" w:space="0" w:color="auto"/>
            </w:tcBorders>
            <w:shd w:val="clear" w:color="auto" w:fill="auto"/>
            <w:noWrap/>
            <w:vAlign w:val="center"/>
          </w:tcPr>
          <w:p w:rsidR="0000655F" w:rsidRPr="00BD1159" w:rsidRDefault="0000655F" w:rsidP="00DE7911">
            <w:pPr>
              <w:jc w:val="center"/>
              <w:rPr>
                <w:rFonts w:ascii="Garamond" w:hAnsi="Garamond" w:cs="Arial"/>
                <w:b/>
                <w:bCs/>
              </w:rPr>
            </w:pPr>
            <w:r w:rsidRPr="00BD1159">
              <w:rPr>
                <w:rFonts w:ascii="Garamond" w:hAnsi="Garamond" w:cs="Arial"/>
                <w:b/>
                <w:bCs/>
              </w:rPr>
              <w:t>10</w:t>
            </w:r>
          </w:p>
        </w:tc>
      </w:tr>
    </w:tbl>
    <w:p w:rsidR="0000655F" w:rsidRDefault="0000655F" w:rsidP="002653D1">
      <w:pPr>
        <w:spacing w:line="360" w:lineRule="auto"/>
        <w:rPr>
          <w:rFonts w:ascii="Garamond" w:hAnsi="Garamond"/>
          <w:szCs w:val="22"/>
        </w:rPr>
      </w:pPr>
    </w:p>
    <w:p w:rsidR="0000655F" w:rsidRDefault="009F740E" w:rsidP="002653D1">
      <w:pPr>
        <w:spacing w:line="360" w:lineRule="auto"/>
        <w:rPr>
          <w:rFonts w:ascii="Garamond" w:hAnsi="Garamond"/>
          <w:szCs w:val="22"/>
        </w:rPr>
      </w:pPr>
      <w:r>
        <w:rPr>
          <w:rFonts w:ascii="Garamond" w:hAnsi="Garamond"/>
          <w:noProof/>
        </w:rPr>
        <w:drawing>
          <wp:anchor distT="0" distB="0" distL="114300" distR="114300" simplePos="0" relativeHeight="251742208" behindDoc="0" locked="0" layoutInCell="1" allowOverlap="1">
            <wp:simplePos x="0" y="0"/>
            <wp:positionH relativeFrom="column">
              <wp:posOffset>4914900</wp:posOffset>
            </wp:positionH>
            <wp:positionV relativeFrom="paragraph">
              <wp:posOffset>114300</wp:posOffset>
            </wp:positionV>
            <wp:extent cx="4343400" cy="2675890"/>
            <wp:effectExtent l="0" t="0" r="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31"/>
                    <a:srcRect/>
                    <a:stretch>
                      <a:fillRect/>
                    </a:stretch>
                  </pic:blipFill>
                  <pic:spPr bwMode="auto">
                    <a:xfrm>
                      <a:off x="0" y="0"/>
                      <a:ext cx="4343400" cy="2675890"/>
                    </a:xfrm>
                    <a:prstGeom prst="rect">
                      <a:avLst/>
                    </a:prstGeom>
                    <a:noFill/>
                    <a:ln w="9525">
                      <a:noFill/>
                      <a:miter lim="800000"/>
                      <a:headEnd/>
                      <a:tailEnd/>
                    </a:ln>
                  </pic:spPr>
                </pic:pic>
              </a:graphicData>
            </a:graphic>
          </wp:anchor>
        </w:drawing>
      </w:r>
    </w:p>
    <w:tbl>
      <w:tblPr>
        <w:tblW w:w="7594" w:type="dxa"/>
        <w:tblInd w:w="55" w:type="dxa"/>
        <w:tblCellMar>
          <w:left w:w="70" w:type="dxa"/>
          <w:right w:w="70" w:type="dxa"/>
        </w:tblCellMar>
        <w:tblLook w:val="0000"/>
      </w:tblPr>
      <w:tblGrid>
        <w:gridCol w:w="3037"/>
        <w:gridCol w:w="1519"/>
        <w:gridCol w:w="1519"/>
        <w:gridCol w:w="1519"/>
      </w:tblGrid>
      <w:tr w:rsidR="0000655F">
        <w:trPr>
          <w:trHeight w:val="289"/>
        </w:trPr>
        <w:tc>
          <w:tcPr>
            <w:tcW w:w="6075" w:type="dxa"/>
            <w:gridSpan w:val="3"/>
            <w:tcBorders>
              <w:top w:val="single" w:sz="12" w:space="0" w:color="auto"/>
              <w:left w:val="single" w:sz="12" w:space="0" w:color="auto"/>
              <w:bottom w:val="single" w:sz="12" w:space="0" w:color="auto"/>
              <w:right w:val="single" w:sz="12" w:space="0" w:color="000000"/>
            </w:tcBorders>
            <w:shd w:val="clear" w:color="auto" w:fill="auto"/>
            <w:vAlign w:val="center"/>
          </w:tcPr>
          <w:p w:rsidR="0000655F" w:rsidRPr="00BD1159" w:rsidRDefault="0000655F" w:rsidP="00DE7911">
            <w:pPr>
              <w:rPr>
                <w:rFonts w:ascii="Garamond" w:hAnsi="Garamond" w:cs="Arial"/>
                <w:b/>
                <w:bCs/>
              </w:rPr>
            </w:pPr>
            <w:r w:rsidRPr="00BD1159">
              <w:rPr>
                <w:rFonts w:ascii="Garamond" w:hAnsi="Garamond" w:cs="Arial"/>
                <w:b/>
                <w:bCs/>
              </w:rPr>
              <w:lastRenderedPageBreak/>
              <w:t>Sur le plan Utilisation des Supports</w:t>
            </w: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r>
      <w:tr w:rsidR="0000655F">
        <w:trPr>
          <w:trHeight w:val="289"/>
        </w:trPr>
        <w:tc>
          <w:tcPr>
            <w:tcW w:w="3037" w:type="dxa"/>
            <w:tcBorders>
              <w:top w:val="single" w:sz="12" w:space="0" w:color="auto"/>
              <w:left w:val="single" w:sz="12" w:space="0" w:color="auto"/>
              <w:bottom w:val="nil"/>
              <w:right w:val="single" w:sz="12" w:space="0" w:color="000000"/>
            </w:tcBorders>
            <w:shd w:val="clear" w:color="auto" w:fill="FFFF00"/>
            <w:vAlign w:val="center"/>
          </w:tcPr>
          <w:p w:rsidR="0000655F" w:rsidRPr="00BD1159" w:rsidRDefault="0000655F" w:rsidP="00DE7911">
            <w:pPr>
              <w:rPr>
                <w:rFonts w:ascii="Garamond" w:hAnsi="Garamond" w:cs="Arial"/>
                <w:b/>
                <w:bCs/>
              </w:rPr>
            </w:pPr>
            <w:r w:rsidRPr="00BD1159">
              <w:rPr>
                <w:rFonts w:ascii="Garamond" w:hAnsi="Garamond" w:cs="Arial"/>
                <w:b/>
                <w:bCs/>
              </w:rPr>
              <w:t>casa Ouest</w:t>
            </w: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r>
      <w:tr w:rsidR="0000655F">
        <w:trPr>
          <w:trHeight w:val="274"/>
        </w:trPr>
        <w:tc>
          <w:tcPr>
            <w:tcW w:w="7594" w:type="dxa"/>
            <w:gridSpan w:val="4"/>
            <w:vMerge w:val="restart"/>
            <w:tcBorders>
              <w:top w:val="single" w:sz="12" w:space="0" w:color="auto"/>
              <w:left w:val="single" w:sz="12" w:space="0" w:color="auto"/>
              <w:bottom w:val="single" w:sz="12" w:space="0" w:color="000000"/>
              <w:right w:val="single" w:sz="12" w:space="0" w:color="000000"/>
            </w:tcBorders>
            <w:shd w:val="clear" w:color="auto" w:fill="auto"/>
            <w:vAlign w:val="center"/>
          </w:tcPr>
          <w:p w:rsidR="0000655F" w:rsidRDefault="0000655F" w:rsidP="00DE7911">
            <w:pPr>
              <w:rPr>
                <w:rFonts w:ascii="Garamond" w:hAnsi="Garamond" w:cs="Arial"/>
              </w:rPr>
            </w:pPr>
            <w:r w:rsidRPr="00BD1159">
              <w:rPr>
                <w:rFonts w:ascii="Garamond" w:hAnsi="Garamond" w:cs="Arial"/>
              </w:rPr>
              <w:t xml:space="preserve">aucune agence n'utilse les nouveaux documents, en effet:                  </w:t>
            </w:r>
          </w:p>
          <w:p w:rsidR="0000655F" w:rsidRPr="00BD1159" w:rsidRDefault="0000655F" w:rsidP="00DE7911">
            <w:pPr>
              <w:rPr>
                <w:rFonts w:ascii="Garamond" w:hAnsi="Garamond" w:cs="Arial"/>
              </w:rPr>
            </w:pPr>
            <w:r w:rsidRPr="00BD1159">
              <w:rPr>
                <w:rFonts w:ascii="Garamond" w:hAnsi="Garamond" w:cs="Arial"/>
              </w:rPr>
              <w:t>0/4 utilisation veut dire 0%, ces 4 agences representent 30,77% (presque le tiers) de l'ensemble des agences visitées</w:t>
            </w: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89"/>
        </w:trPr>
        <w:tc>
          <w:tcPr>
            <w:tcW w:w="3037" w:type="dxa"/>
            <w:tcBorders>
              <w:top w:val="single" w:sz="12" w:space="0" w:color="auto"/>
              <w:left w:val="single" w:sz="12" w:space="0" w:color="auto"/>
              <w:bottom w:val="single" w:sz="12" w:space="0" w:color="auto"/>
              <w:right w:val="single" w:sz="12" w:space="0" w:color="000000"/>
            </w:tcBorders>
            <w:shd w:val="clear" w:color="auto" w:fill="FFFF00"/>
            <w:vAlign w:val="center"/>
          </w:tcPr>
          <w:p w:rsidR="0000655F" w:rsidRPr="00BD1159" w:rsidRDefault="0000655F" w:rsidP="00DE7911">
            <w:pPr>
              <w:rPr>
                <w:rFonts w:ascii="Garamond" w:hAnsi="Garamond" w:cs="Arial"/>
                <w:b/>
                <w:bCs/>
              </w:rPr>
            </w:pPr>
            <w:r w:rsidRPr="00BD1159">
              <w:rPr>
                <w:rFonts w:ascii="Garamond" w:hAnsi="Garamond" w:cs="Arial"/>
                <w:b/>
                <w:bCs/>
              </w:rPr>
              <w:t>Casa Centre</w:t>
            </w: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r>
      <w:tr w:rsidR="0000655F">
        <w:trPr>
          <w:trHeight w:val="289"/>
        </w:trPr>
        <w:tc>
          <w:tcPr>
            <w:tcW w:w="7594" w:type="dxa"/>
            <w:gridSpan w:val="4"/>
            <w:vMerge w:val="restart"/>
            <w:tcBorders>
              <w:top w:val="single" w:sz="12" w:space="0" w:color="auto"/>
              <w:left w:val="single" w:sz="12" w:space="0" w:color="auto"/>
              <w:bottom w:val="single" w:sz="12" w:space="0" w:color="000000"/>
              <w:right w:val="single" w:sz="12" w:space="0" w:color="000000"/>
            </w:tcBorders>
            <w:shd w:val="clear" w:color="auto" w:fill="auto"/>
            <w:vAlign w:val="center"/>
          </w:tcPr>
          <w:p w:rsidR="0000655F" w:rsidRDefault="0000655F" w:rsidP="00DE7911">
            <w:pPr>
              <w:rPr>
                <w:rFonts w:ascii="Garamond" w:hAnsi="Garamond" w:cs="Arial"/>
              </w:rPr>
            </w:pPr>
            <w:r w:rsidRPr="00BD1159">
              <w:rPr>
                <w:rFonts w:ascii="Garamond" w:hAnsi="Garamond" w:cs="Arial"/>
              </w:rPr>
              <w:t xml:space="preserve">Les agences principales qui représentent 2/4 des agences visitées affirment l'utilisation des documents,                                           </w:t>
            </w:r>
          </w:p>
          <w:p w:rsidR="0000655F" w:rsidRDefault="0000655F" w:rsidP="00DE7911">
            <w:pPr>
              <w:rPr>
                <w:rFonts w:ascii="Garamond" w:hAnsi="Garamond" w:cs="Arial"/>
              </w:rPr>
            </w:pPr>
            <w:r w:rsidRPr="00BD1159">
              <w:rPr>
                <w:rFonts w:ascii="Garamond" w:hAnsi="Garamond" w:cs="Arial"/>
              </w:rPr>
              <w:t xml:space="preserve">Les agences Multi Marchés qui représentent 2/4 des agences visitées affirment aussi l'utilisation des documents, sauf une agence qui affirme la non utilisation de la fiche de présentation,                      </w:t>
            </w:r>
          </w:p>
          <w:p w:rsidR="0000655F" w:rsidRPr="00BD1159" w:rsidRDefault="009F740E" w:rsidP="00DE7911">
            <w:pPr>
              <w:rPr>
                <w:rFonts w:ascii="Garamond" w:hAnsi="Garamond" w:cs="Arial"/>
              </w:rPr>
            </w:pPr>
            <w:r>
              <w:rPr>
                <w:rFonts w:ascii="Garamond" w:hAnsi="Garamond"/>
                <w:noProof/>
              </w:rPr>
              <w:drawing>
                <wp:anchor distT="0" distB="0" distL="114300" distR="114300" simplePos="0" relativeHeight="251743232" behindDoc="0" locked="0" layoutInCell="1" allowOverlap="1">
                  <wp:simplePos x="0" y="0"/>
                  <wp:positionH relativeFrom="column">
                    <wp:posOffset>4866005</wp:posOffset>
                  </wp:positionH>
                  <wp:positionV relativeFrom="paragraph">
                    <wp:posOffset>59690</wp:posOffset>
                  </wp:positionV>
                  <wp:extent cx="4343400" cy="2636520"/>
                  <wp:effectExtent l="0" t="0" r="0" b="0"/>
                  <wp:wrapNone/>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2"/>
                          <a:srcRect/>
                          <a:stretch>
                            <a:fillRect/>
                          </a:stretch>
                        </pic:blipFill>
                        <pic:spPr bwMode="auto">
                          <a:xfrm>
                            <a:off x="0" y="0"/>
                            <a:ext cx="4343400" cy="2636520"/>
                          </a:xfrm>
                          <a:prstGeom prst="rect">
                            <a:avLst/>
                          </a:prstGeom>
                          <a:noFill/>
                          <a:ln w="9525">
                            <a:noFill/>
                            <a:miter lim="800000"/>
                            <a:headEnd/>
                            <a:tailEnd/>
                          </a:ln>
                        </pic:spPr>
                      </pic:pic>
                    </a:graphicData>
                  </a:graphic>
                </wp:anchor>
              </w:drawing>
            </w:r>
            <w:r w:rsidR="0000655F" w:rsidRPr="00BD1159">
              <w:rPr>
                <w:rFonts w:ascii="Garamond" w:hAnsi="Garamond" w:cs="Arial"/>
              </w:rPr>
              <w:t>ce qui fait que 100% des agences de la direction en question travaillent avec les pochettes CREDOC et les demandes d'endossements, 25% n'utilisent pas la fiche de présentation et 75% l'utilisent, ces quatre agences représentent 30,77% de l'ensemble des agences,</w:t>
            </w:r>
          </w:p>
        </w:tc>
      </w:tr>
      <w:tr w:rsidR="0000655F">
        <w:trPr>
          <w:trHeight w:val="274"/>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1424"/>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89"/>
        </w:trPr>
        <w:tc>
          <w:tcPr>
            <w:tcW w:w="3037" w:type="dxa"/>
            <w:tcBorders>
              <w:top w:val="single" w:sz="12" w:space="0" w:color="auto"/>
              <w:left w:val="single" w:sz="12" w:space="0" w:color="auto"/>
              <w:bottom w:val="single" w:sz="12" w:space="0" w:color="auto"/>
              <w:right w:val="single" w:sz="12" w:space="0" w:color="000000"/>
            </w:tcBorders>
            <w:shd w:val="clear" w:color="auto" w:fill="FFFF00"/>
            <w:vAlign w:val="center"/>
          </w:tcPr>
          <w:p w:rsidR="0000655F" w:rsidRPr="00BD1159" w:rsidRDefault="0000655F" w:rsidP="00DE7911">
            <w:pPr>
              <w:rPr>
                <w:rFonts w:ascii="Garamond" w:hAnsi="Garamond" w:cs="Arial"/>
                <w:b/>
                <w:bCs/>
              </w:rPr>
            </w:pPr>
            <w:r w:rsidRPr="00BD1159">
              <w:rPr>
                <w:rFonts w:ascii="Garamond" w:hAnsi="Garamond" w:cs="Arial"/>
                <w:b/>
                <w:bCs/>
              </w:rPr>
              <w:t>Casa Est</w:t>
            </w: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rPr>
            </w:pPr>
          </w:p>
        </w:tc>
      </w:tr>
      <w:tr w:rsidR="0000655F">
        <w:trPr>
          <w:trHeight w:val="274"/>
        </w:trPr>
        <w:tc>
          <w:tcPr>
            <w:tcW w:w="7594" w:type="dxa"/>
            <w:gridSpan w:val="4"/>
            <w:vMerge w:val="restart"/>
            <w:tcBorders>
              <w:top w:val="single" w:sz="12" w:space="0" w:color="auto"/>
              <w:left w:val="single" w:sz="12" w:space="0" w:color="auto"/>
              <w:bottom w:val="single" w:sz="12" w:space="0" w:color="000000"/>
              <w:right w:val="single" w:sz="12" w:space="0" w:color="000000"/>
            </w:tcBorders>
            <w:shd w:val="clear" w:color="auto" w:fill="auto"/>
            <w:vAlign w:val="center"/>
          </w:tcPr>
          <w:p w:rsidR="0000655F" w:rsidRDefault="0000655F" w:rsidP="00DE7911">
            <w:pPr>
              <w:rPr>
                <w:rFonts w:ascii="Garamond" w:hAnsi="Garamond" w:cs="Arial"/>
              </w:rPr>
            </w:pPr>
            <w:r w:rsidRPr="00BD1159">
              <w:rPr>
                <w:rFonts w:ascii="Garamond" w:hAnsi="Garamond" w:cs="Arial"/>
              </w:rPr>
              <w:t xml:space="preserve">Les agences principales qui représentent 1/3 des agences visitées affirment l'utilisation des documents soit 33,33% des agences de la la direction,                                                                                Les agences Multi Marchés qui représentent 2/3 des agences visitées affirment aussi l'utilisation des docume soit 66,66%,                </w:t>
            </w:r>
          </w:p>
          <w:p w:rsidR="0000655F" w:rsidRPr="00BD1159" w:rsidRDefault="0000655F" w:rsidP="00DE7911">
            <w:pPr>
              <w:rPr>
                <w:rFonts w:ascii="Garamond" w:hAnsi="Garamond" w:cs="Arial"/>
              </w:rPr>
            </w:pPr>
            <w:r w:rsidRPr="00BD1159">
              <w:rPr>
                <w:rFonts w:ascii="Garamond" w:hAnsi="Garamond" w:cs="Arial"/>
              </w:rPr>
              <w:t>100% des agences de la direction travaillent avec les nouveaux documents,</w:t>
            </w: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70"/>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488"/>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Pr="00BD1159" w:rsidRDefault="0000655F" w:rsidP="00DE7911">
            <w:pPr>
              <w:rPr>
                <w:rFonts w:ascii="Garamond" w:hAnsi="Garamond" w:cs="Arial"/>
              </w:rPr>
            </w:pPr>
          </w:p>
        </w:tc>
      </w:tr>
      <w:tr w:rsidR="0000655F">
        <w:trPr>
          <w:trHeight w:val="289"/>
        </w:trPr>
        <w:tc>
          <w:tcPr>
            <w:tcW w:w="3037" w:type="dxa"/>
            <w:tcBorders>
              <w:top w:val="single" w:sz="12" w:space="0" w:color="auto"/>
              <w:left w:val="single" w:sz="12" w:space="0" w:color="auto"/>
              <w:bottom w:val="nil"/>
              <w:right w:val="single" w:sz="12" w:space="0" w:color="000000"/>
            </w:tcBorders>
            <w:shd w:val="clear" w:color="auto" w:fill="FFFF00"/>
            <w:vAlign w:val="center"/>
          </w:tcPr>
          <w:p w:rsidR="0000655F" w:rsidRPr="00BD1159" w:rsidRDefault="0000655F" w:rsidP="00DE7911">
            <w:pPr>
              <w:rPr>
                <w:rFonts w:ascii="Garamond" w:hAnsi="Garamond" w:cs="Arial"/>
                <w:b/>
                <w:bCs/>
              </w:rPr>
            </w:pPr>
            <w:r w:rsidRPr="00BD1159">
              <w:rPr>
                <w:rFonts w:ascii="Garamond" w:hAnsi="Garamond" w:cs="Arial"/>
                <w:b/>
                <w:bCs/>
              </w:rPr>
              <w:t>Rabat</w:t>
            </w: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b/>
                <w:bCs/>
              </w:rPr>
            </w:pP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b/>
                <w:bCs/>
              </w:rPr>
            </w:pPr>
          </w:p>
        </w:tc>
        <w:tc>
          <w:tcPr>
            <w:tcW w:w="1519" w:type="dxa"/>
            <w:tcBorders>
              <w:top w:val="nil"/>
              <w:left w:val="nil"/>
              <w:bottom w:val="nil"/>
              <w:right w:val="nil"/>
            </w:tcBorders>
            <w:shd w:val="clear" w:color="auto" w:fill="auto"/>
            <w:vAlign w:val="center"/>
          </w:tcPr>
          <w:p w:rsidR="0000655F" w:rsidRPr="00BD1159" w:rsidRDefault="0000655F" w:rsidP="00DE7911">
            <w:pPr>
              <w:rPr>
                <w:rFonts w:ascii="Garamond" w:hAnsi="Garamond" w:cs="Arial"/>
                <w:b/>
                <w:bCs/>
              </w:rPr>
            </w:pPr>
          </w:p>
        </w:tc>
      </w:tr>
      <w:tr w:rsidR="0000655F">
        <w:trPr>
          <w:trHeight w:val="270"/>
        </w:trPr>
        <w:tc>
          <w:tcPr>
            <w:tcW w:w="7594" w:type="dxa"/>
            <w:gridSpan w:val="4"/>
            <w:vMerge w:val="restart"/>
            <w:tcBorders>
              <w:top w:val="single" w:sz="12" w:space="0" w:color="auto"/>
              <w:left w:val="single" w:sz="12" w:space="0" w:color="auto"/>
              <w:bottom w:val="single" w:sz="12" w:space="0" w:color="000000"/>
              <w:right w:val="single" w:sz="12" w:space="0" w:color="000000"/>
            </w:tcBorders>
            <w:shd w:val="clear" w:color="auto" w:fill="auto"/>
            <w:vAlign w:val="center"/>
          </w:tcPr>
          <w:p w:rsidR="0000655F" w:rsidRPr="00BD1159" w:rsidRDefault="0000655F" w:rsidP="00DE7911">
            <w:pPr>
              <w:rPr>
                <w:rFonts w:ascii="Garamond" w:hAnsi="Garamond" w:cs="Arial"/>
              </w:rPr>
            </w:pPr>
            <w:r>
              <w:rPr>
                <w:rFonts w:ascii="Arial" w:hAnsi="Arial" w:cs="Arial"/>
                <w:noProof/>
                <w:sz w:val="20"/>
                <w:szCs w:val="20"/>
              </w:rPr>
              <w:pict>
                <v:shape id="_x0000_s1533" type="#_x0000_t202" style="position:absolute;margin-left:-3.85pt;margin-top:45.35pt;width:721.1pt;height:35pt;z-index:251744256;mso-position-horizontal-relative:text;mso-position-vertical-relative:text">
                  <v:textbox style="mso-next-textbox:#_x0000_s1533">
                    <w:txbxContent>
                      <w:p w:rsidR="0000655F" w:rsidRPr="00BD1159" w:rsidRDefault="0000655F" w:rsidP="0000655F">
                        <w:pPr>
                          <w:rPr>
                            <w:rFonts w:ascii="Garamond" w:hAnsi="Garamond" w:cs="Arial"/>
                            <w:b/>
                            <w:bCs/>
                          </w:rPr>
                        </w:pPr>
                        <w:r w:rsidRPr="00BD1159">
                          <w:rPr>
                            <w:rFonts w:ascii="Garamond" w:hAnsi="Garamond" w:cs="Arial"/>
                            <w:b/>
                            <w:bCs/>
                          </w:rPr>
                          <w:t>Conclusion</w:t>
                        </w:r>
                        <w:r>
                          <w:rPr>
                            <w:rFonts w:ascii="Garamond" w:hAnsi="Garamond" w:cs="Arial"/>
                            <w:b/>
                            <w:bCs/>
                          </w:rPr>
                          <w:t> :</w:t>
                        </w:r>
                      </w:p>
                      <w:p w:rsidR="0000655F" w:rsidRPr="00BD1159" w:rsidRDefault="0000655F" w:rsidP="0000655F">
                        <w:pPr>
                          <w:rPr>
                            <w:rFonts w:ascii="Garamond" w:hAnsi="Garamond"/>
                          </w:rPr>
                        </w:pPr>
                        <w:r w:rsidRPr="00BD1159">
                          <w:rPr>
                            <w:rFonts w:ascii="Garamond" w:hAnsi="Garamond" w:cs="Arial"/>
                            <w:b/>
                            <w:bCs/>
                            <w:color w:val="FF0000"/>
                          </w:rPr>
                          <w:t xml:space="preserve"> 69,23% des agences utilisent les supports, sauf la fiche de présentation qui est utilisée par 61,53% des agences en question</w:t>
                        </w:r>
                      </w:p>
                    </w:txbxContent>
                  </v:textbox>
                </v:shape>
              </w:pict>
            </w:r>
            <w:r w:rsidRPr="00BD1159">
              <w:rPr>
                <w:rFonts w:ascii="Garamond" w:hAnsi="Garamond" w:cs="Arial"/>
              </w:rPr>
              <w:t>2/2 sont principales et travaillent avec les nouveaux documents, soit 15,38% de l'ensemble des agences,</w:t>
            </w:r>
          </w:p>
        </w:tc>
      </w:tr>
      <w:tr w:rsidR="0000655F">
        <w:trPr>
          <w:trHeight w:val="233"/>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Default="0000655F" w:rsidP="00DE7911">
            <w:pPr>
              <w:rPr>
                <w:rFonts w:ascii="Arial" w:hAnsi="Arial" w:cs="Arial"/>
                <w:sz w:val="20"/>
                <w:szCs w:val="20"/>
              </w:rPr>
            </w:pPr>
          </w:p>
        </w:tc>
      </w:tr>
      <w:tr w:rsidR="0000655F">
        <w:trPr>
          <w:trHeight w:val="233"/>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Default="0000655F" w:rsidP="00DE7911">
            <w:pPr>
              <w:rPr>
                <w:rFonts w:ascii="Arial" w:hAnsi="Arial" w:cs="Arial"/>
                <w:sz w:val="20"/>
                <w:szCs w:val="20"/>
              </w:rPr>
            </w:pPr>
          </w:p>
        </w:tc>
      </w:tr>
      <w:tr w:rsidR="0000655F">
        <w:trPr>
          <w:trHeight w:val="233"/>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Default="0000655F" w:rsidP="00DE7911">
            <w:pPr>
              <w:rPr>
                <w:rFonts w:ascii="Arial" w:hAnsi="Arial" w:cs="Arial"/>
                <w:sz w:val="20"/>
                <w:szCs w:val="20"/>
              </w:rPr>
            </w:pPr>
          </w:p>
        </w:tc>
      </w:tr>
      <w:tr w:rsidR="0000655F">
        <w:trPr>
          <w:trHeight w:val="233"/>
        </w:trPr>
        <w:tc>
          <w:tcPr>
            <w:tcW w:w="7594" w:type="dxa"/>
            <w:gridSpan w:val="4"/>
            <w:vMerge/>
            <w:tcBorders>
              <w:top w:val="single" w:sz="12" w:space="0" w:color="auto"/>
              <w:left w:val="single" w:sz="12" w:space="0" w:color="auto"/>
              <w:bottom w:val="single" w:sz="12" w:space="0" w:color="000000"/>
              <w:right w:val="single" w:sz="12" w:space="0" w:color="000000"/>
            </w:tcBorders>
            <w:vAlign w:val="center"/>
          </w:tcPr>
          <w:p w:rsidR="0000655F" w:rsidRDefault="0000655F" w:rsidP="00DE7911">
            <w:pPr>
              <w:rPr>
                <w:rFonts w:ascii="Arial" w:hAnsi="Arial" w:cs="Arial"/>
                <w:sz w:val="20"/>
                <w:szCs w:val="20"/>
              </w:rPr>
            </w:pPr>
          </w:p>
        </w:tc>
      </w:tr>
    </w:tbl>
    <w:p w:rsidR="0000655F" w:rsidRPr="00200DD0" w:rsidRDefault="0000655F" w:rsidP="002653D1">
      <w:pPr>
        <w:spacing w:line="360" w:lineRule="auto"/>
        <w:rPr>
          <w:rFonts w:ascii="Garamond" w:hAnsi="Garamond"/>
          <w:szCs w:val="22"/>
        </w:rPr>
        <w:sectPr w:rsidR="0000655F" w:rsidRPr="00200DD0" w:rsidSect="001F0E9E">
          <w:pgSz w:w="15840" w:h="12240" w:orient="landscape"/>
          <w:pgMar w:top="1418" w:right="1616" w:bottom="902" w:left="72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sectPr>
      </w:pPr>
    </w:p>
    <w:p w:rsidR="00EE41E3" w:rsidRDefault="00EE41E3" w:rsidP="00EE41E3">
      <w:pPr>
        <w:rPr>
          <w:rFonts w:ascii="Garamond" w:hAnsi="Garamond"/>
          <w:b/>
          <w:color w:val="FF0000"/>
          <w:sz w:val="28"/>
          <w:szCs w:val="28"/>
          <w:u w:val="single"/>
        </w:rPr>
      </w:pPr>
      <w:r w:rsidRPr="00301806">
        <w:rPr>
          <w:rFonts w:ascii="Garamond" w:hAnsi="Garamond"/>
          <w:b/>
          <w:color w:val="FF0000"/>
          <w:sz w:val="28"/>
          <w:szCs w:val="28"/>
          <w:u w:val="single"/>
        </w:rPr>
        <w:lastRenderedPageBreak/>
        <w:t>Analyse par Process :</w:t>
      </w:r>
    </w:p>
    <w:p w:rsidR="00301806" w:rsidRPr="00301806" w:rsidRDefault="00301806" w:rsidP="00EE41E3">
      <w:pPr>
        <w:rPr>
          <w:rFonts w:ascii="Garamond" w:hAnsi="Garamond"/>
          <w:b/>
          <w:color w:val="FF0000"/>
          <w:sz w:val="28"/>
          <w:szCs w:val="28"/>
          <w:u w:val="single"/>
        </w:rPr>
      </w:pPr>
    </w:p>
    <w:p w:rsidR="006D19E6" w:rsidRPr="006D19E6" w:rsidRDefault="006D19E6" w:rsidP="006D19E6">
      <w:pPr>
        <w:jc w:val="center"/>
        <w:rPr>
          <w:rFonts w:ascii="Garamond" w:hAnsi="Garamond"/>
          <w:b/>
          <w:sz w:val="28"/>
          <w:szCs w:val="28"/>
          <w:u w:val="single"/>
        </w:rPr>
      </w:pPr>
      <w:r w:rsidRPr="006D19E6">
        <w:rPr>
          <w:rFonts w:ascii="Garamond" w:hAnsi="Garamond"/>
          <w:b/>
          <w:sz w:val="28"/>
          <w:szCs w:val="28"/>
          <w:u w:val="single"/>
        </w:rPr>
        <w:t>Nombre d’agences qui utilisent les nouveaux documents</w:t>
      </w:r>
    </w:p>
    <w:p w:rsidR="006D19E6" w:rsidRPr="006D19E6" w:rsidRDefault="006D19E6" w:rsidP="006D19E6">
      <w:pPr>
        <w:jc w:val="center"/>
        <w:rPr>
          <w:rFonts w:ascii="Garamond" w:hAnsi="Garamond"/>
          <w:b/>
          <w:sz w:val="28"/>
          <w:szCs w:val="28"/>
          <w:u w:val="single"/>
        </w:rPr>
      </w:pPr>
      <w:r w:rsidRPr="006D19E6">
        <w:rPr>
          <w:rFonts w:ascii="Garamond" w:hAnsi="Garamond"/>
          <w:b/>
          <w:sz w:val="28"/>
          <w:szCs w:val="28"/>
          <w:u w:val="single"/>
        </w:rPr>
        <w:t>(Sur un total de 13 agences)</w:t>
      </w:r>
    </w:p>
    <w:p w:rsidR="006D19E6" w:rsidRPr="006D19E6" w:rsidRDefault="006D19E6" w:rsidP="006D19E6">
      <w:pPr>
        <w:jc w:val="center"/>
        <w:rPr>
          <w:rFonts w:ascii="Garamond" w:hAnsi="Garamond"/>
          <w:b/>
          <w:u w:val="single"/>
        </w:rPr>
      </w:pPr>
    </w:p>
    <w:tbl>
      <w:tblPr>
        <w:tblpPr w:leftFromText="141" w:rightFromText="141" w:vertAnchor="text" w:horzAnchor="margin" w:tblpXSpec="center" w:tblpY="169"/>
        <w:tblW w:w="7040" w:type="dxa"/>
        <w:tblCellMar>
          <w:left w:w="70" w:type="dxa"/>
          <w:right w:w="70" w:type="dxa"/>
        </w:tblCellMar>
        <w:tblLook w:val="0000"/>
      </w:tblPr>
      <w:tblGrid>
        <w:gridCol w:w="1510"/>
        <w:gridCol w:w="2340"/>
        <w:gridCol w:w="1675"/>
        <w:gridCol w:w="1515"/>
      </w:tblGrid>
      <w:tr w:rsidR="006D19E6" w:rsidRPr="00846313">
        <w:trPr>
          <w:trHeight w:val="420"/>
        </w:trPr>
        <w:tc>
          <w:tcPr>
            <w:tcW w:w="1510" w:type="dxa"/>
            <w:tcBorders>
              <w:top w:val="double" w:sz="6" w:space="0" w:color="auto"/>
              <w:left w:val="double" w:sz="6" w:space="0" w:color="auto"/>
              <w:bottom w:val="double" w:sz="6" w:space="0" w:color="auto"/>
              <w:right w:val="single" w:sz="8" w:space="0" w:color="auto"/>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Processus</w:t>
            </w:r>
          </w:p>
        </w:tc>
        <w:tc>
          <w:tcPr>
            <w:tcW w:w="2340" w:type="dxa"/>
            <w:tcBorders>
              <w:top w:val="double" w:sz="6" w:space="0" w:color="auto"/>
              <w:left w:val="nil"/>
              <w:bottom w:val="double" w:sz="6" w:space="0" w:color="auto"/>
              <w:right w:val="single" w:sz="8" w:space="0" w:color="auto"/>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Document</w:t>
            </w:r>
          </w:p>
        </w:tc>
        <w:tc>
          <w:tcPr>
            <w:tcW w:w="1675" w:type="dxa"/>
            <w:tcBorders>
              <w:top w:val="double" w:sz="6" w:space="0" w:color="auto"/>
              <w:left w:val="nil"/>
              <w:bottom w:val="double" w:sz="6" w:space="0" w:color="auto"/>
              <w:right w:val="single" w:sz="8" w:space="0" w:color="auto"/>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Nbre Agces</w:t>
            </w:r>
          </w:p>
        </w:tc>
        <w:tc>
          <w:tcPr>
            <w:tcW w:w="1515" w:type="dxa"/>
            <w:tcBorders>
              <w:top w:val="double" w:sz="6" w:space="0" w:color="auto"/>
              <w:left w:val="nil"/>
              <w:bottom w:val="double" w:sz="6" w:space="0" w:color="auto"/>
              <w:right w:val="double" w:sz="6" w:space="0" w:color="auto"/>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Taux %</w:t>
            </w:r>
          </w:p>
        </w:tc>
      </w:tr>
      <w:tr w:rsidR="006D19E6" w:rsidRPr="00846313">
        <w:trPr>
          <w:trHeight w:val="345"/>
        </w:trPr>
        <w:tc>
          <w:tcPr>
            <w:tcW w:w="1510" w:type="dxa"/>
            <w:vMerge w:val="restart"/>
            <w:tcBorders>
              <w:top w:val="double" w:sz="6" w:space="0" w:color="auto"/>
              <w:left w:val="double" w:sz="6" w:space="0" w:color="auto"/>
              <w:bottom w:val="double" w:sz="6" w:space="0" w:color="000000"/>
              <w:right w:val="single" w:sz="8" w:space="0" w:color="auto"/>
            </w:tcBorders>
            <w:shd w:val="clear" w:color="auto" w:fill="E0E0E0"/>
            <w:vAlign w:val="center"/>
          </w:tcPr>
          <w:p w:rsidR="006D19E6" w:rsidRPr="00F90895" w:rsidRDefault="006D19E6" w:rsidP="00687171">
            <w:pPr>
              <w:jc w:val="center"/>
              <w:rPr>
                <w:rFonts w:ascii="Garamond" w:hAnsi="Garamond" w:cs="Arial"/>
                <w:b/>
                <w:bCs/>
                <w:sz w:val="22"/>
                <w:szCs w:val="22"/>
              </w:rPr>
            </w:pPr>
            <w:r w:rsidRPr="00F90895">
              <w:rPr>
                <w:rFonts w:ascii="Garamond" w:hAnsi="Garamond" w:cs="Arial"/>
                <w:b/>
                <w:bCs/>
                <w:sz w:val="22"/>
                <w:szCs w:val="22"/>
              </w:rPr>
              <w:t>CM</w:t>
            </w:r>
          </w:p>
        </w:tc>
        <w:tc>
          <w:tcPr>
            <w:tcW w:w="2340" w:type="dxa"/>
            <w:tcBorders>
              <w:top w:val="nil"/>
              <w:left w:val="nil"/>
              <w:bottom w:val="single" w:sz="8" w:space="0" w:color="auto"/>
              <w:right w:val="single" w:sz="8" w:space="0" w:color="auto"/>
            </w:tcBorders>
            <w:shd w:val="clear" w:color="auto" w:fill="auto"/>
            <w:vAlign w:val="center"/>
          </w:tcPr>
          <w:p w:rsidR="006D19E6" w:rsidRPr="00F90895" w:rsidRDefault="006D19E6" w:rsidP="00687171">
            <w:pPr>
              <w:rPr>
                <w:rFonts w:ascii="Garamond" w:hAnsi="Garamond" w:cs="Arial"/>
                <w:b/>
                <w:bCs/>
                <w:sz w:val="22"/>
                <w:szCs w:val="22"/>
              </w:rPr>
            </w:pPr>
            <w:r w:rsidRPr="00F90895">
              <w:rPr>
                <w:rFonts w:ascii="Garamond" w:hAnsi="Garamond" w:cs="Arial"/>
                <w:b/>
                <w:bCs/>
                <w:sz w:val="22"/>
                <w:szCs w:val="22"/>
              </w:rPr>
              <w:t>Pochette CREDOC</w:t>
            </w:r>
          </w:p>
        </w:tc>
        <w:tc>
          <w:tcPr>
            <w:tcW w:w="1675" w:type="dxa"/>
            <w:tcBorders>
              <w:top w:val="nil"/>
              <w:left w:val="nil"/>
              <w:bottom w:val="single" w:sz="8" w:space="0" w:color="auto"/>
              <w:right w:val="single" w:sz="8" w:space="0" w:color="auto"/>
            </w:tcBorders>
            <w:shd w:val="clear" w:color="auto" w:fill="auto"/>
            <w:noWrap/>
            <w:vAlign w:val="center"/>
          </w:tcPr>
          <w:p w:rsidR="006D19E6" w:rsidRPr="00F90895" w:rsidRDefault="006D19E6" w:rsidP="00687171">
            <w:pPr>
              <w:jc w:val="center"/>
              <w:rPr>
                <w:rFonts w:ascii="Garamond" w:hAnsi="Garamond" w:cs="Arial"/>
                <w:b/>
                <w:bCs/>
              </w:rPr>
            </w:pPr>
            <w:r w:rsidRPr="00F90895">
              <w:rPr>
                <w:rFonts w:ascii="Garamond" w:hAnsi="Garamond" w:cs="Arial"/>
                <w:b/>
                <w:bCs/>
              </w:rPr>
              <w:t>9</w:t>
            </w:r>
          </w:p>
        </w:tc>
        <w:tc>
          <w:tcPr>
            <w:tcW w:w="1515" w:type="dxa"/>
            <w:tcBorders>
              <w:top w:val="nil"/>
              <w:left w:val="nil"/>
              <w:bottom w:val="single" w:sz="8" w:space="0" w:color="auto"/>
              <w:right w:val="double" w:sz="6" w:space="0" w:color="auto"/>
            </w:tcBorders>
            <w:shd w:val="clear" w:color="auto" w:fill="auto"/>
            <w:noWrap/>
            <w:vAlign w:val="center"/>
          </w:tcPr>
          <w:p w:rsidR="006D19E6" w:rsidRPr="00F90895" w:rsidRDefault="006D19E6" w:rsidP="00687171">
            <w:pPr>
              <w:jc w:val="right"/>
              <w:rPr>
                <w:rFonts w:ascii="Garamond" w:hAnsi="Garamond" w:cs="Arial"/>
                <w:b/>
                <w:bCs/>
              </w:rPr>
            </w:pPr>
            <w:r w:rsidRPr="00F90895">
              <w:rPr>
                <w:rFonts w:ascii="Garamond" w:hAnsi="Garamond" w:cs="Arial"/>
                <w:b/>
                <w:bCs/>
              </w:rPr>
              <w:t>69,23076923</w:t>
            </w:r>
          </w:p>
        </w:tc>
      </w:tr>
      <w:tr w:rsidR="006D19E6" w:rsidRPr="00846313">
        <w:trPr>
          <w:trHeight w:val="330"/>
        </w:trPr>
        <w:tc>
          <w:tcPr>
            <w:tcW w:w="1510" w:type="dxa"/>
            <w:vMerge/>
            <w:tcBorders>
              <w:top w:val="nil"/>
              <w:left w:val="double" w:sz="6" w:space="0" w:color="auto"/>
              <w:bottom w:val="double" w:sz="6" w:space="0" w:color="000000"/>
              <w:right w:val="single" w:sz="8" w:space="0" w:color="auto"/>
            </w:tcBorders>
            <w:shd w:val="clear" w:color="auto" w:fill="E0E0E0"/>
            <w:vAlign w:val="center"/>
          </w:tcPr>
          <w:p w:rsidR="006D19E6" w:rsidRPr="00F90895" w:rsidRDefault="006D19E6" w:rsidP="00687171">
            <w:pPr>
              <w:rPr>
                <w:rFonts w:ascii="Garamond" w:hAnsi="Garamond" w:cs="Arial"/>
                <w:b/>
                <w:bCs/>
                <w:sz w:val="22"/>
                <w:szCs w:val="22"/>
              </w:rPr>
            </w:pPr>
          </w:p>
        </w:tc>
        <w:tc>
          <w:tcPr>
            <w:tcW w:w="2340" w:type="dxa"/>
            <w:tcBorders>
              <w:top w:val="nil"/>
              <w:left w:val="nil"/>
              <w:bottom w:val="single" w:sz="8" w:space="0" w:color="auto"/>
              <w:right w:val="single" w:sz="8" w:space="0" w:color="auto"/>
            </w:tcBorders>
            <w:shd w:val="clear" w:color="auto" w:fill="auto"/>
            <w:vAlign w:val="center"/>
          </w:tcPr>
          <w:p w:rsidR="006D19E6" w:rsidRPr="00F90895" w:rsidRDefault="006D19E6" w:rsidP="00687171">
            <w:pPr>
              <w:rPr>
                <w:rFonts w:ascii="Garamond" w:hAnsi="Garamond" w:cs="Arial"/>
                <w:b/>
                <w:bCs/>
                <w:sz w:val="22"/>
                <w:szCs w:val="22"/>
              </w:rPr>
            </w:pPr>
            <w:r w:rsidRPr="00F90895">
              <w:rPr>
                <w:rFonts w:ascii="Garamond" w:hAnsi="Garamond" w:cs="Arial"/>
                <w:b/>
                <w:bCs/>
                <w:sz w:val="22"/>
                <w:szCs w:val="22"/>
              </w:rPr>
              <w:t>Demande endossement</w:t>
            </w:r>
          </w:p>
        </w:tc>
        <w:tc>
          <w:tcPr>
            <w:tcW w:w="1675" w:type="dxa"/>
            <w:tcBorders>
              <w:top w:val="nil"/>
              <w:left w:val="nil"/>
              <w:bottom w:val="single" w:sz="8" w:space="0" w:color="auto"/>
              <w:right w:val="single" w:sz="8" w:space="0" w:color="auto"/>
            </w:tcBorders>
            <w:shd w:val="clear" w:color="auto" w:fill="auto"/>
            <w:vAlign w:val="center"/>
          </w:tcPr>
          <w:p w:rsidR="006D19E6" w:rsidRPr="00F90895" w:rsidRDefault="006D19E6" w:rsidP="00687171">
            <w:pPr>
              <w:jc w:val="center"/>
              <w:rPr>
                <w:rFonts w:ascii="Garamond" w:hAnsi="Garamond" w:cs="Arial"/>
                <w:b/>
                <w:bCs/>
              </w:rPr>
            </w:pPr>
            <w:r w:rsidRPr="00F90895">
              <w:rPr>
                <w:rFonts w:ascii="Garamond" w:hAnsi="Garamond" w:cs="Arial"/>
                <w:b/>
                <w:bCs/>
              </w:rPr>
              <w:t>9</w:t>
            </w:r>
          </w:p>
        </w:tc>
        <w:tc>
          <w:tcPr>
            <w:tcW w:w="1515" w:type="dxa"/>
            <w:tcBorders>
              <w:top w:val="nil"/>
              <w:left w:val="nil"/>
              <w:bottom w:val="single" w:sz="8" w:space="0" w:color="auto"/>
              <w:right w:val="double" w:sz="6" w:space="0" w:color="auto"/>
            </w:tcBorders>
            <w:shd w:val="clear" w:color="auto" w:fill="auto"/>
            <w:vAlign w:val="center"/>
          </w:tcPr>
          <w:p w:rsidR="006D19E6" w:rsidRPr="00F90895" w:rsidRDefault="006D19E6" w:rsidP="00687171">
            <w:pPr>
              <w:jc w:val="right"/>
              <w:rPr>
                <w:rFonts w:ascii="Garamond" w:hAnsi="Garamond" w:cs="Arial"/>
                <w:b/>
                <w:bCs/>
              </w:rPr>
            </w:pPr>
            <w:r w:rsidRPr="00F90895">
              <w:rPr>
                <w:rFonts w:ascii="Garamond" w:hAnsi="Garamond" w:cs="Arial"/>
                <w:b/>
                <w:bCs/>
              </w:rPr>
              <w:t>69,23076923</w:t>
            </w:r>
          </w:p>
        </w:tc>
      </w:tr>
      <w:tr w:rsidR="006D19E6" w:rsidRPr="00846313">
        <w:trPr>
          <w:trHeight w:val="300"/>
        </w:trPr>
        <w:tc>
          <w:tcPr>
            <w:tcW w:w="1510" w:type="dxa"/>
            <w:vMerge/>
            <w:tcBorders>
              <w:top w:val="nil"/>
              <w:left w:val="double" w:sz="6" w:space="0" w:color="auto"/>
              <w:bottom w:val="double" w:sz="6" w:space="0" w:color="000000"/>
              <w:right w:val="single" w:sz="8" w:space="0" w:color="auto"/>
            </w:tcBorders>
            <w:shd w:val="clear" w:color="auto" w:fill="E0E0E0"/>
            <w:vAlign w:val="center"/>
          </w:tcPr>
          <w:p w:rsidR="006D19E6" w:rsidRPr="00F90895" w:rsidRDefault="006D19E6" w:rsidP="00687171">
            <w:pPr>
              <w:rPr>
                <w:rFonts w:ascii="Garamond" w:hAnsi="Garamond" w:cs="Arial"/>
                <w:b/>
                <w:bCs/>
                <w:sz w:val="22"/>
                <w:szCs w:val="22"/>
              </w:rPr>
            </w:pPr>
          </w:p>
        </w:tc>
        <w:tc>
          <w:tcPr>
            <w:tcW w:w="2340" w:type="dxa"/>
            <w:tcBorders>
              <w:top w:val="nil"/>
              <w:left w:val="nil"/>
              <w:bottom w:val="double" w:sz="6" w:space="0" w:color="auto"/>
              <w:right w:val="single" w:sz="8" w:space="0" w:color="auto"/>
            </w:tcBorders>
            <w:shd w:val="clear" w:color="auto" w:fill="auto"/>
            <w:vAlign w:val="center"/>
          </w:tcPr>
          <w:p w:rsidR="006D19E6" w:rsidRPr="00F90895" w:rsidRDefault="006D19E6" w:rsidP="00687171">
            <w:pPr>
              <w:rPr>
                <w:rFonts w:ascii="Garamond" w:hAnsi="Garamond" w:cs="Arial"/>
                <w:b/>
                <w:bCs/>
                <w:sz w:val="22"/>
                <w:szCs w:val="22"/>
              </w:rPr>
            </w:pPr>
            <w:r w:rsidRPr="00F90895">
              <w:rPr>
                <w:rFonts w:ascii="Garamond" w:hAnsi="Garamond" w:cs="Arial"/>
                <w:b/>
                <w:bCs/>
                <w:sz w:val="22"/>
                <w:szCs w:val="22"/>
              </w:rPr>
              <w:t>Check list</w:t>
            </w:r>
          </w:p>
        </w:tc>
        <w:tc>
          <w:tcPr>
            <w:tcW w:w="1675" w:type="dxa"/>
            <w:tcBorders>
              <w:top w:val="nil"/>
              <w:left w:val="nil"/>
              <w:bottom w:val="double" w:sz="6" w:space="0" w:color="auto"/>
              <w:right w:val="single" w:sz="8" w:space="0" w:color="auto"/>
            </w:tcBorders>
            <w:shd w:val="clear" w:color="auto" w:fill="auto"/>
            <w:vAlign w:val="center"/>
          </w:tcPr>
          <w:p w:rsidR="006D19E6" w:rsidRPr="00F90895" w:rsidRDefault="006D19E6" w:rsidP="00687171">
            <w:pPr>
              <w:jc w:val="center"/>
              <w:rPr>
                <w:rFonts w:ascii="Garamond" w:hAnsi="Garamond" w:cs="Arial"/>
                <w:b/>
                <w:bCs/>
              </w:rPr>
            </w:pPr>
            <w:r w:rsidRPr="00F90895">
              <w:rPr>
                <w:rFonts w:ascii="Garamond" w:hAnsi="Garamond" w:cs="Arial"/>
                <w:b/>
                <w:bCs/>
              </w:rPr>
              <w:t>7</w:t>
            </w:r>
          </w:p>
        </w:tc>
        <w:tc>
          <w:tcPr>
            <w:tcW w:w="1515" w:type="dxa"/>
            <w:tcBorders>
              <w:top w:val="nil"/>
              <w:left w:val="nil"/>
              <w:bottom w:val="double" w:sz="6" w:space="0" w:color="auto"/>
              <w:right w:val="double" w:sz="6" w:space="0" w:color="auto"/>
            </w:tcBorders>
            <w:shd w:val="clear" w:color="auto" w:fill="auto"/>
            <w:vAlign w:val="center"/>
          </w:tcPr>
          <w:p w:rsidR="006D19E6" w:rsidRPr="00F90895" w:rsidRDefault="006D19E6" w:rsidP="00687171">
            <w:pPr>
              <w:jc w:val="right"/>
              <w:rPr>
                <w:rFonts w:ascii="Garamond" w:hAnsi="Garamond" w:cs="Arial"/>
                <w:b/>
                <w:bCs/>
              </w:rPr>
            </w:pPr>
            <w:r w:rsidRPr="00F90895">
              <w:rPr>
                <w:rFonts w:ascii="Garamond" w:hAnsi="Garamond" w:cs="Arial"/>
                <w:b/>
                <w:bCs/>
              </w:rPr>
              <w:t>53,84615385</w:t>
            </w:r>
          </w:p>
        </w:tc>
      </w:tr>
      <w:tr w:rsidR="006D19E6" w:rsidRPr="00846313">
        <w:trPr>
          <w:trHeight w:val="360"/>
        </w:trPr>
        <w:tc>
          <w:tcPr>
            <w:tcW w:w="1510" w:type="dxa"/>
            <w:tcBorders>
              <w:top w:val="nil"/>
              <w:left w:val="double" w:sz="6" w:space="0" w:color="auto"/>
              <w:bottom w:val="double" w:sz="6" w:space="0" w:color="auto"/>
              <w:right w:val="single" w:sz="8" w:space="0" w:color="auto"/>
            </w:tcBorders>
            <w:shd w:val="clear" w:color="auto" w:fill="E0E0E0"/>
            <w:vAlign w:val="center"/>
          </w:tcPr>
          <w:p w:rsidR="006D19E6" w:rsidRPr="00F90895" w:rsidRDefault="006D19E6" w:rsidP="00687171">
            <w:pPr>
              <w:jc w:val="center"/>
              <w:rPr>
                <w:rFonts w:ascii="Garamond" w:hAnsi="Garamond" w:cs="Arial"/>
                <w:b/>
                <w:bCs/>
                <w:sz w:val="22"/>
                <w:szCs w:val="22"/>
              </w:rPr>
            </w:pPr>
            <w:r w:rsidRPr="00F90895">
              <w:rPr>
                <w:rFonts w:ascii="Garamond" w:hAnsi="Garamond" w:cs="Arial"/>
                <w:b/>
                <w:bCs/>
                <w:sz w:val="22"/>
                <w:szCs w:val="22"/>
              </w:rPr>
              <w:t>CX</w:t>
            </w:r>
          </w:p>
        </w:tc>
        <w:tc>
          <w:tcPr>
            <w:tcW w:w="2340" w:type="dxa"/>
            <w:tcBorders>
              <w:top w:val="nil"/>
              <w:left w:val="nil"/>
              <w:bottom w:val="double" w:sz="6" w:space="0" w:color="auto"/>
              <w:right w:val="single" w:sz="8" w:space="0" w:color="auto"/>
            </w:tcBorders>
            <w:shd w:val="clear" w:color="auto" w:fill="auto"/>
            <w:vAlign w:val="center"/>
          </w:tcPr>
          <w:p w:rsidR="006D19E6" w:rsidRPr="00F90895" w:rsidRDefault="006D19E6" w:rsidP="00687171">
            <w:pPr>
              <w:rPr>
                <w:rFonts w:ascii="Garamond" w:hAnsi="Garamond" w:cs="Arial"/>
                <w:b/>
                <w:bCs/>
                <w:sz w:val="22"/>
                <w:szCs w:val="22"/>
              </w:rPr>
            </w:pPr>
            <w:r w:rsidRPr="00F90895">
              <w:rPr>
                <w:rFonts w:ascii="Garamond" w:hAnsi="Garamond" w:cs="Arial"/>
                <w:b/>
                <w:bCs/>
                <w:sz w:val="22"/>
                <w:szCs w:val="22"/>
              </w:rPr>
              <w:t>Check list</w:t>
            </w:r>
          </w:p>
        </w:tc>
        <w:tc>
          <w:tcPr>
            <w:tcW w:w="1675" w:type="dxa"/>
            <w:tcBorders>
              <w:top w:val="nil"/>
              <w:left w:val="nil"/>
              <w:bottom w:val="double" w:sz="6" w:space="0" w:color="auto"/>
              <w:right w:val="single" w:sz="8" w:space="0" w:color="auto"/>
            </w:tcBorders>
            <w:shd w:val="clear" w:color="auto" w:fill="auto"/>
            <w:vAlign w:val="center"/>
          </w:tcPr>
          <w:p w:rsidR="006D19E6" w:rsidRPr="00F90895" w:rsidRDefault="006D19E6" w:rsidP="00687171">
            <w:pPr>
              <w:jc w:val="center"/>
              <w:rPr>
                <w:rFonts w:ascii="Garamond" w:hAnsi="Garamond" w:cs="Arial"/>
                <w:b/>
                <w:bCs/>
              </w:rPr>
            </w:pPr>
            <w:r w:rsidRPr="00F90895">
              <w:rPr>
                <w:rFonts w:ascii="Garamond" w:hAnsi="Garamond" w:cs="Arial"/>
                <w:b/>
                <w:bCs/>
              </w:rPr>
              <w:t>4</w:t>
            </w:r>
          </w:p>
        </w:tc>
        <w:tc>
          <w:tcPr>
            <w:tcW w:w="1515" w:type="dxa"/>
            <w:tcBorders>
              <w:top w:val="nil"/>
              <w:left w:val="nil"/>
              <w:bottom w:val="double" w:sz="6" w:space="0" w:color="auto"/>
              <w:right w:val="double" w:sz="6" w:space="0" w:color="auto"/>
            </w:tcBorders>
            <w:shd w:val="clear" w:color="auto" w:fill="auto"/>
            <w:vAlign w:val="center"/>
          </w:tcPr>
          <w:p w:rsidR="006D19E6" w:rsidRPr="00F90895" w:rsidRDefault="006D19E6" w:rsidP="00687171">
            <w:pPr>
              <w:jc w:val="right"/>
              <w:rPr>
                <w:rFonts w:ascii="Garamond" w:hAnsi="Garamond" w:cs="Arial"/>
                <w:b/>
                <w:bCs/>
              </w:rPr>
            </w:pPr>
            <w:r w:rsidRPr="00F90895">
              <w:rPr>
                <w:rFonts w:ascii="Garamond" w:hAnsi="Garamond" w:cs="Arial"/>
                <w:b/>
                <w:bCs/>
              </w:rPr>
              <w:t>30,76923077</w:t>
            </w:r>
          </w:p>
        </w:tc>
      </w:tr>
      <w:tr w:rsidR="006D19E6" w:rsidRPr="00846313">
        <w:trPr>
          <w:trHeight w:val="330"/>
        </w:trPr>
        <w:tc>
          <w:tcPr>
            <w:tcW w:w="1510" w:type="dxa"/>
            <w:vMerge w:val="restart"/>
            <w:tcBorders>
              <w:top w:val="nil"/>
              <w:left w:val="double" w:sz="6" w:space="0" w:color="auto"/>
              <w:bottom w:val="double" w:sz="6" w:space="0" w:color="000000"/>
              <w:right w:val="single" w:sz="8" w:space="0" w:color="auto"/>
            </w:tcBorders>
            <w:shd w:val="clear" w:color="auto" w:fill="E0E0E0"/>
            <w:vAlign w:val="center"/>
          </w:tcPr>
          <w:p w:rsidR="006D19E6" w:rsidRPr="00F90895" w:rsidRDefault="006D19E6" w:rsidP="00687171">
            <w:pPr>
              <w:jc w:val="center"/>
              <w:rPr>
                <w:rFonts w:ascii="Garamond" w:hAnsi="Garamond" w:cs="Arial"/>
                <w:b/>
                <w:bCs/>
                <w:sz w:val="22"/>
                <w:szCs w:val="22"/>
              </w:rPr>
            </w:pPr>
            <w:r w:rsidRPr="00F90895">
              <w:rPr>
                <w:rFonts w:ascii="Garamond" w:hAnsi="Garamond" w:cs="Arial"/>
                <w:b/>
                <w:bCs/>
                <w:sz w:val="22"/>
                <w:szCs w:val="22"/>
              </w:rPr>
              <w:t>EM</w:t>
            </w:r>
          </w:p>
        </w:tc>
        <w:tc>
          <w:tcPr>
            <w:tcW w:w="2340" w:type="dxa"/>
            <w:tcBorders>
              <w:top w:val="nil"/>
              <w:left w:val="nil"/>
              <w:bottom w:val="single" w:sz="8" w:space="0" w:color="auto"/>
              <w:right w:val="single" w:sz="8" w:space="0" w:color="auto"/>
            </w:tcBorders>
            <w:shd w:val="clear" w:color="auto" w:fill="auto"/>
            <w:vAlign w:val="center"/>
          </w:tcPr>
          <w:p w:rsidR="006D19E6" w:rsidRPr="00F90895" w:rsidRDefault="006D19E6" w:rsidP="00687171">
            <w:pPr>
              <w:rPr>
                <w:rFonts w:ascii="Garamond" w:hAnsi="Garamond" w:cs="Arial"/>
                <w:b/>
                <w:bCs/>
                <w:sz w:val="22"/>
                <w:szCs w:val="22"/>
              </w:rPr>
            </w:pPr>
            <w:r w:rsidRPr="00F90895">
              <w:rPr>
                <w:rFonts w:ascii="Garamond" w:hAnsi="Garamond" w:cs="Arial"/>
                <w:b/>
                <w:bCs/>
                <w:sz w:val="22"/>
                <w:szCs w:val="22"/>
              </w:rPr>
              <w:t>Fiche de présentation</w:t>
            </w:r>
          </w:p>
        </w:tc>
        <w:tc>
          <w:tcPr>
            <w:tcW w:w="1675" w:type="dxa"/>
            <w:tcBorders>
              <w:top w:val="nil"/>
              <w:left w:val="nil"/>
              <w:bottom w:val="single" w:sz="8" w:space="0" w:color="auto"/>
              <w:right w:val="single" w:sz="8" w:space="0" w:color="auto"/>
            </w:tcBorders>
            <w:shd w:val="clear" w:color="auto" w:fill="auto"/>
            <w:vAlign w:val="center"/>
          </w:tcPr>
          <w:p w:rsidR="006D19E6" w:rsidRPr="00F90895" w:rsidRDefault="006D19E6" w:rsidP="00687171">
            <w:pPr>
              <w:jc w:val="center"/>
              <w:rPr>
                <w:rFonts w:ascii="Garamond" w:hAnsi="Garamond" w:cs="Arial"/>
                <w:b/>
                <w:bCs/>
              </w:rPr>
            </w:pPr>
            <w:r w:rsidRPr="00F90895">
              <w:rPr>
                <w:rFonts w:ascii="Garamond" w:hAnsi="Garamond" w:cs="Arial"/>
                <w:b/>
                <w:bCs/>
              </w:rPr>
              <w:t>8</w:t>
            </w:r>
          </w:p>
        </w:tc>
        <w:tc>
          <w:tcPr>
            <w:tcW w:w="1515" w:type="dxa"/>
            <w:tcBorders>
              <w:top w:val="nil"/>
              <w:left w:val="nil"/>
              <w:bottom w:val="single" w:sz="8" w:space="0" w:color="auto"/>
              <w:right w:val="double" w:sz="6" w:space="0" w:color="auto"/>
            </w:tcBorders>
            <w:shd w:val="clear" w:color="auto" w:fill="auto"/>
            <w:vAlign w:val="center"/>
          </w:tcPr>
          <w:p w:rsidR="006D19E6" w:rsidRPr="00F90895" w:rsidRDefault="006D19E6" w:rsidP="00687171">
            <w:pPr>
              <w:jc w:val="right"/>
              <w:rPr>
                <w:rFonts w:ascii="Garamond" w:hAnsi="Garamond" w:cs="Arial"/>
                <w:b/>
                <w:bCs/>
              </w:rPr>
            </w:pPr>
            <w:r w:rsidRPr="00F90895">
              <w:rPr>
                <w:rFonts w:ascii="Garamond" w:hAnsi="Garamond" w:cs="Arial"/>
                <w:b/>
                <w:bCs/>
              </w:rPr>
              <w:t>61,53846154</w:t>
            </w:r>
          </w:p>
        </w:tc>
      </w:tr>
      <w:tr w:rsidR="006D19E6" w:rsidRPr="00846313">
        <w:trPr>
          <w:trHeight w:val="300"/>
        </w:trPr>
        <w:tc>
          <w:tcPr>
            <w:tcW w:w="1510" w:type="dxa"/>
            <w:vMerge/>
            <w:tcBorders>
              <w:top w:val="nil"/>
              <w:left w:val="double" w:sz="6" w:space="0" w:color="auto"/>
              <w:bottom w:val="double" w:sz="6" w:space="0" w:color="000000"/>
              <w:right w:val="single" w:sz="8" w:space="0" w:color="auto"/>
            </w:tcBorders>
            <w:shd w:val="clear" w:color="auto" w:fill="E0E0E0"/>
            <w:vAlign w:val="center"/>
          </w:tcPr>
          <w:p w:rsidR="006D19E6" w:rsidRPr="00F90895" w:rsidRDefault="006D19E6" w:rsidP="00687171">
            <w:pPr>
              <w:rPr>
                <w:rFonts w:ascii="Garamond" w:hAnsi="Garamond" w:cs="Arial"/>
                <w:b/>
                <w:bCs/>
                <w:sz w:val="22"/>
                <w:szCs w:val="22"/>
              </w:rPr>
            </w:pPr>
          </w:p>
        </w:tc>
        <w:tc>
          <w:tcPr>
            <w:tcW w:w="2340" w:type="dxa"/>
            <w:tcBorders>
              <w:top w:val="nil"/>
              <w:left w:val="nil"/>
              <w:bottom w:val="double" w:sz="6" w:space="0" w:color="auto"/>
              <w:right w:val="single" w:sz="8" w:space="0" w:color="auto"/>
            </w:tcBorders>
            <w:shd w:val="clear" w:color="auto" w:fill="auto"/>
            <w:vAlign w:val="center"/>
          </w:tcPr>
          <w:p w:rsidR="006D19E6" w:rsidRPr="00F90895" w:rsidRDefault="006D19E6" w:rsidP="00687171">
            <w:pPr>
              <w:rPr>
                <w:rFonts w:ascii="Garamond" w:hAnsi="Garamond" w:cs="Arial"/>
                <w:b/>
                <w:bCs/>
                <w:sz w:val="22"/>
                <w:szCs w:val="22"/>
              </w:rPr>
            </w:pPr>
            <w:r w:rsidRPr="00F90895">
              <w:rPr>
                <w:rFonts w:ascii="Garamond" w:hAnsi="Garamond" w:cs="Arial"/>
                <w:b/>
                <w:bCs/>
                <w:sz w:val="22"/>
                <w:szCs w:val="22"/>
              </w:rPr>
              <w:t>Check list</w:t>
            </w:r>
          </w:p>
        </w:tc>
        <w:tc>
          <w:tcPr>
            <w:tcW w:w="1675" w:type="dxa"/>
            <w:tcBorders>
              <w:top w:val="nil"/>
              <w:left w:val="nil"/>
              <w:bottom w:val="double" w:sz="6" w:space="0" w:color="auto"/>
              <w:right w:val="single" w:sz="8" w:space="0" w:color="auto"/>
            </w:tcBorders>
            <w:shd w:val="clear" w:color="auto" w:fill="auto"/>
            <w:vAlign w:val="center"/>
          </w:tcPr>
          <w:p w:rsidR="006D19E6" w:rsidRPr="00F90895" w:rsidRDefault="006D19E6" w:rsidP="00687171">
            <w:pPr>
              <w:jc w:val="center"/>
              <w:rPr>
                <w:rFonts w:ascii="Garamond" w:hAnsi="Garamond" w:cs="Arial"/>
                <w:b/>
                <w:bCs/>
              </w:rPr>
            </w:pPr>
            <w:r w:rsidRPr="00F90895">
              <w:rPr>
                <w:rFonts w:ascii="Garamond" w:hAnsi="Garamond" w:cs="Arial"/>
                <w:b/>
                <w:bCs/>
              </w:rPr>
              <w:t>7</w:t>
            </w:r>
          </w:p>
        </w:tc>
        <w:tc>
          <w:tcPr>
            <w:tcW w:w="1515" w:type="dxa"/>
            <w:tcBorders>
              <w:top w:val="nil"/>
              <w:left w:val="nil"/>
              <w:bottom w:val="double" w:sz="6" w:space="0" w:color="auto"/>
              <w:right w:val="double" w:sz="6" w:space="0" w:color="auto"/>
            </w:tcBorders>
            <w:shd w:val="clear" w:color="auto" w:fill="auto"/>
            <w:vAlign w:val="center"/>
          </w:tcPr>
          <w:p w:rsidR="006D19E6" w:rsidRPr="00F90895" w:rsidRDefault="006D19E6" w:rsidP="00687171">
            <w:pPr>
              <w:jc w:val="right"/>
              <w:rPr>
                <w:rFonts w:ascii="Garamond" w:hAnsi="Garamond" w:cs="Arial"/>
                <w:b/>
                <w:bCs/>
              </w:rPr>
            </w:pPr>
            <w:r w:rsidRPr="00F90895">
              <w:rPr>
                <w:rFonts w:ascii="Garamond" w:hAnsi="Garamond" w:cs="Arial"/>
                <w:b/>
                <w:bCs/>
              </w:rPr>
              <w:t>53,84615385</w:t>
            </w:r>
          </w:p>
        </w:tc>
      </w:tr>
      <w:tr w:rsidR="006D19E6" w:rsidRPr="00846313">
        <w:trPr>
          <w:trHeight w:val="360"/>
        </w:trPr>
        <w:tc>
          <w:tcPr>
            <w:tcW w:w="1510" w:type="dxa"/>
            <w:tcBorders>
              <w:top w:val="nil"/>
              <w:left w:val="double" w:sz="6" w:space="0" w:color="auto"/>
              <w:bottom w:val="double" w:sz="6" w:space="0" w:color="auto"/>
              <w:right w:val="single" w:sz="8" w:space="0" w:color="auto"/>
            </w:tcBorders>
            <w:shd w:val="clear" w:color="auto" w:fill="E0E0E0"/>
            <w:vAlign w:val="center"/>
          </w:tcPr>
          <w:p w:rsidR="006D19E6" w:rsidRPr="00F90895" w:rsidRDefault="006D19E6" w:rsidP="00687171">
            <w:pPr>
              <w:jc w:val="center"/>
              <w:rPr>
                <w:rFonts w:ascii="Garamond" w:hAnsi="Garamond" w:cs="Arial"/>
                <w:b/>
                <w:bCs/>
                <w:sz w:val="22"/>
                <w:szCs w:val="22"/>
              </w:rPr>
            </w:pPr>
            <w:r w:rsidRPr="00F90895">
              <w:rPr>
                <w:rFonts w:ascii="Garamond" w:hAnsi="Garamond" w:cs="Arial"/>
                <w:b/>
                <w:bCs/>
                <w:sz w:val="22"/>
                <w:szCs w:val="22"/>
              </w:rPr>
              <w:t>EX</w:t>
            </w:r>
          </w:p>
        </w:tc>
        <w:tc>
          <w:tcPr>
            <w:tcW w:w="2340" w:type="dxa"/>
            <w:tcBorders>
              <w:top w:val="nil"/>
              <w:left w:val="nil"/>
              <w:bottom w:val="double" w:sz="6" w:space="0" w:color="auto"/>
              <w:right w:val="single" w:sz="8" w:space="0" w:color="auto"/>
            </w:tcBorders>
            <w:shd w:val="clear" w:color="auto" w:fill="auto"/>
            <w:vAlign w:val="center"/>
          </w:tcPr>
          <w:p w:rsidR="006D19E6" w:rsidRPr="00F90895" w:rsidRDefault="006D19E6" w:rsidP="00687171">
            <w:pPr>
              <w:rPr>
                <w:rFonts w:ascii="Garamond" w:hAnsi="Garamond" w:cs="Arial"/>
                <w:b/>
                <w:bCs/>
                <w:sz w:val="22"/>
                <w:szCs w:val="22"/>
              </w:rPr>
            </w:pPr>
            <w:r w:rsidRPr="00F90895">
              <w:rPr>
                <w:rFonts w:ascii="Garamond" w:hAnsi="Garamond" w:cs="Arial"/>
                <w:b/>
                <w:bCs/>
                <w:sz w:val="22"/>
                <w:szCs w:val="22"/>
              </w:rPr>
              <w:t>Check list</w:t>
            </w:r>
          </w:p>
        </w:tc>
        <w:tc>
          <w:tcPr>
            <w:tcW w:w="1675" w:type="dxa"/>
            <w:tcBorders>
              <w:top w:val="nil"/>
              <w:left w:val="nil"/>
              <w:bottom w:val="double" w:sz="6" w:space="0" w:color="auto"/>
              <w:right w:val="single" w:sz="8" w:space="0" w:color="auto"/>
            </w:tcBorders>
            <w:shd w:val="clear" w:color="auto" w:fill="auto"/>
            <w:vAlign w:val="center"/>
          </w:tcPr>
          <w:p w:rsidR="006D19E6" w:rsidRPr="00F90895" w:rsidRDefault="006D19E6" w:rsidP="00687171">
            <w:pPr>
              <w:jc w:val="center"/>
              <w:rPr>
                <w:rFonts w:ascii="Garamond" w:hAnsi="Garamond" w:cs="Arial"/>
                <w:b/>
                <w:bCs/>
              </w:rPr>
            </w:pPr>
            <w:r w:rsidRPr="00F90895">
              <w:rPr>
                <w:rFonts w:ascii="Garamond" w:hAnsi="Garamond" w:cs="Arial"/>
                <w:b/>
                <w:bCs/>
              </w:rPr>
              <w:t>6</w:t>
            </w:r>
          </w:p>
        </w:tc>
        <w:tc>
          <w:tcPr>
            <w:tcW w:w="1515" w:type="dxa"/>
            <w:tcBorders>
              <w:top w:val="nil"/>
              <w:left w:val="nil"/>
              <w:bottom w:val="double" w:sz="6" w:space="0" w:color="auto"/>
              <w:right w:val="double" w:sz="6" w:space="0" w:color="auto"/>
            </w:tcBorders>
            <w:shd w:val="clear" w:color="auto" w:fill="auto"/>
            <w:vAlign w:val="center"/>
          </w:tcPr>
          <w:p w:rsidR="006D19E6" w:rsidRPr="00F90895" w:rsidRDefault="006D19E6" w:rsidP="00687171">
            <w:pPr>
              <w:jc w:val="right"/>
              <w:rPr>
                <w:rFonts w:ascii="Garamond" w:hAnsi="Garamond" w:cs="Arial"/>
                <w:b/>
                <w:bCs/>
              </w:rPr>
            </w:pPr>
            <w:r w:rsidRPr="00F90895">
              <w:rPr>
                <w:rFonts w:ascii="Garamond" w:hAnsi="Garamond" w:cs="Arial"/>
                <w:b/>
                <w:bCs/>
              </w:rPr>
              <w:t>46,15384615</w:t>
            </w:r>
          </w:p>
        </w:tc>
      </w:tr>
    </w:tbl>
    <w:p w:rsidR="006D19E6" w:rsidRDefault="006D19E6" w:rsidP="00A637C3">
      <w:pPr>
        <w:spacing w:line="360" w:lineRule="auto"/>
        <w:jc w:val="both"/>
        <w:rPr>
          <w:rFonts w:ascii="Garamond" w:hAnsi="Garamond"/>
          <w:b/>
          <w:color w:val="FF0000"/>
          <w:sz w:val="28"/>
          <w:szCs w:val="28"/>
        </w:rPr>
      </w:pPr>
    </w:p>
    <w:p w:rsidR="006D19E6" w:rsidRDefault="006D19E6" w:rsidP="00A637C3">
      <w:pPr>
        <w:spacing w:line="360" w:lineRule="auto"/>
        <w:jc w:val="both"/>
        <w:rPr>
          <w:rFonts w:ascii="Garamond" w:hAnsi="Garamond"/>
          <w:b/>
          <w:color w:val="FF0000"/>
          <w:sz w:val="28"/>
          <w:szCs w:val="28"/>
        </w:rPr>
      </w:pPr>
    </w:p>
    <w:p w:rsidR="006D19E6" w:rsidRDefault="006D19E6" w:rsidP="00A637C3">
      <w:pPr>
        <w:spacing w:line="360" w:lineRule="auto"/>
        <w:jc w:val="both"/>
        <w:rPr>
          <w:rFonts w:ascii="Garamond" w:hAnsi="Garamond"/>
          <w:b/>
          <w:color w:val="FF0000"/>
          <w:sz w:val="28"/>
          <w:szCs w:val="28"/>
        </w:rPr>
      </w:pPr>
    </w:p>
    <w:p w:rsidR="006D19E6" w:rsidRDefault="006D19E6" w:rsidP="00A637C3">
      <w:pPr>
        <w:spacing w:line="360" w:lineRule="auto"/>
        <w:jc w:val="both"/>
        <w:rPr>
          <w:rFonts w:ascii="Garamond" w:hAnsi="Garamond"/>
          <w:b/>
          <w:color w:val="FF0000"/>
          <w:sz w:val="28"/>
          <w:szCs w:val="28"/>
        </w:rPr>
      </w:pPr>
    </w:p>
    <w:p w:rsidR="006D19E6" w:rsidRDefault="006D19E6" w:rsidP="00A637C3">
      <w:pPr>
        <w:spacing w:line="360" w:lineRule="auto"/>
        <w:jc w:val="both"/>
        <w:rPr>
          <w:rFonts w:ascii="Garamond" w:hAnsi="Garamond"/>
          <w:b/>
          <w:color w:val="FF0000"/>
          <w:sz w:val="28"/>
          <w:szCs w:val="28"/>
        </w:rPr>
      </w:pPr>
    </w:p>
    <w:p w:rsidR="006D19E6" w:rsidRDefault="006D19E6" w:rsidP="00A637C3">
      <w:pPr>
        <w:spacing w:line="360" w:lineRule="auto"/>
        <w:jc w:val="both"/>
        <w:rPr>
          <w:rFonts w:ascii="Garamond" w:hAnsi="Garamond"/>
          <w:b/>
          <w:color w:val="FF0000"/>
          <w:sz w:val="28"/>
          <w:szCs w:val="28"/>
        </w:rPr>
      </w:pPr>
    </w:p>
    <w:p w:rsidR="006D19E6" w:rsidRDefault="006D19E6" w:rsidP="00A637C3">
      <w:pPr>
        <w:spacing w:line="360" w:lineRule="auto"/>
        <w:jc w:val="both"/>
        <w:rPr>
          <w:rFonts w:ascii="Garamond" w:hAnsi="Garamond"/>
          <w:b/>
          <w:color w:val="FF0000"/>
          <w:sz w:val="28"/>
          <w:szCs w:val="28"/>
        </w:rPr>
      </w:pPr>
    </w:p>
    <w:p w:rsidR="006D19E6" w:rsidRPr="006D19E6" w:rsidRDefault="006D19E6" w:rsidP="006D19E6">
      <w:pPr>
        <w:spacing w:line="360" w:lineRule="auto"/>
        <w:jc w:val="center"/>
        <w:rPr>
          <w:rFonts w:ascii="Garamond" w:hAnsi="Garamond"/>
          <w:b/>
          <w:color w:val="FF0000"/>
          <w:sz w:val="28"/>
          <w:szCs w:val="28"/>
        </w:rPr>
      </w:pPr>
    </w:p>
    <w:p w:rsidR="006D19E6" w:rsidRDefault="006D19E6" w:rsidP="006D19E6">
      <w:pPr>
        <w:jc w:val="center"/>
        <w:rPr>
          <w:rFonts w:ascii="Garamond" w:hAnsi="Garamond"/>
          <w:b/>
          <w:u w:val="single"/>
        </w:rPr>
      </w:pPr>
      <w:r w:rsidRPr="006D19E6">
        <w:rPr>
          <w:rFonts w:ascii="Garamond" w:hAnsi="Garamond"/>
          <w:b/>
          <w:sz w:val="28"/>
          <w:szCs w:val="28"/>
          <w:u w:val="single"/>
        </w:rPr>
        <w:t>Taux d’utilisation des documents par le CRTI Casa</w:t>
      </w:r>
    </w:p>
    <w:p w:rsidR="006D19E6" w:rsidRPr="006D19E6" w:rsidRDefault="006D19E6" w:rsidP="006D19E6">
      <w:pPr>
        <w:rPr>
          <w:rFonts w:ascii="Garamond" w:hAnsi="Garamond"/>
          <w:b/>
          <w:u w:val="single"/>
        </w:rPr>
      </w:pPr>
    </w:p>
    <w:tbl>
      <w:tblPr>
        <w:tblW w:w="10221" w:type="dxa"/>
        <w:tblInd w:w="-290" w:type="dxa"/>
        <w:tblCellMar>
          <w:left w:w="70" w:type="dxa"/>
          <w:right w:w="70" w:type="dxa"/>
        </w:tblCellMar>
        <w:tblLook w:val="0000"/>
      </w:tblPr>
      <w:tblGrid>
        <w:gridCol w:w="1240"/>
        <w:gridCol w:w="3980"/>
        <w:gridCol w:w="1443"/>
        <w:gridCol w:w="1463"/>
        <w:gridCol w:w="1132"/>
        <w:gridCol w:w="963"/>
      </w:tblGrid>
      <w:tr w:rsidR="006D19E6" w:rsidRPr="00846313">
        <w:trPr>
          <w:trHeight w:val="285"/>
        </w:trPr>
        <w:tc>
          <w:tcPr>
            <w:tcW w:w="1240" w:type="dxa"/>
            <w:tcBorders>
              <w:top w:val="double" w:sz="6" w:space="0" w:color="auto"/>
              <w:left w:val="double" w:sz="6" w:space="0" w:color="auto"/>
              <w:bottom w:val="double" w:sz="6" w:space="0" w:color="auto"/>
              <w:right w:val="single" w:sz="8" w:space="0" w:color="auto"/>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Processus</w:t>
            </w:r>
          </w:p>
        </w:tc>
        <w:tc>
          <w:tcPr>
            <w:tcW w:w="3980" w:type="dxa"/>
            <w:tcBorders>
              <w:top w:val="double" w:sz="6" w:space="0" w:color="auto"/>
              <w:left w:val="nil"/>
              <w:bottom w:val="double" w:sz="6" w:space="0" w:color="auto"/>
              <w:right w:val="single" w:sz="8" w:space="0" w:color="auto"/>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Document</w:t>
            </w:r>
          </w:p>
        </w:tc>
        <w:tc>
          <w:tcPr>
            <w:tcW w:w="1443" w:type="dxa"/>
            <w:tcBorders>
              <w:top w:val="double" w:sz="6" w:space="0" w:color="auto"/>
              <w:left w:val="nil"/>
              <w:bottom w:val="double" w:sz="6" w:space="0" w:color="auto"/>
              <w:right w:val="single" w:sz="8" w:space="0" w:color="auto"/>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Utilisation</w:t>
            </w:r>
          </w:p>
        </w:tc>
        <w:tc>
          <w:tcPr>
            <w:tcW w:w="1463" w:type="dxa"/>
            <w:tcBorders>
              <w:top w:val="double" w:sz="6" w:space="0" w:color="auto"/>
              <w:left w:val="nil"/>
              <w:bottom w:val="double" w:sz="6" w:space="0" w:color="auto"/>
              <w:right w:val="nil"/>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Nbre doc / PS</w:t>
            </w:r>
          </w:p>
        </w:tc>
        <w:tc>
          <w:tcPr>
            <w:tcW w:w="1132" w:type="dxa"/>
            <w:tcBorders>
              <w:top w:val="double" w:sz="6" w:space="0" w:color="auto"/>
              <w:left w:val="single" w:sz="8" w:space="0" w:color="auto"/>
              <w:bottom w:val="double" w:sz="6" w:space="0" w:color="auto"/>
              <w:right w:val="nil"/>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Taux / PS %</w:t>
            </w:r>
          </w:p>
        </w:tc>
        <w:tc>
          <w:tcPr>
            <w:tcW w:w="963" w:type="dxa"/>
            <w:tcBorders>
              <w:top w:val="double" w:sz="6" w:space="0" w:color="auto"/>
              <w:left w:val="single" w:sz="8" w:space="0" w:color="auto"/>
              <w:bottom w:val="double" w:sz="6" w:space="0" w:color="auto"/>
              <w:right w:val="double" w:sz="6" w:space="0" w:color="auto"/>
            </w:tcBorders>
            <w:shd w:val="clear" w:color="auto" w:fill="000000"/>
            <w:vAlign w:val="center"/>
          </w:tcPr>
          <w:p w:rsidR="006D19E6" w:rsidRPr="00846313" w:rsidRDefault="006D19E6" w:rsidP="00687171">
            <w:pPr>
              <w:jc w:val="center"/>
              <w:rPr>
                <w:rFonts w:ascii="Garamond" w:hAnsi="Garamond" w:cs="Arial"/>
                <w:b/>
                <w:bCs/>
                <w:color w:val="FFFF00"/>
              </w:rPr>
            </w:pPr>
            <w:r w:rsidRPr="00846313">
              <w:rPr>
                <w:rFonts w:ascii="Garamond" w:hAnsi="Garamond" w:cs="Arial"/>
                <w:b/>
                <w:bCs/>
                <w:color w:val="FFFF00"/>
              </w:rPr>
              <w:t>Taux Général %</w:t>
            </w:r>
          </w:p>
        </w:tc>
      </w:tr>
      <w:tr w:rsidR="006D19E6" w:rsidRPr="00846313">
        <w:trPr>
          <w:trHeight w:val="342"/>
        </w:trPr>
        <w:tc>
          <w:tcPr>
            <w:tcW w:w="1240" w:type="dxa"/>
            <w:vMerge w:val="restart"/>
            <w:tcBorders>
              <w:top w:val="double" w:sz="6" w:space="0" w:color="auto"/>
              <w:left w:val="double" w:sz="6" w:space="0" w:color="auto"/>
              <w:bottom w:val="double" w:sz="6" w:space="0" w:color="auto"/>
              <w:right w:val="single" w:sz="8" w:space="0" w:color="auto"/>
            </w:tcBorders>
            <w:shd w:val="clear" w:color="auto" w:fill="E0E0E0"/>
            <w:vAlign w:val="center"/>
          </w:tcPr>
          <w:p w:rsidR="006D19E6" w:rsidRPr="00846313" w:rsidRDefault="006D19E6" w:rsidP="00687171">
            <w:pPr>
              <w:jc w:val="center"/>
              <w:rPr>
                <w:rFonts w:ascii="Garamond" w:hAnsi="Garamond" w:cs="Arial"/>
                <w:b/>
                <w:bCs/>
                <w:sz w:val="20"/>
                <w:szCs w:val="20"/>
              </w:rPr>
            </w:pPr>
            <w:r w:rsidRPr="00846313">
              <w:rPr>
                <w:rFonts w:ascii="Garamond" w:hAnsi="Garamond" w:cs="Arial"/>
                <w:b/>
                <w:bCs/>
                <w:sz w:val="20"/>
                <w:szCs w:val="20"/>
              </w:rPr>
              <w:t>CM</w:t>
            </w: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Pochette CREDOC</w:t>
            </w:r>
          </w:p>
        </w:tc>
        <w:tc>
          <w:tcPr>
            <w:tcW w:w="1443" w:type="dxa"/>
            <w:tcBorders>
              <w:top w:val="nil"/>
              <w:left w:val="nil"/>
              <w:bottom w:val="single" w:sz="8" w:space="0" w:color="auto"/>
              <w:right w:val="single" w:sz="8" w:space="0" w:color="auto"/>
            </w:tcBorders>
            <w:shd w:val="clear" w:color="auto" w:fill="auto"/>
            <w:noWrap/>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val="restart"/>
            <w:tcBorders>
              <w:top w:val="nil"/>
              <w:left w:val="single" w:sz="8" w:space="0" w:color="auto"/>
              <w:bottom w:val="double" w:sz="6" w:space="0" w:color="000000"/>
              <w:right w:val="single" w:sz="8" w:space="0" w:color="auto"/>
            </w:tcBorders>
            <w:shd w:val="clear" w:color="auto" w:fill="auto"/>
            <w:noWrap/>
            <w:vAlign w:val="center"/>
          </w:tcPr>
          <w:p w:rsidR="006D19E6" w:rsidRPr="00846313" w:rsidRDefault="006D19E6" w:rsidP="00687171">
            <w:pPr>
              <w:jc w:val="center"/>
              <w:rPr>
                <w:rFonts w:ascii="Garamond" w:hAnsi="Garamond" w:cs="Arial"/>
                <w:b/>
                <w:bCs/>
              </w:rPr>
            </w:pPr>
            <w:r w:rsidRPr="00846313">
              <w:rPr>
                <w:rFonts w:ascii="Garamond" w:hAnsi="Garamond" w:cs="Arial"/>
                <w:b/>
                <w:bCs/>
              </w:rPr>
              <w:t>2</w:t>
            </w:r>
          </w:p>
        </w:tc>
        <w:tc>
          <w:tcPr>
            <w:tcW w:w="1132" w:type="dxa"/>
            <w:vMerge w:val="restart"/>
            <w:tcBorders>
              <w:top w:val="nil"/>
              <w:left w:val="single" w:sz="8" w:space="0" w:color="auto"/>
              <w:bottom w:val="double" w:sz="6" w:space="0" w:color="000000"/>
              <w:right w:val="single" w:sz="8" w:space="0" w:color="auto"/>
            </w:tcBorders>
            <w:shd w:val="clear" w:color="auto" w:fill="auto"/>
            <w:noWrap/>
            <w:vAlign w:val="center"/>
          </w:tcPr>
          <w:p w:rsidR="006D19E6" w:rsidRPr="00846313" w:rsidRDefault="006D19E6" w:rsidP="00687171">
            <w:pPr>
              <w:jc w:val="center"/>
              <w:rPr>
                <w:rFonts w:ascii="Garamond" w:hAnsi="Garamond" w:cs="Arial"/>
                <w:b/>
                <w:bCs/>
                <w:sz w:val="28"/>
                <w:szCs w:val="28"/>
              </w:rPr>
            </w:pPr>
            <w:r w:rsidRPr="00846313">
              <w:rPr>
                <w:rFonts w:ascii="Garamond" w:hAnsi="Garamond" w:cs="Arial"/>
                <w:b/>
                <w:bCs/>
                <w:sz w:val="28"/>
                <w:szCs w:val="28"/>
              </w:rPr>
              <w:t>100</w:t>
            </w:r>
          </w:p>
        </w:tc>
        <w:tc>
          <w:tcPr>
            <w:tcW w:w="963" w:type="dxa"/>
            <w:vMerge w:val="restart"/>
            <w:tcBorders>
              <w:top w:val="nil"/>
              <w:left w:val="single" w:sz="8" w:space="0" w:color="auto"/>
              <w:bottom w:val="double" w:sz="6" w:space="0" w:color="000000"/>
              <w:right w:val="double" w:sz="6" w:space="0" w:color="auto"/>
            </w:tcBorders>
            <w:shd w:val="clear" w:color="auto" w:fill="auto"/>
            <w:noWrap/>
            <w:vAlign w:val="center"/>
          </w:tcPr>
          <w:p w:rsidR="006D19E6" w:rsidRPr="00846313" w:rsidRDefault="006D19E6" w:rsidP="00687171">
            <w:pPr>
              <w:jc w:val="center"/>
              <w:rPr>
                <w:rFonts w:ascii="Garamond" w:hAnsi="Garamond" w:cs="Arial"/>
                <w:b/>
                <w:bCs/>
                <w:color w:val="FF0000"/>
                <w:sz w:val="40"/>
                <w:szCs w:val="40"/>
              </w:rPr>
            </w:pPr>
            <w:r w:rsidRPr="00846313">
              <w:rPr>
                <w:rFonts w:ascii="Garamond" w:hAnsi="Garamond" w:cs="Arial"/>
                <w:b/>
                <w:bCs/>
                <w:color w:val="FF0000"/>
                <w:sz w:val="40"/>
                <w:szCs w:val="40"/>
              </w:rPr>
              <w:t>62,5</w:t>
            </w:r>
          </w:p>
        </w:tc>
      </w:tr>
      <w:tr w:rsidR="006D19E6" w:rsidRPr="00846313">
        <w:trPr>
          <w:trHeight w:val="268"/>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double" w:sz="6"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Check list</w:t>
            </w:r>
          </w:p>
        </w:tc>
        <w:tc>
          <w:tcPr>
            <w:tcW w:w="1443" w:type="dxa"/>
            <w:tcBorders>
              <w:top w:val="nil"/>
              <w:left w:val="nil"/>
              <w:bottom w:val="double" w:sz="6"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278"/>
        </w:trPr>
        <w:tc>
          <w:tcPr>
            <w:tcW w:w="1240" w:type="dxa"/>
            <w:vMerge w:val="restart"/>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jc w:val="center"/>
              <w:rPr>
                <w:rFonts w:ascii="Garamond" w:hAnsi="Garamond" w:cs="Arial"/>
                <w:b/>
                <w:bCs/>
                <w:sz w:val="20"/>
                <w:szCs w:val="20"/>
              </w:rPr>
            </w:pPr>
            <w:r w:rsidRPr="00846313">
              <w:rPr>
                <w:rFonts w:ascii="Garamond" w:hAnsi="Garamond" w:cs="Arial"/>
                <w:b/>
                <w:bCs/>
                <w:sz w:val="20"/>
                <w:szCs w:val="20"/>
              </w:rPr>
              <w:t>CX</w:t>
            </w: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Check list</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0</w:t>
            </w:r>
          </w:p>
        </w:tc>
        <w:tc>
          <w:tcPr>
            <w:tcW w:w="1463" w:type="dxa"/>
            <w:vMerge w:val="restart"/>
            <w:tcBorders>
              <w:top w:val="nil"/>
              <w:left w:val="single" w:sz="8" w:space="0" w:color="auto"/>
              <w:bottom w:val="double" w:sz="6" w:space="0" w:color="000000"/>
              <w:right w:val="single" w:sz="8" w:space="0" w:color="auto"/>
            </w:tcBorders>
            <w:shd w:val="clear" w:color="auto" w:fill="auto"/>
            <w:vAlign w:val="center"/>
          </w:tcPr>
          <w:p w:rsidR="006D19E6" w:rsidRPr="00846313" w:rsidRDefault="006D19E6" w:rsidP="00687171">
            <w:pPr>
              <w:jc w:val="center"/>
              <w:rPr>
                <w:rFonts w:ascii="Garamond" w:hAnsi="Garamond" w:cs="Arial"/>
                <w:b/>
                <w:bCs/>
              </w:rPr>
            </w:pPr>
            <w:r w:rsidRPr="00846313">
              <w:rPr>
                <w:rFonts w:ascii="Garamond" w:hAnsi="Garamond" w:cs="Arial"/>
                <w:b/>
                <w:bCs/>
              </w:rPr>
              <w:t>4</w:t>
            </w:r>
          </w:p>
        </w:tc>
        <w:tc>
          <w:tcPr>
            <w:tcW w:w="1132" w:type="dxa"/>
            <w:vMerge w:val="restart"/>
            <w:tcBorders>
              <w:top w:val="nil"/>
              <w:left w:val="single" w:sz="8" w:space="0" w:color="auto"/>
              <w:bottom w:val="double" w:sz="6" w:space="0" w:color="000000"/>
              <w:right w:val="single" w:sz="8" w:space="0" w:color="auto"/>
            </w:tcBorders>
            <w:shd w:val="clear" w:color="auto" w:fill="auto"/>
            <w:vAlign w:val="center"/>
          </w:tcPr>
          <w:p w:rsidR="006D19E6" w:rsidRPr="00846313" w:rsidRDefault="006D19E6" w:rsidP="00687171">
            <w:pPr>
              <w:jc w:val="center"/>
              <w:rPr>
                <w:rFonts w:ascii="Garamond" w:hAnsi="Garamond" w:cs="Arial"/>
                <w:b/>
                <w:bCs/>
                <w:sz w:val="28"/>
                <w:szCs w:val="28"/>
              </w:rPr>
            </w:pPr>
            <w:r w:rsidRPr="00846313">
              <w:rPr>
                <w:rFonts w:ascii="Garamond" w:hAnsi="Garamond" w:cs="Arial"/>
                <w:b/>
                <w:bCs/>
                <w:sz w:val="28"/>
                <w:szCs w:val="28"/>
              </w:rPr>
              <w:t>66,66667</w:t>
            </w: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260"/>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Lettre d'avis de modification</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298"/>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Lettre d'avis de notification</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21"/>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Lettre de notification des irrégularités</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0</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18"/>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Lettre d'envoi des documents</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14"/>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double" w:sz="6"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Lettre de préavis aux clients</w:t>
            </w:r>
          </w:p>
        </w:tc>
        <w:tc>
          <w:tcPr>
            <w:tcW w:w="1443" w:type="dxa"/>
            <w:tcBorders>
              <w:top w:val="nil"/>
              <w:left w:val="nil"/>
              <w:bottom w:val="double" w:sz="6"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30"/>
        </w:trPr>
        <w:tc>
          <w:tcPr>
            <w:tcW w:w="1240" w:type="dxa"/>
            <w:vMerge w:val="restart"/>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jc w:val="center"/>
              <w:rPr>
                <w:rFonts w:ascii="Garamond" w:hAnsi="Garamond" w:cs="Arial"/>
                <w:b/>
                <w:bCs/>
                <w:sz w:val="20"/>
                <w:szCs w:val="20"/>
              </w:rPr>
            </w:pPr>
            <w:r w:rsidRPr="00846313">
              <w:rPr>
                <w:rFonts w:ascii="Garamond" w:hAnsi="Garamond" w:cs="Arial"/>
                <w:b/>
                <w:bCs/>
                <w:sz w:val="20"/>
                <w:szCs w:val="20"/>
              </w:rPr>
              <w:t>EM</w:t>
            </w: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Check list</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0</w:t>
            </w:r>
          </w:p>
        </w:tc>
        <w:tc>
          <w:tcPr>
            <w:tcW w:w="1463" w:type="dxa"/>
            <w:vMerge w:val="restart"/>
            <w:tcBorders>
              <w:top w:val="nil"/>
              <w:left w:val="single" w:sz="8" w:space="0" w:color="auto"/>
              <w:bottom w:val="double" w:sz="6" w:space="0" w:color="000000"/>
              <w:right w:val="single" w:sz="8" w:space="0" w:color="auto"/>
            </w:tcBorders>
            <w:shd w:val="clear" w:color="auto" w:fill="auto"/>
            <w:vAlign w:val="center"/>
          </w:tcPr>
          <w:p w:rsidR="006D19E6" w:rsidRPr="00846313" w:rsidRDefault="006D19E6" w:rsidP="00687171">
            <w:pPr>
              <w:jc w:val="center"/>
              <w:rPr>
                <w:rFonts w:ascii="Garamond" w:hAnsi="Garamond" w:cs="Arial"/>
                <w:b/>
                <w:bCs/>
              </w:rPr>
            </w:pPr>
            <w:r w:rsidRPr="00846313">
              <w:rPr>
                <w:rFonts w:ascii="Garamond" w:hAnsi="Garamond" w:cs="Arial"/>
                <w:b/>
                <w:bCs/>
              </w:rPr>
              <w:t>2</w:t>
            </w:r>
          </w:p>
        </w:tc>
        <w:tc>
          <w:tcPr>
            <w:tcW w:w="1132" w:type="dxa"/>
            <w:vMerge w:val="restart"/>
            <w:tcBorders>
              <w:top w:val="nil"/>
              <w:left w:val="single" w:sz="8" w:space="0" w:color="auto"/>
              <w:bottom w:val="double" w:sz="6" w:space="0" w:color="000000"/>
              <w:right w:val="single" w:sz="8" w:space="0" w:color="auto"/>
            </w:tcBorders>
            <w:shd w:val="clear" w:color="auto" w:fill="auto"/>
            <w:vAlign w:val="center"/>
          </w:tcPr>
          <w:p w:rsidR="006D19E6" w:rsidRPr="00846313" w:rsidRDefault="006D19E6" w:rsidP="00687171">
            <w:pPr>
              <w:jc w:val="center"/>
              <w:rPr>
                <w:rFonts w:ascii="Garamond" w:hAnsi="Garamond" w:cs="Arial"/>
                <w:b/>
                <w:bCs/>
                <w:sz w:val="28"/>
                <w:szCs w:val="28"/>
              </w:rPr>
            </w:pPr>
            <w:r w:rsidRPr="00846313">
              <w:rPr>
                <w:rFonts w:ascii="Garamond" w:hAnsi="Garamond" w:cs="Arial"/>
                <w:b/>
                <w:bCs/>
                <w:sz w:val="28"/>
                <w:szCs w:val="28"/>
              </w:rPr>
              <w:t>40</w:t>
            </w: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252"/>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Pochette Remise</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04"/>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Bordereau de remise des effets</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0</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15"/>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Demande d'aval</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0</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489"/>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double" w:sz="6"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Lettre d'accompagnement des documents</w:t>
            </w:r>
          </w:p>
        </w:tc>
        <w:tc>
          <w:tcPr>
            <w:tcW w:w="1443" w:type="dxa"/>
            <w:tcBorders>
              <w:top w:val="nil"/>
              <w:left w:val="nil"/>
              <w:bottom w:val="double" w:sz="6"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90"/>
        </w:trPr>
        <w:tc>
          <w:tcPr>
            <w:tcW w:w="1240" w:type="dxa"/>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jc w:val="center"/>
              <w:rPr>
                <w:rFonts w:ascii="Garamond" w:hAnsi="Garamond" w:cs="Arial"/>
                <w:b/>
                <w:bCs/>
                <w:sz w:val="20"/>
                <w:szCs w:val="20"/>
              </w:rPr>
            </w:pPr>
            <w:r w:rsidRPr="00846313">
              <w:rPr>
                <w:rFonts w:ascii="Garamond" w:hAnsi="Garamond" w:cs="Arial"/>
                <w:b/>
                <w:bCs/>
                <w:sz w:val="20"/>
                <w:szCs w:val="20"/>
              </w:rPr>
              <w:t>EX</w:t>
            </w:r>
          </w:p>
        </w:tc>
        <w:tc>
          <w:tcPr>
            <w:tcW w:w="3980" w:type="dxa"/>
            <w:tcBorders>
              <w:top w:val="nil"/>
              <w:left w:val="nil"/>
              <w:bottom w:val="double" w:sz="6"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Check list</w:t>
            </w:r>
          </w:p>
        </w:tc>
        <w:tc>
          <w:tcPr>
            <w:tcW w:w="1443" w:type="dxa"/>
            <w:tcBorders>
              <w:top w:val="nil"/>
              <w:left w:val="nil"/>
              <w:bottom w:val="double" w:sz="6"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0</w:t>
            </w:r>
          </w:p>
        </w:tc>
        <w:tc>
          <w:tcPr>
            <w:tcW w:w="1463" w:type="dxa"/>
            <w:tcBorders>
              <w:top w:val="nil"/>
              <w:left w:val="nil"/>
              <w:bottom w:val="double" w:sz="6" w:space="0" w:color="auto"/>
              <w:right w:val="nil"/>
            </w:tcBorders>
            <w:shd w:val="clear" w:color="auto" w:fill="auto"/>
            <w:vAlign w:val="center"/>
          </w:tcPr>
          <w:p w:rsidR="006D19E6" w:rsidRPr="00846313" w:rsidRDefault="006D19E6" w:rsidP="00687171">
            <w:pPr>
              <w:jc w:val="center"/>
              <w:rPr>
                <w:rFonts w:ascii="Garamond" w:hAnsi="Garamond" w:cs="Arial"/>
                <w:b/>
                <w:bCs/>
              </w:rPr>
            </w:pPr>
            <w:r w:rsidRPr="00846313">
              <w:rPr>
                <w:rFonts w:ascii="Garamond" w:hAnsi="Garamond" w:cs="Arial"/>
                <w:b/>
                <w:bCs/>
              </w:rPr>
              <w:t>0</w:t>
            </w:r>
          </w:p>
        </w:tc>
        <w:tc>
          <w:tcPr>
            <w:tcW w:w="1132" w:type="dxa"/>
            <w:tcBorders>
              <w:top w:val="nil"/>
              <w:left w:val="single" w:sz="8" w:space="0" w:color="auto"/>
              <w:bottom w:val="double" w:sz="6" w:space="0" w:color="auto"/>
              <w:right w:val="nil"/>
            </w:tcBorders>
            <w:shd w:val="clear" w:color="auto" w:fill="auto"/>
            <w:vAlign w:val="center"/>
          </w:tcPr>
          <w:p w:rsidR="006D19E6" w:rsidRPr="00846313" w:rsidRDefault="006D19E6" w:rsidP="00687171">
            <w:pPr>
              <w:jc w:val="center"/>
              <w:rPr>
                <w:rFonts w:ascii="Garamond" w:hAnsi="Garamond" w:cs="Arial"/>
                <w:b/>
                <w:bCs/>
                <w:sz w:val="28"/>
                <w:szCs w:val="28"/>
              </w:rPr>
            </w:pPr>
            <w:r w:rsidRPr="00846313">
              <w:rPr>
                <w:rFonts w:ascii="Garamond" w:hAnsi="Garamond" w:cs="Arial"/>
                <w:b/>
                <w:bCs/>
                <w:sz w:val="28"/>
                <w:szCs w:val="28"/>
              </w:rPr>
              <w:t>0</w:t>
            </w: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67"/>
        </w:trPr>
        <w:tc>
          <w:tcPr>
            <w:tcW w:w="1240" w:type="dxa"/>
            <w:vMerge w:val="restart"/>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jc w:val="center"/>
              <w:rPr>
                <w:rFonts w:ascii="Garamond" w:hAnsi="Garamond" w:cs="Arial"/>
                <w:b/>
                <w:bCs/>
                <w:sz w:val="20"/>
                <w:szCs w:val="20"/>
              </w:rPr>
            </w:pPr>
            <w:r w:rsidRPr="00846313">
              <w:rPr>
                <w:rFonts w:ascii="Garamond" w:hAnsi="Garamond" w:cs="Arial"/>
                <w:b/>
                <w:bCs/>
                <w:sz w:val="20"/>
                <w:szCs w:val="20"/>
              </w:rPr>
              <w:t>EMSS Clt</w:t>
            </w:r>
          </w:p>
        </w:tc>
        <w:tc>
          <w:tcPr>
            <w:tcW w:w="3980" w:type="dxa"/>
            <w:tcBorders>
              <w:top w:val="nil"/>
              <w:left w:val="nil"/>
              <w:bottom w:val="single" w:sz="8"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Recueil d'enregistrement des RCL</w:t>
            </w:r>
          </w:p>
        </w:tc>
        <w:tc>
          <w:tcPr>
            <w:tcW w:w="1443" w:type="dxa"/>
            <w:tcBorders>
              <w:top w:val="nil"/>
              <w:left w:val="nil"/>
              <w:bottom w:val="single" w:sz="8"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val="restart"/>
            <w:tcBorders>
              <w:top w:val="nil"/>
              <w:left w:val="single" w:sz="8" w:space="0" w:color="auto"/>
              <w:bottom w:val="double" w:sz="6" w:space="0" w:color="000000"/>
              <w:right w:val="single" w:sz="8" w:space="0" w:color="auto"/>
            </w:tcBorders>
            <w:shd w:val="clear" w:color="auto" w:fill="auto"/>
            <w:vAlign w:val="center"/>
          </w:tcPr>
          <w:p w:rsidR="006D19E6" w:rsidRPr="00846313" w:rsidRDefault="006D19E6" w:rsidP="00687171">
            <w:pPr>
              <w:jc w:val="center"/>
              <w:rPr>
                <w:rFonts w:ascii="Garamond" w:hAnsi="Garamond" w:cs="Arial"/>
                <w:b/>
                <w:bCs/>
              </w:rPr>
            </w:pPr>
            <w:r w:rsidRPr="00846313">
              <w:rPr>
                <w:rFonts w:ascii="Garamond" w:hAnsi="Garamond" w:cs="Arial"/>
                <w:b/>
                <w:bCs/>
              </w:rPr>
              <w:t>2</w:t>
            </w:r>
          </w:p>
        </w:tc>
        <w:tc>
          <w:tcPr>
            <w:tcW w:w="1132" w:type="dxa"/>
            <w:vMerge w:val="restart"/>
            <w:tcBorders>
              <w:top w:val="nil"/>
              <w:left w:val="single" w:sz="8" w:space="0" w:color="auto"/>
              <w:bottom w:val="double" w:sz="6" w:space="0" w:color="000000"/>
              <w:right w:val="single" w:sz="8" w:space="0" w:color="auto"/>
            </w:tcBorders>
            <w:shd w:val="clear" w:color="auto" w:fill="auto"/>
            <w:vAlign w:val="center"/>
          </w:tcPr>
          <w:p w:rsidR="006D19E6" w:rsidRPr="00846313" w:rsidRDefault="006D19E6" w:rsidP="00687171">
            <w:pPr>
              <w:jc w:val="center"/>
              <w:rPr>
                <w:rFonts w:ascii="Garamond" w:hAnsi="Garamond" w:cs="Arial"/>
                <w:b/>
                <w:bCs/>
                <w:sz w:val="28"/>
                <w:szCs w:val="28"/>
              </w:rPr>
            </w:pPr>
            <w:r w:rsidRPr="00846313">
              <w:rPr>
                <w:rFonts w:ascii="Garamond" w:hAnsi="Garamond" w:cs="Arial"/>
                <w:b/>
                <w:bCs/>
                <w:sz w:val="28"/>
                <w:szCs w:val="28"/>
              </w:rPr>
              <w:t>100</w:t>
            </w: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r w:rsidR="006D19E6" w:rsidRPr="00846313">
        <w:trPr>
          <w:trHeight w:val="315"/>
        </w:trPr>
        <w:tc>
          <w:tcPr>
            <w:tcW w:w="1240" w:type="dxa"/>
            <w:vMerge/>
            <w:tcBorders>
              <w:top w:val="nil"/>
              <w:left w:val="double" w:sz="6" w:space="0" w:color="auto"/>
              <w:bottom w:val="double" w:sz="6" w:space="0" w:color="auto"/>
              <w:right w:val="single" w:sz="8" w:space="0" w:color="auto"/>
            </w:tcBorders>
            <w:shd w:val="clear" w:color="auto" w:fill="E0E0E0"/>
            <w:vAlign w:val="center"/>
          </w:tcPr>
          <w:p w:rsidR="006D19E6" w:rsidRPr="00846313" w:rsidRDefault="006D19E6" w:rsidP="00687171">
            <w:pPr>
              <w:rPr>
                <w:rFonts w:ascii="Garamond" w:hAnsi="Garamond" w:cs="Arial"/>
                <w:b/>
                <w:bCs/>
                <w:sz w:val="20"/>
                <w:szCs w:val="20"/>
              </w:rPr>
            </w:pPr>
          </w:p>
        </w:tc>
        <w:tc>
          <w:tcPr>
            <w:tcW w:w="3980" w:type="dxa"/>
            <w:tcBorders>
              <w:top w:val="nil"/>
              <w:left w:val="nil"/>
              <w:bottom w:val="double" w:sz="6" w:space="0" w:color="auto"/>
              <w:right w:val="single" w:sz="8" w:space="0" w:color="auto"/>
            </w:tcBorders>
            <w:shd w:val="clear" w:color="auto" w:fill="auto"/>
            <w:vAlign w:val="center"/>
          </w:tcPr>
          <w:p w:rsidR="006D19E6" w:rsidRPr="00846313" w:rsidRDefault="006D19E6" w:rsidP="00687171">
            <w:pPr>
              <w:rPr>
                <w:rFonts w:ascii="Garamond" w:hAnsi="Garamond" w:cs="Arial"/>
                <w:b/>
                <w:bCs/>
              </w:rPr>
            </w:pPr>
            <w:r w:rsidRPr="00846313">
              <w:rPr>
                <w:rFonts w:ascii="Garamond" w:hAnsi="Garamond" w:cs="Arial"/>
                <w:b/>
                <w:bCs/>
              </w:rPr>
              <w:t>Fiche Réclamation</w:t>
            </w:r>
          </w:p>
        </w:tc>
        <w:tc>
          <w:tcPr>
            <w:tcW w:w="1443" w:type="dxa"/>
            <w:tcBorders>
              <w:top w:val="nil"/>
              <w:left w:val="nil"/>
              <w:bottom w:val="double" w:sz="6" w:space="0" w:color="auto"/>
              <w:right w:val="single" w:sz="8" w:space="0" w:color="auto"/>
            </w:tcBorders>
            <w:shd w:val="clear" w:color="auto" w:fill="auto"/>
            <w:vAlign w:val="bottom"/>
          </w:tcPr>
          <w:p w:rsidR="006D19E6" w:rsidRPr="00846313" w:rsidRDefault="006D19E6" w:rsidP="00687171">
            <w:pPr>
              <w:jc w:val="center"/>
              <w:rPr>
                <w:rFonts w:ascii="Garamond" w:hAnsi="Garamond" w:cs="Arial"/>
                <w:b/>
                <w:bCs/>
              </w:rPr>
            </w:pPr>
            <w:r w:rsidRPr="00846313">
              <w:rPr>
                <w:rFonts w:ascii="Garamond" w:hAnsi="Garamond" w:cs="Arial"/>
                <w:b/>
                <w:bCs/>
              </w:rPr>
              <w:t>1</w:t>
            </w:r>
          </w:p>
        </w:tc>
        <w:tc>
          <w:tcPr>
            <w:tcW w:w="1463"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2"/>
                <w:szCs w:val="22"/>
              </w:rPr>
            </w:pPr>
          </w:p>
        </w:tc>
        <w:tc>
          <w:tcPr>
            <w:tcW w:w="1132" w:type="dxa"/>
            <w:vMerge/>
            <w:tcBorders>
              <w:top w:val="nil"/>
              <w:left w:val="single" w:sz="8" w:space="0" w:color="auto"/>
              <w:bottom w:val="double" w:sz="6" w:space="0" w:color="000000"/>
              <w:right w:val="single" w:sz="8" w:space="0" w:color="auto"/>
            </w:tcBorders>
            <w:vAlign w:val="center"/>
          </w:tcPr>
          <w:p w:rsidR="006D19E6" w:rsidRPr="00846313" w:rsidRDefault="006D19E6" w:rsidP="00687171">
            <w:pPr>
              <w:rPr>
                <w:rFonts w:ascii="Garamond" w:hAnsi="Garamond" w:cs="Arial"/>
                <w:b/>
                <w:bCs/>
                <w:sz w:val="28"/>
                <w:szCs w:val="28"/>
              </w:rPr>
            </w:pPr>
          </w:p>
        </w:tc>
        <w:tc>
          <w:tcPr>
            <w:tcW w:w="963" w:type="dxa"/>
            <w:vMerge/>
            <w:tcBorders>
              <w:top w:val="nil"/>
              <w:left w:val="single" w:sz="8" w:space="0" w:color="auto"/>
              <w:bottom w:val="double" w:sz="6" w:space="0" w:color="000000"/>
              <w:right w:val="double" w:sz="6" w:space="0" w:color="auto"/>
            </w:tcBorders>
            <w:vAlign w:val="center"/>
          </w:tcPr>
          <w:p w:rsidR="006D19E6" w:rsidRPr="00846313" w:rsidRDefault="006D19E6" w:rsidP="00687171">
            <w:pPr>
              <w:rPr>
                <w:rFonts w:ascii="Garamond" w:hAnsi="Garamond" w:cs="Arial"/>
                <w:b/>
                <w:bCs/>
                <w:sz w:val="48"/>
                <w:szCs w:val="48"/>
              </w:rPr>
            </w:pPr>
          </w:p>
        </w:tc>
      </w:tr>
    </w:tbl>
    <w:p w:rsidR="000B3272" w:rsidRPr="00E22A31" w:rsidRDefault="000B3272" w:rsidP="00A637C3">
      <w:pPr>
        <w:spacing w:line="360" w:lineRule="auto"/>
        <w:jc w:val="both"/>
        <w:rPr>
          <w:rFonts w:ascii="Garamond" w:hAnsi="Garamond"/>
          <w:b/>
          <w:color w:val="FF0000"/>
          <w:u w:val="single"/>
        </w:rPr>
      </w:pPr>
      <w:r w:rsidRPr="00E22A31">
        <w:rPr>
          <w:rFonts w:ascii="Garamond" w:hAnsi="Garamond"/>
          <w:b/>
          <w:color w:val="FF0000"/>
          <w:u w:val="single"/>
        </w:rPr>
        <w:lastRenderedPageBreak/>
        <w:t>Remarques liées aux documents</w:t>
      </w:r>
    </w:p>
    <w:p w:rsidR="000B3272" w:rsidRPr="00200DD0" w:rsidRDefault="000B3272" w:rsidP="006A7CB2">
      <w:pPr>
        <w:spacing w:line="360" w:lineRule="auto"/>
        <w:ind w:firstLine="708"/>
        <w:jc w:val="both"/>
        <w:rPr>
          <w:rFonts w:ascii="Garamond" w:hAnsi="Garamond"/>
        </w:rPr>
      </w:pPr>
      <w:r w:rsidRPr="00200DD0">
        <w:rPr>
          <w:rFonts w:ascii="Garamond" w:hAnsi="Garamond"/>
        </w:rPr>
        <w:t>La première remarque qui saute aux yeux est que les agences appartenant à la direction régionale Casa-Ouest sans exception n’utilisent pas encore les nouveaux documents.</w:t>
      </w:r>
      <w:r w:rsidR="006A7CB2">
        <w:rPr>
          <w:rFonts w:ascii="Garamond" w:hAnsi="Garamond"/>
        </w:rPr>
        <w:t xml:space="preserve"> </w:t>
      </w:r>
      <w:r w:rsidRPr="00200DD0">
        <w:rPr>
          <w:rFonts w:ascii="Garamond" w:hAnsi="Garamond"/>
        </w:rPr>
        <w:t xml:space="preserve">En effet, les agences Abdelmoumen, Bir anzarane, Yaâkoub El Mansour affirme n’avoir pas reçu encore les pochettes CREDOC et n’utilisent pas les nouveaux documents. </w:t>
      </w:r>
    </w:p>
    <w:p w:rsidR="000B3272" w:rsidRPr="00200DD0" w:rsidRDefault="000B3272" w:rsidP="00A637C3">
      <w:pPr>
        <w:spacing w:line="360" w:lineRule="auto"/>
        <w:ind w:firstLine="708"/>
        <w:jc w:val="both"/>
        <w:rPr>
          <w:rFonts w:ascii="Garamond" w:hAnsi="Garamond"/>
        </w:rPr>
      </w:pPr>
    </w:p>
    <w:p w:rsidR="000B3272" w:rsidRPr="00200DD0" w:rsidRDefault="000B3272" w:rsidP="00A637C3">
      <w:pPr>
        <w:spacing w:line="360" w:lineRule="auto"/>
        <w:ind w:firstLine="708"/>
        <w:jc w:val="both"/>
        <w:rPr>
          <w:rFonts w:ascii="Garamond" w:hAnsi="Garamond"/>
        </w:rPr>
      </w:pPr>
      <w:r w:rsidRPr="00200DD0">
        <w:rPr>
          <w:rFonts w:ascii="Garamond" w:hAnsi="Garamond"/>
        </w:rPr>
        <w:t xml:space="preserve">Une remarque partagée aussi par quelques agences ainsi que le CRTI est que la nouvelle pochette CREDOC a ajouté plus de charge de travail, et plus de paperasse inutile et par conséquent une perte de temps </w:t>
      </w:r>
      <w:r w:rsidR="00516C6C" w:rsidRPr="00200DD0">
        <w:rPr>
          <w:rFonts w:ascii="Garamond" w:hAnsi="Garamond"/>
        </w:rPr>
        <w:t>sachant</w:t>
      </w:r>
      <w:r w:rsidRPr="00200DD0">
        <w:rPr>
          <w:rFonts w:ascii="Garamond" w:hAnsi="Garamond"/>
        </w:rPr>
        <w:t xml:space="preserve"> aussi que le temps d’accès </w:t>
      </w:r>
      <w:r w:rsidR="004A2775">
        <w:rPr>
          <w:rFonts w:ascii="Garamond" w:hAnsi="Garamond"/>
        </w:rPr>
        <w:t xml:space="preserve">pour les autres documents </w:t>
      </w:r>
      <w:r w:rsidRPr="00200DD0">
        <w:rPr>
          <w:rFonts w:ascii="Garamond" w:hAnsi="Garamond"/>
        </w:rPr>
        <w:t>est long du fait de la complexité de l’architecture des dossiers.</w:t>
      </w:r>
    </w:p>
    <w:p w:rsidR="000B3272" w:rsidRPr="00200DD0" w:rsidRDefault="000B3272" w:rsidP="00A637C3">
      <w:pPr>
        <w:spacing w:line="360" w:lineRule="auto"/>
        <w:ind w:firstLine="708"/>
        <w:jc w:val="both"/>
        <w:rPr>
          <w:rFonts w:ascii="Garamond" w:hAnsi="Garamond"/>
        </w:rPr>
      </w:pPr>
    </w:p>
    <w:p w:rsidR="000B3272" w:rsidRPr="00200DD0" w:rsidRDefault="000B3272" w:rsidP="00A637C3">
      <w:pPr>
        <w:spacing w:line="360" w:lineRule="auto"/>
        <w:ind w:firstLine="708"/>
        <w:jc w:val="both"/>
        <w:rPr>
          <w:rFonts w:ascii="Garamond" w:hAnsi="Garamond"/>
        </w:rPr>
      </w:pPr>
      <w:r w:rsidRPr="00200DD0">
        <w:rPr>
          <w:rFonts w:ascii="Garamond" w:hAnsi="Garamond"/>
        </w:rPr>
        <w:t xml:space="preserve">Les collaborateurs de </w:t>
      </w:r>
      <w:r w:rsidR="004A2775" w:rsidRPr="00200DD0">
        <w:rPr>
          <w:rFonts w:ascii="Garamond" w:hAnsi="Garamond"/>
        </w:rPr>
        <w:t>Kenitra</w:t>
      </w:r>
      <w:r w:rsidRPr="00200DD0">
        <w:rPr>
          <w:rFonts w:ascii="Garamond" w:hAnsi="Garamond"/>
        </w:rPr>
        <w:t xml:space="preserve"> m’ont fait part de quelques remarques qu’ils ont jugées intéressantes :</w:t>
      </w:r>
    </w:p>
    <w:p w:rsidR="000B3272" w:rsidRPr="00200DD0" w:rsidRDefault="000B3272" w:rsidP="00F27627">
      <w:pPr>
        <w:numPr>
          <w:ilvl w:val="0"/>
          <w:numId w:val="6"/>
        </w:numPr>
        <w:tabs>
          <w:tab w:val="clear" w:pos="1428"/>
          <w:tab w:val="num" w:pos="360"/>
        </w:tabs>
        <w:spacing w:line="360" w:lineRule="auto"/>
        <w:ind w:left="360"/>
        <w:jc w:val="both"/>
        <w:rPr>
          <w:rFonts w:ascii="Garamond" w:hAnsi="Garamond"/>
        </w:rPr>
      </w:pPr>
      <w:r w:rsidRPr="00200DD0">
        <w:rPr>
          <w:rFonts w:ascii="Garamond" w:hAnsi="Garamond"/>
        </w:rPr>
        <w:t>Pour l’autorisation du découvert : la fiche de présentation ne contient pas de référence, et le montant n’est pas spécifié si c’est en DH ou bien en devise.</w:t>
      </w:r>
    </w:p>
    <w:p w:rsidR="000B3272" w:rsidRPr="00200DD0" w:rsidRDefault="000B3272" w:rsidP="00F27627">
      <w:pPr>
        <w:numPr>
          <w:ilvl w:val="0"/>
          <w:numId w:val="6"/>
        </w:numPr>
        <w:tabs>
          <w:tab w:val="clear" w:pos="1428"/>
          <w:tab w:val="num" w:pos="360"/>
        </w:tabs>
        <w:spacing w:line="360" w:lineRule="auto"/>
        <w:ind w:left="360"/>
        <w:jc w:val="both"/>
        <w:rPr>
          <w:rFonts w:ascii="Garamond" w:hAnsi="Garamond"/>
        </w:rPr>
      </w:pPr>
      <w:r w:rsidRPr="00200DD0">
        <w:rPr>
          <w:rFonts w:ascii="Garamond" w:hAnsi="Garamond"/>
        </w:rPr>
        <w:t>Pour la demande d’endossement : il fallait créer un nouvel imprimé pour le levé de réserve sans endossement (réserve seul) et autorisation de règlement.</w:t>
      </w:r>
    </w:p>
    <w:p w:rsidR="000B3272" w:rsidRPr="00200DD0" w:rsidRDefault="000B3272" w:rsidP="00F27627">
      <w:pPr>
        <w:numPr>
          <w:ilvl w:val="0"/>
          <w:numId w:val="6"/>
        </w:numPr>
        <w:tabs>
          <w:tab w:val="clear" w:pos="1428"/>
          <w:tab w:val="num" w:pos="360"/>
        </w:tabs>
        <w:spacing w:line="360" w:lineRule="auto"/>
        <w:ind w:left="360"/>
        <w:jc w:val="both"/>
        <w:rPr>
          <w:rFonts w:ascii="Garamond" w:hAnsi="Garamond"/>
        </w:rPr>
      </w:pPr>
      <w:r w:rsidRPr="00200DD0">
        <w:rPr>
          <w:rFonts w:ascii="Garamond" w:hAnsi="Garamond"/>
        </w:rPr>
        <w:t>Pour la demande d’aval : pas de n° d’engagement.</w:t>
      </w:r>
    </w:p>
    <w:p w:rsidR="000B3272" w:rsidRPr="00200DD0" w:rsidRDefault="000B3272" w:rsidP="00F27627">
      <w:pPr>
        <w:numPr>
          <w:ilvl w:val="0"/>
          <w:numId w:val="6"/>
        </w:numPr>
        <w:tabs>
          <w:tab w:val="clear" w:pos="1428"/>
          <w:tab w:val="num" w:pos="360"/>
        </w:tabs>
        <w:spacing w:line="360" w:lineRule="auto"/>
        <w:ind w:left="360"/>
        <w:jc w:val="both"/>
        <w:rPr>
          <w:rFonts w:ascii="Garamond" w:hAnsi="Garamond"/>
        </w:rPr>
      </w:pPr>
      <w:r w:rsidRPr="00200DD0">
        <w:rPr>
          <w:rFonts w:ascii="Garamond" w:hAnsi="Garamond"/>
        </w:rPr>
        <w:t xml:space="preserve">Pour la fiche de présentation : le n° compte a un espace réduit ainsi que le code agence, en plus </w:t>
      </w:r>
      <w:smartTag w:uri="urn:schemas-microsoft-com:office:smarttags" w:element="PersonName">
        <w:smartTagPr>
          <w:attr w:name="ProductID" w:val="la Contre Valeur"/>
        </w:smartTagPr>
        <w:smartTag w:uri="urn:schemas-microsoft-com:office:smarttags" w:element="PersonName">
          <w:smartTagPr>
            <w:attr w:name="ProductID" w:val="la Contre"/>
          </w:smartTagPr>
          <w:r w:rsidRPr="00200DD0">
            <w:rPr>
              <w:rFonts w:ascii="Garamond" w:hAnsi="Garamond"/>
            </w:rPr>
            <w:t>la Contre</w:t>
          </w:r>
        </w:smartTag>
        <w:r w:rsidRPr="00200DD0">
          <w:rPr>
            <w:rFonts w:ascii="Garamond" w:hAnsi="Garamond"/>
          </w:rPr>
          <w:t xml:space="preserve"> Valeur</w:t>
        </w:r>
      </w:smartTag>
      <w:r w:rsidRPr="00200DD0">
        <w:rPr>
          <w:rFonts w:ascii="Garamond" w:hAnsi="Garamond"/>
        </w:rPr>
        <w:t xml:space="preserve"> est exprimée en MAD alors qu’elle l’être en KDH.</w:t>
      </w:r>
    </w:p>
    <w:p w:rsidR="000B3272" w:rsidRPr="00200DD0" w:rsidRDefault="000B3272" w:rsidP="00F27627">
      <w:pPr>
        <w:numPr>
          <w:ilvl w:val="0"/>
          <w:numId w:val="6"/>
        </w:numPr>
        <w:tabs>
          <w:tab w:val="clear" w:pos="1428"/>
          <w:tab w:val="num" w:pos="360"/>
        </w:tabs>
        <w:spacing w:line="360" w:lineRule="auto"/>
        <w:ind w:left="360"/>
        <w:jc w:val="both"/>
        <w:rPr>
          <w:rFonts w:ascii="Garamond" w:hAnsi="Garamond"/>
        </w:rPr>
      </w:pPr>
      <w:r w:rsidRPr="00200DD0">
        <w:rPr>
          <w:rFonts w:ascii="Garamond" w:hAnsi="Garamond"/>
        </w:rPr>
        <w:t>Il n’existe pas d’imprimé pour remise REMDOC EXPORT concernant la demande d’endossement</w:t>
      </w:r>
    </w:p>
    <w:p w:rsidR="000B3272" w:rsidRPr="00200DD0" w:rsidRDefault="000B3272" w:rsidP="00A637C3">
      <w:pPr>
        <w:spacing w:line="360" w:lineRule="auto"/>
        <w:jc w:val="both"/>
        <w:rPr>
          <w:rFonts w:ascii="Garamond" w:hAnsi="Garamond"/>
        </w:rPr>
      </w:pPr>
    </w:p>
    <w:p w:rsidR="000B3272" w:rsidRPr="00200DD0" w:rsidRDefault="000B3272" w:rsidP="00A637C3">
      <w:pPr>
        <w:spacing w:line="360" w:lineRule="auto"/>
        <w:ind w:firstLine="708"/>
        <w:jc w:val="both"/>
        <w:rPr>
          <w:rFonts w:ascii="Garamond" w:hAnsi="Garamond"/>
        </w:rPr>
      </w:pPr>
      <w:r w:rsidRPr="00200DD0">
        <w:rPr>
          <w:rFonts w:ascii="Garamond" w:hAnsi="Garamond"/>
        </w:rPr>
        <w:t xml:space="preserve">Le CRTI ajout de sa part qu’au niveau des pochettes Remises : y a des cases supplémentaires inutiles : n° du correspondant, commission, 2° avis, acceptation Aval, tableaux … </w:t>
      </w:r>
      <w:r w:rsidRPr="00200DD0">
        <w:rPr>
          <w:rFonts w:ascii="Garamond" w:hAnsi="Garamond"/>
        </w:rPr>
        <w:sym w:font="Wingdings" w:char="F0E8"/>
      </w:r>
      <w:r w:rsidRPr="00200DD0">
        <w:rPr>
          <w:rFonts w:ascii="Garamond" w:hAnsi="Garamond"/>
        </w:rPr>
        <w:t xml:space="preserve"> non adaptation des supports, en plus les pochettes sont difficiles à classer, elles prennent beaucoup de places, alors qu’auparavant il y avait des chemises de différentes couleurs et qui ne demandent pas beaucoup d’espace ; ils estiment par conséquent que la meilleure méthode est l’ancienne.</w:t>
      </w:r>
    </w:p>
    <w:p w:rsidR="004D2ACE" w:rsidRDefault="004D2ACE" w:rsidP="00A637C3">
      <w:pPr>
        <w:spacing w:line="360" w:lineRule="auto"/>
        <w:jc w:val="both"/>
        <w:rPr>
          <w:rFonts w:ascii="Garamond" w:hAnsi="Garamond"/>
          <w:b/>
          <w:color w:val="FF0000"/>
          <w:sz w:val="28"/>
          <w:szCs w:val="28"/>
        </w:rPr>
      </w:pPr>
    </w:p>
    <w:p w:rsidR="000B3272" w:rsidRPr="00E22A31" w:rsidRDefault="000B3272" w:rsidP="00A637C3">
      <w:pPr>
        <w:spacing w:line="360" w:lineRule="auto"/>
        <w:jc w:val="both"/>
        <w:rPr>
          <w:rFonts w:ascii="Garamond" w:hAnsi="Garamond"/>
          <w:b/>
          <w:color w:val="FF0000"/>
          <w:u w:val="single"/>
        </w:rPr>
      </w:pPr>
      <w:r w:rsidRPr="00E22A31">
        <w:rPr>
          <w:rFonts w:ascii="Garamond" w:hAnsi="Garamond"/>
          <w:b/>
          <w:color w:val="FF0000"/>
          <w:u w:val="single"/>
        </w:rPr>
        <w:t>Suggestions liées aux documents</w:t>
      </w:r>
    </w:p>
    <w:p w:rsidR="000B3272" w:rsidRPr="00200DD0" w:rsidRDefault="000B3272"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Mettre les documents dans un dossier à part.</w:t>
      </w:r>
    </w:p>
    <w:p w:rsidR="000B3272" w:rsidRPr="00200DD0" w:rsidRDefault="000B3272"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Créer des raccourcis.</w:t>
      </w:r>
    </w:p>
    <w:p w:rsidR="000B3272" w:rsidRPr="00200DD0" w:rsidRDefault="000B3272"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lastRenderedPageBreak/>
        <w:t>Edition des documents.</w:t>
      </w:r>
    </w:p>
    <w:p w:rsidR="000B3272" w:rsidRPr="00200DD0" w:rsidRDefault="000B3272"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Circulaires pour instructions.</w:t>
      </w:r>
    </w:p>
    <w:p w:rsidR="000B3272" w:rsidRPr="00200DD0" w:rsidRDefault="000B3272"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Mettre les documents dans un site intranet.</w:t>
      </w:r>
    </w:p>
    <w:p w:rsidR="000B3272" w:rsidRPr="00200DD0" w:rsidRDefault="000B3272" w:rsidP="00A637C3">
      <w:pPr>
        <w:spacing w:line="360" w:lineRule="auto"/>
        <w:jc w:val="both"/>
        <w:rPr>
          <w:rFonts w:ascii="Garamond" w:hAnsi="Garamond"/>
          <w:szCs w:val="22"/>
        </w:rPr>
      </w:pPr>
    </w:p>
    <w:p w:rsidR="00E37AC5" w:rsidRPr="00E22A31" w:rsidRDefault="00E37AC5" w:rsidP="00A637C3">
      <w:pPr>
        <w:spacing w:line="360" w:lineRule="auto"/>
        <w:jc w:val="both"/>
        <w:rPr>
          <w:rFonts w:ascii="Garamond" w:hAnsi="Garamond"/>
          <w:b/>
          <w:color w:val="FF0000"/>
          <w:u w:val="single"/>
        </w:rPr>
      </w:pPr>
      <w:r w:rsidRPr="00E22A31">
        <w:rPr>
          <w:rFonts w:ascii="Garamond" w:hAnsi="Garamond"/>
          <w:b/>
          <w:color w:val="FF0000"/>
          <w:u w:val="single"/>
        </w:rPr>
        <w:t>Remarques liées à la qualité</w:t>
      </w:r>
    </w:p>
    <w:p w:rsidR="00E37AC5" w:rsidRPr="00200DD0" w:rsidRDefault="00E37AC5" w:rsidP="004D2ACE">
      <w:pPr>
        <w:spacing w:line="360" w:lineRule="auto"/>
        <w:ind w:firstLine="708"/>
        <w:jc w:val="both"/>
        <w:rPr>
          <w:rFonts w:ascii="Garamond" w:hAnsi="Garamond"/>
        </w:rPr>
      </w:pPr>
      <w:r w:rsidRPr="00200DD0">
        <w:rPr>
          <w:rFonts w:ascii="Garamond" w:hAnsi="Garamond"/>
        </w:rPr>
        <w:t xml:space="preserve">Les remarques suivantes quoi qu’elles </w:t>
      </w:r>
      <w:r w:rsidR="007D365A" w:rsidRPr="00200DD0">
        <w:rPr>
          <w:rFonts w:ascii="Garamond" w:hAnsi="Garamond"/>
        </w:rPr>
        <w:t>n’aient</w:t>
      </w:r>
      <w:r w:rsidRPr="00200DD0">
        <w:rPr>
          <w:rFonts w:ascii="Garamond" w:hAnsi="Garamond"/>
        </w:rPr>
        <w:t xml:space="preserve"> pas de relations directes avec les nouveaux documents, peuvent être quand même prises en considération dans le projet de certification puisque c’est l’image de marque de </w:t>
      </w:r>
      <w:smartTag w:uri="urn:schemas-microsoft-com:office:smarttags" w:element="PersonName">
        <w:smartTagPr>
          <w:attr w:name="ProductID" w:val="la SGMB"/>
        </w:smartTagPr>
        <w:r w:rsidRPr="00200DD0">
          <w:rPr>
            <w:rFonts w:ascii="Garamond" w:hAnsi="Garamond"/>
          </w:rPr>
          <w:t>la SGMB</w:t>
        </w:r>
      </w:smartTag>
      <w:r w:rsidRPr="00200DD0">
        <w:rPr>
          <w:rFonts w:ascii="Garamond" w:hAnsi="Garamond"/>
        </w:rPr>
        <w:t xml:space="preserve"> qui est en jeu.</w:t>
      </w:r>
    </w:p>
    <w:p w:rsidR="00E37AC5" w:rsidRPr="00200DD0" w:rsidRDefault="00E37AC5" w:rsidP="00A637C3">
      <w:pPr>
        <w:spacing w:line="360" w:lineRule="auto"/>
        <w:jc w:val="both"/>
        <w:rPr>
          <w:rFonts w:ascii="Garamond" w:hAnsi="Garamond"/>
        </w:rPr>
      </w:pPr>
    </w:p>
    <w:p w:rsidR="00E37AC5" w:rsidRPr="00200DD0" w:rsidRDefault="00E37AC5" w:rsidP="00A637C3">
      <w:pPr>
        <w:spacing w:line="360" w:lineRule="auto"/>
        <w:ind w:firstLine="708"/>
        <w:jc w:val="both"/>
        <w:rPr>
          <w:rFonts w:ascii="Garamond" w:hAnsi="Garamond"/>
          <w:b/>
          <w:i/>
          <w:sz w:val="28"/>
          <w:szCs w:val="28"/>
          <w:u w:val="single"/>
        </w:rPr>
      </w:pPr>
      <w:r w:rsidRPr="00200DD0">
        <w:rPr>
          <w:rFonts w:ascii="Garamond" w:hAnsi="Garamond"/>
          <w:b/>
          <w:i/>
          <w:sz w:val="28"/>
          <w:szCs w:val="28"/>
          <w:u w:val="single"/>
        </w:rPr>
        <w:t>Au niveau du CRTI Casa :</w:t>
      </w:r>
    </w:p>
    <w:p w:rsidR="00E37AC5" w:rsidRDefault="00E37AC5" w:rsidP="00A637C3">
      <w:pPr>
        <w:spacing w:line="360" w:lineRule="auto"/>
        <w:ind w:firstLine="708"/>
        <w:jc w:val="both"/>
        <w:rPr>
          <w:rFonts w:ascii="Garamond" w:hAnsi="Garamond"/>
        </w:rPr>
      </w:pPr>
      <w:r w:rsidRPr="00200DD0">
        <w:rPr>
          <w:rFonts w:ascii="Garamond" w:hAnsi="Garamond"/>
        </w:rPr>
        <w:t>Le CRTI Casa est le lieu où sont centralisés les dossiers CREDOC et REMDOC, de ce fait, il serait judicieux de ne pas négliger les problèmes qu’il vit surtout si on sait que la majorité d</w:t>
      </w:r>
      <w:r w:rsidR="006A7CB2">
        <w:rPr>
          <w:rFonts w:ascii="Garamond" w:hAnsi="Garamond"/>
        </w:rPr>
        <w:t>es agences l’accusent du retard :</w:t>
      </w:r>
    </w:p>
    <w:p w:rsidR="006A7CB2" w:rsidRPr="006A7CB2" w:rsidRDefault="006A7CB2" w:rsidP="00A637C3">
      <w:pPr>
        <w:spacing w:line="360" w:lineRule="auto"/>
        <w:ind w:firstLine="708"/>
        <w:jc w:val="both"/>
        <w:rPr>
          <w:rFonts w:ascii="Garamond" w:hAnsi="Garamond"/>
          <w:sz w:val="8"/>
          <w:szCs w:val="8"/>
        </w:rPr>
      </w:pP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Démotivation due à la charge de travail importante (quantité énorme de dossier en plus de la pression du temps, au titre d’exemple le service REMDOC il y a beaucoup de paperasse et juste 4 personnes qui gèrent les affaires de Casa entière) sans oublier la routine due aux tâches répétitives.</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Les indicateurs de qualité ne sont pas fiables.</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Délégation de validation permanente, ce qui augmente la tâche d’un collaborateur et diminue par conséquent l’effectif indirectement.</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Le côté relationnel est détérioré.</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Moyens matériels insuffisants.</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Les groupes de travail ne sont pas divisés équitablement.</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Manque d’effectif.</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Les CAI manquent de bonne formation.</w:t>
      </w:r>
    </w:p>
    <w:p w:rsidR="00E37AC5" w:rsidRPr="00200DD0" w:rsidRDefault="00E37AC5" w:rsidP="00A637C3">
      <w:pPr>
        <w:tabs>
          <w:tab w:val="left" w:pos="900"/>
        </w:tabs>
        <w:spacing w:line="360" w:lineRule="auto"/>
        <w:jc w:val="both"/>
        <w:rPr>
          <w:rFonts w:ascii="Garamond" w:hAnsi="Garamond"/>
        </w:rPr>
      </w:pPr>
    </w:p>
    <w:p w:rsidR="00E37AC5" w:rsidRPr="00200DD0" w:rsidRDefault="00E37AC5" w:rsidP="00A637C3">
      <w:pPr>
        <w:spacing w:line="360" w:lineRule="auto"/>
        <w:ind w:firstLine="708"/>
        <w:jc w:val="both"/>
        <w:rPr>
          <w:rFonts w:ascii="Garamond" w:hAnsi="Garamond"/>
          <w:b/>
          <w:i/>
          <w:sz w:val="28"/>
          <w:szCs w:val="28"/>
          <w:u w:val="single"/>
        </w:rPr>
      </w:pPr>
      <w:r w:rsidRPr="00200DD0">
        <w:rPr>
          <w:rFonts w:ascii="Garamond" w:hAnsi="Garamond"/>
          <w:b/>
          <w:i/>
          <w:sz w:val="28"/>
          <w:szCs w:val="28"/>
          <w:u w:val="single"/>
        </w:rPr>
        <w:t>Au niveau des agences (principales et multi</w:t>
      </w:r>
      <w:r w:rsidR="00251D6F">
        <w:rPr>
          <w:rFonts w:ascii="Garamond" w:hAnsi="Garamond"/>
          <w:b/>
          <w:i/>
          <w:sz w:val="28"/>
          <w:szCs w:val="28"/>
          <w:u w:val="single"/>
        </w:rPr>
        <w:t>-</w:t>
      </w:r>
      <w:r w:rsidRPr="00200DD0">
        <w:rPr>
          <w:rFonts w:ascii="Garamond" w:hAnsi="Garamond"/>
          <w:b/>
          <w:i/>
          <w:sz w:val="28"/>
          <w:szCs w:val="28"/>
          <w:u w:val="single"/>
        </w:rPr>
        <w:t>marchés):</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Il y a un retard au niveau du CRT</w:t>
      </w:r>
      <w:r w:rsidR="00E749C8">
        <w:rPr>
          <w:rFonts w:ascii="Garamond" w:hAnsi="Garamond"/>
        </w:rPr>
        <w:t>I</w:t>
      </w:r>
      <w:r w:rsidRPr="00200DD0">
        <w:rPr>
          <w:rFonts w:ascii="Garamond" w:hAnsi="Garamond"/>
        </w:rPr>
        <w:t xml:space="preserve"> (notion de j+1 n’est pas respecté).</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Il y</w:t>
      </w:r>
      <w:r w:rsidR="006A7CB2">
        <w:rPr>
          <w:rFonts w:ascii="Garamond" w:hAnsi="Garamond"/>
        </w:rPr>
        <w:t xml:space="preserve"> </w:t>
      </w:r>
      <w:r w:rsidRPr="00200DD0">
        <w:rPr>
          <w:rFonts w:ascii="Garamond" w:hAnsi="Garamond"/>
        </w:rPr>
        <w:t>a des clients qui demandent une copie de demande d’ouverture d’un CREDOC et demandent la même journée le Swift définitif + l’accusé de réception.</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La période d’été connaît une augmentation de travail mais la situation devient compliquée avec le retard au niveau du CRTI.</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lastRenderedPageBreak/>
        <w:t>Le CRT</w:t>
      </w:r>
      <w:r w:rsidR="00A301E9">
        <w:rPr>
          <w:rFonts w:ascii="Garamond" w:hAnsi="Garamond"/>
        </w:rPr>
        <w:t>I</w:t>
      </w:r>
      <w:r w:rsidRPr="00200DD0">
        <w:rPr>
          <w:rFonts w:ascii="Garamond" w:hAnsi="Garamond"/>
        </w:rPr>
        <w:t xml:space="preserve"> ne traite pas les dossiers par priorité.</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Outre le retard, il existe des réclamations pour frais prélevés à tord, avis d’opérations non reçus, non comptabilisation des opérations sur les bons comptes.</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Des agences ont besoin d’un CAI.</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 xml:space="preserve">Certains clients (PME) sont inaptes à faire des opérations bien ficelées et donnent des dossiers avec des erreurs. </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Assurer plusieurs tâches autres que les opérations internationales désavantage la qualité de travail.</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 xml:space="preserve">Le congé augmente les problèmes, et par conséquent les </w:t>
      </w:r>
      <w:r w:rsidR="00251D6F" w:rsidRPr="00200DD0">
        <w:rPr>
          <w:rFonts w:ascii="Garamond" w:hAnsi="Garamond"/>
        </w:rPr>
        <w:t>réclamations</w:t>
      </w:r>
      <w:r w:rsidRPr="00200DD0">
        <w:rPr>
          <w:rFonts w:ascii="Garamond" w:hAnsi="Garamond"/>
        </w:rPr>
        <w:t>.</w:t>
      </w:r>
    </w:p>
    <w:p w:rsidR="00E37AC5" w:rsidRPr="00200DD0" w:rsidRDefault="00E37AC5"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Les collaborateurs manquent de formation.</w:t>
      </w:r>
    </w:p>
    <w:p w:rsidR="00E37AC5" w:rsidRPr="00200DD0" w:rsidRDefault="00E37AC5" w:rsidP="00A637C3">
      <w:pPr>
        <w:spacing w:line="360" w:lineRule="auto"/>
        <w:jc w:val="both"/>
        <w:rPr>
          <w:rFonts w:ascii="Garamond" w:hAnsi="Garamond"/>
          <w:szCs w:val="22"/>
        </w:rPr>
      </w:pPr>
    </w:p>
    <w:p w:rsidR="006D7158" w:rsidRPr="00E22A31" w:rsidRDefault="006D7158" w:rsidP="00A637C3">
      <w:pPr>
        <w:spacing w:line="360" w:lineRule="auto"/>
        <w:jc w:val="both"/>
        <w:rPr>
          <w:rFonts w:ascii="Garamond" w:hAnsi="Garamond"/>
          <w:b/>
          <w:color w:val="FF0000"/>
          <w:u w:val="single"/>
        </w:rPr>
      </w:pPr>
      <w:r w:rsidRPr="00E22A31">
        <w:rPr>
          <w:rFonts w:ascii="Garamond" w:hAnsi="Garamond"/>
          <w:b/>
          <w:color w:val="FF0000"/>
          <w:u w:val="single"/>
        </w:rPr>
        <w:t>Suggestions liées à la qualité</w:t>
      </w:r>
    </w:p>
    <w:p w:rsidR="006D7158" w:rsidRPr="00200DD0" w:rsidRDefault="006D7158" w:rsidP="00A637C3">
      <w:pPr>
        <w:spacing w:line="360" w:lineRule="auto"/>
        <w:ind w:firstLine="708"/>
        <w:jc w:val="both"/>
        <w:rPr>
          <w:rFonts w:ascii="Garamond" w:hAnsi="Garamond"/>
          <w:b/>
          <w:i/>
          <w:sz w:val="28"/>
          <w:szCs w:val="28"/>
          <w:u w:val="single"/>
        </w:rPr>
      </w:pPr>
      <w:r w:rsidRPr="00200DD0">
        <w:rPr>
          <w:rFonts w:ascii="Garamond" w:hAnsi="Garamond"/>
          <w:b/>
          <w:i/>
          <w:sz w:val="28"/>
          <w:szCs w:val="28"/>
          <w:u w:val="single"/>
        </w:rPr>
        <w:t>Au niveau du CRTI Casa :</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Augmentation de l’effectif</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Qualification de l’effectif même au niveau des CAI.</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Implication des directions.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Généralisation du MT 430 et du MT 412, de même, il faut un système.</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Rotation des postes.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Mettre en place des moyens</w:t>
      </w:r>
      <w:r w:rsidR="00D07629">
        <w:rPr>
          <w:rFonts w:ascii="Garamond" w:hAnsi="Garamond"/>
        </w:rPr>
        <w:t xml:space="preserve"> logistiques</w:t>
      </w:r>
      <w:r w:rsidR="00D07629" w:rsidRPr="00D07629">
        <w:rPr>
          <w:rFonts w:ascii="Garamond" w:hAnsi="Garamond"/>
        </w:rPr>
        <w:t xml:space="preserve"> </w:t>
      </w:r>
      <w:r w:rsidR="00D07629">
        <w:rPr>
          <w:rFonts w:ascii="Garamond" w:hAnsi="Garamond"/>
        </w:rPr>
        <w:t xml:space="preserve">/ </w:t>
      </w:r>
      <w:r w:rsidR="00D07629" w:rsidRPr="00200DD0">
        <w:rPr>
          <w:rFonts w:ascii="Garamond" w:hAnsi="Garamond"/>
        </w:rPr>
        <w:t>Amélioration du matériel informatique</w:t>
      </w:r>
      <w:r w:rsidRPr="00200DD0">
        <w:rPr>
          <w:rFonts w:ascii="Garamond" w:hAnsi="Garamond"/>
        </w:rPr>
        <w:t>.</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Il faut évoluer avec la cadence du marché.</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 xml:space="preserve">Utilisation optimisée de la messagerie </w:t>
      </w:r>
      <w:r w:rsidRPr="00200DD0">
        <w:rPr>
          <w:rFonts w:ascii="Garamond" w:hAnsi="Garamond"/>
        </w:rPr>
        <w:sym w:font="Wingdings" w:char="F0E8"/>
      </w:r>
      <w:r w:rsidRPr="00200DD0">
        <w:rPr>
          <w:rFonts w:ascii="Garamond" w:hAnsi="Garamond"/>
        </w:rPr>
        <w:t xml:space="preserve"> messages courts et précis.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 xml:space="preserve">Messagerie électronique externe </w:t>
      </w:r>
      <w:r w:rsidRPr="00200DD0">
        <w:rPr>
          <w:rFonts w:ascii="Garamond" w:hAnsi="Garamond"/>
        </w:rPr>
        <w:sym w:font="Wingdings" w:char="F0E8"/>
      </w:r>
      <w:r w:rsidRPr="00200DD0">
        <w:rPr>
          <w:rFonts w:ascii="Garamond" w:hAnsi="Garamond"/>
        </w:rPr>
        <w:t xml:space="preserve"> temps gagné pour les réclamations.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Formation du personnel (langues, bureautique) via séminaires.</w:t>
      </w:r>
    </w:p>
    <w:p w:rsidR="006D7158" w:rsidRPr="00200DD0" w:rsidRDefault="006D7158" w:rsidP="00D07629">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Utilisation de logiciels de traductions (problème de traduction des messages urgents).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Les groupes doivent être divisés équitablement.</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Rémunération des heures supplémentaires (pour régler le retard)</w:t>
      </w:r>
    </w:p>
    <w:p w:rsidR="006D7158" w:rsidRPr="00200DD0" w:rsidRDefault="006D7158" w:rsidP="00A637C3">
      <w:pPr>
        <w:tabs>
          <w:tab w:val="left" w:pos="900"/>
        </w:tabs>
        <w:spacing w:line="360" w:lineRule="auto"/>
        <w:jc w:val="both"/>
        <w:rPr>
          <w:rFonts w:ascii="Garamond" w:hAnsi="Garamond"/>
        </w:rPr>
      </w:pPr>
    </w:p>
    <w:p w:rsidR="006D7158" w:rsidRPr="00200DD0" w:rsidRDefault="006D7158" w:rsidP="00A637C3">
      <w:pPr>
        <w:spacing w:line="360" w:lineRule="auto"/>
        <w:ind w:firstLine="708"/>
        <w:jc w:val="both"/>
        <w:rPr>
          <w:rFonts w:ascii="Garamond" w:hAnsi="Garamond"/>
          <w:b/>
          <w:i/>
          <w:sz w:val="28"/>
          <w:szCs w:val="28"/>
          <w:u w:val="single"/>
        </w:rPr>
      </w:pPr>
      <w:r w:rsidRPr="00200DD0">
        <w:rPr>
          <w:rFonts w:ascii="Garamond" w:hAnsi="Garamond"/>
          <w:b/>
          <w:i/>
          <w:sz w:val="28"/>
          <w:szCs w:val="28"/>
          <w:u w:val="single"/>
        </w:rPr>
        <w:t>Au niveau des agences (principales et multimarchés):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Les documents devraient être acheminés le plus vite possible aux agences.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Mettre un répertoire à la disposition des agences afin d’avoir des interlocuteurs en cas de demande d’informations ou autres.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Régler le problème des agences destinataires (on se trompe d’agence)</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lastRenderedPageBreak/>
        <w:t>Améliorer  l’accueil des clients.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Messagerie électronique externe (Agence # Client)</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Revoir le temps de traitement [Courrier DHL / siège SGMB/ CRT</w:t>
      </w:r>
      <w:r w:rsidR="004F4B47">
        <w:rPr>
          <w:rFonts w:ascii="Garamond" w:hAnsi="Garamond"/>
        </w:rPr>
        <w:t>I</w:t>
      </w:r>
      <w:r w:rsidRPr="00200DD0">
        <w:rPr>
          <w:rFonts w:ascii="Garamond" w:hAnsi="Garamond"/>
        </w:rPr>
        <w:t xml:space="preserve"> / Agence / Client] ≈ 5 jours.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Prévoir une cellule de traitement de réclamations ou bien un n° vert dédié à l’international.</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Traiter les dossiers par priorité au niveau du CRT, puisque l’accès pour le client au CRT n’est pas autorisé.</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Les délais de BRINK’S : à revoir car ils ne sont pas assez clairs.</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La fréquence du prestataire du courrier doit de préférence augmenter.</w:t>
      </w:r>
    </w:p>
    <w:p w:rsidR="006D7158" w:rsidRPr="00200DD0" w:rsidRDefault="006D7158" w:rsidP="00D07629">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Réduire la paperasse (qualité exige</w:t>
      </w:r>
      <w:r w:rsidRPr="00D07629">
        <w:rPr>
          <w:rFonts w:ascii="Garamond" w:hAnsi="Garamond"/>
        </w:rPr>
        <w:t xml:space="preserve"> </w:t>
      </w:r>
      <w:r w:rsidR="00D07629" w:rsidRPr="00D07629">
        <w:rPr>
          <w:rFonts w:ascii="Garamond" w:hAnsi="Garamond"/>
          <w:sz w:val="32"/>
          <w:szCs w:val="32"/>
        </w:rPr>
        <w:t>ø</w:t>
      </w:r>
      <w:r w:rsidRPr="00200DD0">
        <w:rPr>
          <w:rFonts w:ascii="Garamond" w:hAnsi="Garamond"/>
        </w:rPr>
        <w:t xml:space="preserve"> papier).</w:t>
      </w:r>
    </w:p>
    <w:p w:rsidR="006D7158" w:rsidRPr="00200DD0" w:rsidRDefault="006D7158" w:rsidP="00F27627">
      <w:pPr>
        <w:numPr>
          <w:ilvl w:val="0"/>
          <w:numId w:val="7"/>
        </w:numPr>
        <w:tabs>
          <w:tab w:val="clear" w:pos="720"/>
          <w:tab w:val="num" w:pos="360"/>
          <w:tab w:val="left" w:pos="900"/>
        </w:tabs>
        <w:spacing w:line="360" w:lineRule="auto"/>
        <w:ind w:left="360"/>
        <w:jc w:val="both"/>
        <w:rPr>
          <w:rFonts w:ascii="Garamond" w:hAnsi="Garamond"/>
        </w:rPr>
      </w:pPr>
      <w:r w:rsidRPr="00200DD0">
        <w:rPr>
          <w:rFonts w:ascii="Garamond" w:hAnsi="Garamond"/>
        </w:rPr>
        <w:t>Brochure pour les agences (organisation des procédures)</w:t>
      </w:r>
    </w:p>
    <w:p w:rsidR="00E37AC5" w:rsidRPr="00200DD0" w:rsidRDefault="00E37AC5" w:rsidP="00A637C3">
      <w:pPr>
        <w:spacing w:line="360" w:lineRule="auto"/>
        <w:jc w:val="both"/>
        <w:rPr>
          <w:rFonts w:ascii="Garamond" w:hAnsi="Garamond"/>
          <w:szCs w:val="22"/>
        </w:rPr>
      </w:pPr>
    </w:p>
    <w:p w:rsidR="006D7158" w:rsidRPr="00E22A31" w:rsidRDefault="006D7158" w:rsidP="00A637C3">
      <w:pPr>
        <w:spacing w:line="360" w:lineRule="auto"/>
        <w:jc w:val="both"/>
        <w:rPr>
          <w:rFonts w:ascii="Garamond" w:hAnsi="Garamond"/>
          <w:b/>
          <w:color w:val="FF0000"/>
          <w:u w:val="single"/>
        </w:rPr>
      </w:pPr>
      <w:r w:rsidRPr="00E22A31">
        <w:rPr>
          <w:rFonts w:ascii="Garamond" w:hAnsi="Garamond"/>
          <w:b/>
          <w:color w:val="FF0000"/>
          <w:u w:val="single"/>
        </w:rPr>
        <w:t>Conclusion</w:t>
      </w:r>
    </w:p>
    <w:p w:rsidR="006D7158" w:rsidRPr="00200DD0" w:rsidRDefault="006D7158" w:rsidP="00A637C3">
      <w:pPr>
        <w:spacing w:line="360" w:lineRule="auto"/>
        <w:jc w:val="both"/>
        <w:rPr>
          <w:rFonts w:ascii="Garamond" w:hAnsi="Garamond"/>
          <w:szCs w:val="22"/>
        </w:rPr>
      </w:pPr>
    </w:p>
    <w:p w:rsidR="00AA2E08" w:rsidRDefault="00AA2E08" w:rsidP="00EC21A0">
      <w:pPr>
        <w:spacing w:line="360" w:lineRule="auto"/>
        <w:ind w:firstLine="708"/>
        <w:jc w:val="both"/>
        <w:rPr>
          <w:rFonts w:ascii="Garamond" w:hAnsi="Garamond"/>
        </w:rPr>
      </w:pPr>
      <w:r>
        <w:rPr>
          <w:rFonts w:ascii="Garamond" w:hAnsi="Garamond"/>
        </w:rPr>
        <w:t xml:space="preserve">Cet audit documentaire que j’ai mené pour la première fois de ma vie </w:t>
      </w:r>
      <w:r w:rsidR="00EC21A0">
        <w:rPr>
          <w:rFonts w:ascii="Garamond" w:hAnsi="Garamond"/>
        </w:rPr>
        <w:t xml:space="preserve">représentait un contact avec les principes du métier de l’audit, il </w:t>
      </w:r>
      <w:r>
        <w:rPr>
          <w:rFonts w:ascii="Garamond" w:hAnsi="Garamond"/>
        </w:rPr>
        <w:t>m’a permis de découvrir un petit peu l’état d’esprit « critique » des auditeurs d’une part, et d’autre part, ça m’a aider de découvrir aussi l’ambiance de travail à la fois au niveau des agences bancaires principales et multi-marchés, au niveau du Centre Régional de Traitement de l’International et enfin au niveau du Siège où tous les informations sont centralisées.</w:t>
      </w:r>
    </w:p>
    <w:p w:rsidR="00AA2E08" w:rsidRDefault="00AA2E08" w:rsidP="00C2364D">
      <w:pPr>
        <w:spacing w:line="360" w:lineRule="auto"/>
        <w:ind w:firstLine="708"/>
        <w:jc w:val="both"/>
        <w:rPr>
          <w:rFonts w:ascii="Garamond" w:hAnsi="Garamond"/>
        </w:rPr>
      </w:pPr>
    </w:p>
    <w:p w:rsidR="00E37AC5" w:rsidRPr="00200DD0" w:rsidRDefault="00AA2E08" w:rsidP="00C2364D">
      <w:pPr>
        <w:spacing w:line="360" w:lineRule="auto"/>
        <w:ind w:firstLine="708"/>
        <w:jc w:val="both"/>
        <w:rPr>
          <w:rFonts w:ascii="Garamond" w:hAnsi="Garamond"/>
          <w:szCs w:val="22"/>
        </w:rPr>
      </w:pPr>
      <w:r>
        <w:rPr>
          <w:rFonts w:ascii="Garamond" w:hAnsi="Garamond"/>
        </w:rPr>
        <w:t>Concernant les résultats de cet audit i</w:t>
      </w:r>
      <w:r w:rsidR="006D7158" w:rsidRPr="00200DD0">
        <w:rPr>
          <w:rFonts w:ascii="Garamond" w:hAnsi="Garamond"/>
        </w:rPr>
        <w:t>l est évident que l’état d’avancement de la phase de déploiement  fait surgir des dysfonctionnements, mais plus important un ensemble de remarque</w:t>
      </w:r>
      <w:r w:rsidR="00C9518B">
        <w:rPr>
          <w:rFonts w:ascii="Garamond" w:hAnsi="Garamond"/>
        </w:rPr>
        <w:t>s</w:t>
      </w:r>
      <w:r w:rsidR="006D7158" w:rsidRPr="00200DD0">
        <w:rPr>
          <w:rFonts w:ascii="Garamond" w:hAnsi="Garamond"/>
        </w:rPr>
        <w:t xml:space="preserve"> et de suggestion</w:t>
      </w:r>
      <w:r w:rsidR="00C9518B">
        <w:rPr>
          <w:rFonts w:ascii="Garamond" w:hAnsi="Garamond"/>
        </w:rPr>
        <w:t>s</w:t>
      </w:r>
      <w:r w:rsidR="006D7158" w:rsidRPr="00200DD0">
        <w:rPr>
          <w:rFonts w:ascii="Garamond" w:hAnsi="Garamond"/>
        </w:rPr>
        <w:t xml:space="preserve"> qui peuvent solidifier le </w:t>
      </w:r>
      <w:r w:rsidR="006D7158" w:rsidRPr="00200DD0">
        <w:rPr>
          <w:rFonts w:ascii="Garamond" w:hAnsi="Garamond"/>
          <w:b/>
        </w:rPr>
        <w:t>Capital image</w:t>
      </w:r>
      <w:r w:rsidR="006D7158" w:rsidRPr="00200DD0">
        <w:rPr>
          <w:rFonts w:ascii="Garamond" w:hAnsi="Garamond"/>
        </w:rPr>
        <w:t xml:space="preserve"> de </w:t>
      </w:r>
      <w:smartTag w:uri="urn:schemas-microsoft-com:office:smarttags" w:element="PersonName">
        <w:smartTagPr>
          <w:attr w:name="ProductID" w:val="la SGMB"/>
        </w:smartTagPr>
        <w:r w:rsidR="006D7158" w:rsidRPr="00200DD0">
          <w:rPr>
            <w:rFonts w:ascii="Garamond" w:hAnsi="Garamond"/>
          </w:rPr>
          <w:t>la SGMB</w:t>
        </w:r>
      </w:smartTag>
      <w:r w:rsidR="006D7158" w:rsidRPr="00200DD0">
        <w:rPr>
          <w:rFonts w:ascii="Garamond" w:hAnsi="Garamond"/>
        </w:rPr>
        <w:t xml:space="preserve">, c’est une preuve que les collaborateurs ont un esprit d’appartenance et que pour </w:t>
      </w:r>
      <w:r w:rsidR="004D2ACE">
        <w:rPr>
          <w:rFonts w:ascii="Garamond" w:hAnsi="Garamond"/>
        </w:rPr>
        <w:t>eux</w:t>
      </w:r>
      <w:r w:rsidR="006D7158" w:rsidRPr="00200DD0">
        <w:rPr>
          <w:rFonts w:ascii="Garamond" w:hAnsi="Garamond"/>
        </w:rPr>
        <w:t xml:space="preserve"> tous SGMB doit vouloir certainement dire </w:t>
      </w:r>
      <w:r w:rsidR="006D7158" w:rsidRPr="00200DD0">
        <w:rPr>
          <w:rFonts w:ascii="Garamond" w:hAnsi="Garamond"/>
          <w:b/>
          <w:color w:val="FF0000"/>
          <w:sz w:val="28"/>
          <w:szCs w:val="28"/>
          <w:u w:val="single"/>
        </w:rPr>
        <w:t>S</w:t>
      </w:r>
      <w:r w:rsidR="006D7158" w:rsidRPr="00200DD0">
        <w:rPr>
          <w:rFonts w:ascii="Garamond" w:hAnsi="Garamond"/>
          <w:b/>
        </w:rPr>
        <w:t xml:space="preserve">uper </w:t>
      </w:r>
      <w:r w:rsidR="00C2364D">
        <w:rPr>
          <w:rFonts w:ascii="Garamond" w:hAnsi="Garamond"/>
          <w:b/>
        </w:rPr>
        <w:t xml:space="preserve">&amp; </w:t>
      </w:r>
      <w:r w:rsidR="006D7158" w:rsidRPr="00200DD0">
        <w:rPr>
          <w:rFonts w:ascii="Garamond" w:hAnsi="Garamond"/>
          <w:b/>
          <w:color w:val="FF0000"/>
          <w:sz w:val="28"/>
          <w:szCs w:val="28"/>
          <w:u w:val="single"/>
        </w:rPr>
        <w:t>G</w:t>
      </w:r>
      <w:r w:rsidR="006D7158" w:rsidRPr="00200DD0">
        <w:rPr>
          <w:rFonts w:ascii="Garamond" w:hAnsi="Garamond"/>
          <w:b/>
        </w:rPr>
        <w:t xml:space="preserve">reat </w:t>
      </w:r>
      <w:r w:rsidR="006D7158" w:rsidRPr="00200DD0">
        <w:rPr>
          <w:rFonts w:ascii="Garamond" w:hAnsi="Garamond"/>
          <w:b/>
          <w:color w:val="FF0000"/>
          <w:sz w:val="28"/>
          <w:szCs w:val="28"/>
          <w:u w:val="single"/>
        </w:rPr>
        <w:t>M</w:t>
      </w:r>
      <w:r w:rsidR="006D7158" w:rsidRPr="00200DD0">
        <w:rPr>
          <w:rFonts w:ascii="Garamond" w:hAnsi="Garamond"/>
          <w:b/>
        </w:rPr>
        <w:t>ega</w:t>
      </w:r>
      <w:r w:rsidR="006D7158" w:rsidRPr="00200DD0">
        <w:rPr>
          <w:rFonts w:ascii="Garamond" w:hAnsi="Garamond"/>
          <w:b/>
          <w:color w:val="FF0000"/>
          <w:sz w:val="28"/>
          <w:szCs w:val="28"/>
          <w:u w:val="single"/>
        </w:rPr>
        <w:t>B</w:t>
      </w:r>
      <w:r w:rsidR="006D7158" w:rsidRPr="00200DD0">
        <w:rPr>
          <w:rFonts w:ascii="Garamond" w:hAnsi="Garamond"/>
          <w:b/>
        </w:rPr>
        <w:t>ank</w:t>
      </w:r>
      <w:r w:rsidR="006D7158" w:rsidRPr="00200DD0">
        <w:rPr>
          <w:rFonts w:ascii="Garamond" w:hAnsi="Garamond"/>
        </w:rPr>
        <w:t>.</w:t>
      </w:r>
    </w:p>
    <w:p w:rsidR="00E37AC5" w:rsidRPr="00200DD0" w:rsidRDefault="00E37AC5" w:rsidP="000B3272">
      <w:pPr>
        <w:spacing w:line="360" w:lineRule="auto"/>
        <w:rPr>
          <w:rFonts w:ascii="Garamond" w:hAnsi="Garamond"/>
          <w:szCs w:val="22"/>
        </w:rPr>
      </w:pPr>
    </w:p>
    <w:p w:rsidR="00E37AC5" w:rsidRDefault="00E37AC5" w:rsidP="000B3272">
      <w:pPr>
        <w:spacing w:line="360" w:lineRule="auto"/>
        <w:rPr>
          <w:rFonts w:ascii="Garamond" w:hAnsi="Garamond"/>
          <w:szCs w:val="22"/>
        </w:rPr>
      </w:pPr>
    </w:p>
    <w:p w:rsidR="00C2364D" w:rsidRDefault="00C2364D" w:rsidP="000B3272">
      <w:pPr>
        <w:spacing w:line="360" w:lineRule="auto"/>
        <w:rPr>
          <w:rFonts w:ascii="Garamond" w:hAnsi="Garamond"/>
          <w:szCs w:val="22"/>
        </w:rPr>
      </w:pPr>
    </w:p>
    <w:p w:rsidR="00C2364D" w:rsidRDefault="00C2364D" w:rsidP="000B3272">
      <w:pPr>
        <w:spacing w:line="360" w:lineRule="auto"/>
        <w:rPr>
          <w:rFonts w:ascii="Garamond" w:hAnsi="Garamond"/>
          <w:szCs w:val="22"/>
        </w:rPr>
      </w:pPr>
    </w:p>
    <w:p w:rsidR="00C2364D" w:rsidRDefault="00C2364D" w:rsidP="000B3272">
      <w:pPr>
        <w:spacing w:line="360" w:lineRule="auto"/>
        <w:rPr>
          <w:rFonts w:ascii="Garamond" w:hAnsi="Garamond"/>
          <w:szCs w:val="22"/>
        </w:rPr>
      </w:pPr>
    </w:p>
    <w:p w:rsidR="00C2364D" w:rsidRPr="00200DD0" w:rsidRDefault="00C2364D" w:rsidP="000B3272">
      <w:pPr>
        <w:spacing w:line="360" w:lineRule="auto"/>
        <w:rPr>
          <w:rFonts w:ascii="Garamond" w:hAnsi="Garamond"/>
          <w:szCs w:val="22"/>
        </w:rPr>
      </w:pPr>
    </w:p>
    <w:p w:rsidR="007B25D1" w:rsidRPr="00200DD0" w:rsidRDefault="007B25D1" w:rsidP="000B3272">
      <w:pPr>
        <w:spacing w:line="360" w:lineRule="auto"/>
        <w:rPr>
          <w:rFonts w:ascii="Garamond" w:hAnsi="Garamond"/>
          <w:szCs w:val="22"/>
        </w:rPr>
      </w:pPr>
      <w:r w:rsidRPr="00200DD0">
        <w:rPr>
          <w:rFonts w:ascii="Garamond" w:hAnsi="Garamond"/>
          <w:noProof/>
          <w:szCs w:val="22"/>
        </w:rPr>
        <w:pict>
          <v:shape id="_x0000_s1364" type="#_x0000_t15" style="position:absolute;margin-left:-45pt;margin-top:9.45pt;width:324pt;height:27pt;z-index:251597824" adj="19450" fillcolor="#669" stroked="f">
            <v:fill color2="#006" rotate="t" focus="50%" type="gradient"/>
            <v:textbox style="mso-next-textbox:#_x0000_s1364">
              <w:txbxContent>
                <w:p w:rsidR="007B25D1" w:rsidRPr="00CD2B27" w:rsidRDefault="007B25D1" w:rsidP="007B25D1">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L’application Access</w:t>
                  </w:r>
                </w:p>
                <w:p w:rsidR="007B25D1" w:rsidRDefault="007B25D1" w:rsidP="007B25D1"/>
              </w:txbxContent>
            </v:textbox>
          </v:shape>
        </w:pict>
      </w:r>
    </w:p>
    <w:p w:rsidR="007B25D1" w:rsidRPr="00200DD0" w:rsidRDefault="007B25D1" w:rsidP="000B3272">
      <w:pPr>
        <w:spacing w:line="360" w:lineRule="auto"/>
        <w:rPr>
          <w:rFonts w:ascii="Garamond" w:hAnsi="Garamond"/>
          <w:szCs w:val="22"/>
        </w:rPr>
      </w:pPr>
    </w:p>
    <w:p w:rsidR="007B25D1" w:rsidRDefault="007B25D1" w:rsidP="000B3272">
      <w:pPr>
        <w:spacing w:line="360" w:lineRule="auto"/>
        <w:rPr>
          <w:rFonts w:ascii="Garamond" w:hAnsi="Garamond"/>
          <w:szCs w:val="22"/>
        </w:rPr>
      </w:pPr>
    </w:p>
    <w:p w:rsidR="00B269B8" w:rsidRDefault="00B269B8" w:rsidP="00B269B8">
      <w:pPr>
        <w:spacing w:line="360" w:lineRule="auto"/>
        <w:jc w:val="both"/>
        <w:rPr>
          <w:rFonts w:ascii="Garamond" w:hAnsi="Garamond"/>
          <w:szCs w:val="22"/>
        </w:rPr>
      </w:pPr>
      <w:r>
        <w:rPr>
          <w:rFonts w:ascii="Garamond" w:hAnsi="Garamond"/>
          <w:szCs w:val="22"/>
        </w:rPr>
        <w:tab/>
        <w:t>Il m’a été demandé de concevoir une application Access qui a pour objectifs et ce selon le besoin d’expression qui m’a été remis : la réalisation du suivi du planning des audits et l’optimisation de la gestion des rapports des audits et des plans d’actions.</w:t>
      </w:r>
    </w:p>
    <w:p w:rsidR="00B269B8" w:rsidRDefault="00B269B8" w:rsidP="00B269B8">
      <w:pPr>
        <w:spacing w:line="360" w:lineRule="auto"/>
        <w:jc w:val="both"/>
        <w:rPr>
          <w:rFonts w:ascii="Garamond" w:hAnsi="Garamond"/>
          <w:szCs w:val="22"/>
        </w:rPr>
      </w:pPr>
    </w:p>
    <w:p w:rsidR="00B269B8" w:rsidRDefault="00B269B8" w:rsidP="00B269B8">
      <w:pPr>
        <w:spacing w:line="360" w:lineRule="auto"/>
        <w:jc w:val="both"/>
        <w:rPr>
          <w:rFonts w:ascii="Garamond" w:hAnsi="Garamond"/>
          <w:szCs w:val="22"/>
        </w:rPr>
      </w:pPr>
      <w:r>
        <w:rPr>
          <w:rFonts w:ascii="Garamond" w:hAnsi="Garamond"/>
          <w:szCs w:val="22"/>
        </w:rPr>
        <w:tab/>
        <w:t>Pour ce fait, cette base de données est composée de 5 tables qui sont :</w:t>
      </w:r>
    </w:p>
    <w:p w:rsidR="00B269B8" w:rsidRPr="00330A8E" w:rsidRDefault="00B269B8" w:rsidP="00F27627">
      <w:pPr>
        <w:numPr>
          <w:ilvl w:val="0"/>
          <w:numId w:val="9"/>
        </w:numPr>
        <w:tabs>
          <w:tab w:val="clear" w:pos="720"/>
          <w:tab w:val="num" w:pos="0"/>
        </w:tabs>
        <w:ind w:left="0"/>
        <w:jc w:val="both"/>
        <w:rPr>
          <w:rFonts w:ascii="Garamond" w:hAnsi="Garamond"/>
        </w:rPr>
      </w:pPr>
      <w:r w:rsidRPr="00330A8E">
        <w:rPr>
          <w:rFonts w:ascii="Garamond" w:hAnsi="Garamond"/>
          <w:b/>
          <w:bCs/>
        </w:rPr>
        <w:t>Planning d’audit</w:t>
      </w:r>
      <w:r w:rsidRPr="00330A8E">
        <w:rPr>
          <w:rFonts w:ascii="Garamond" w:hAnsi="Garamond"/>
        </w:rPr>
        <w:t xml:space="preserve"> (</w:t>
      </w:r>
      <w:r w:rsidRPr="00330A8E">
        <w:rPr>
          <w:rFonts w:ascii="Garamond" w:hAnsi="Garamond"/>
          <w:u w:val="single"/>
        </w:rPr>
        <w:t>Processus</w:t>
      </w:r>
      <w:r w:rsidRPr="00330A8E">
        <w:rPr>
          <w:rFonts w:ascii="Garamond" w:hAnsi="Garamond"/>
        </w:rPr>
        <w:t>, auditeurs, Audité, Date 1, Date 2)</w:t>
      </w:r>
      <w:r w:rsidR="00D05B18">
        <w:rPr>
          <w:rFonts w:ascii="Garamond" w:hAnsi="Garamond"/>
        </w:rPr>
        <w:t xml:space="preserve"> : </w:t>
      </w:r>
      <w:r w:rsidR="00D05B18" w:rsidRPr="00D05B18">
        <w:rPr>
          <w:rFonts w:ascii="Garamond" w:hAnsi="Garamond"/>
          <w:color w:val="FF0000"/>
        </w:rPr>
        <w:t>table indépendante</w:t>
      </w:r>
      <w:r w:rsidR="00D05B18">
        <w:rPr>
          <w:rFonts w:ascii="Garamond" w:hAnsi="Garamond"/>
        </w:rPr>
        <w:t>.</w:t>
      </w:r>
    </w:p>
    <w:p w:rsidR="00B269B8" w:rsidRPr="00330A8E" w:rsidRDefault="00B269B8" w:rsidP="00F27627">
      <w:pPr>
        <w:numPr>
          <w:ilvl w:val="0"/>
          <w:numId w:val="9"/>
        </w:numPr>
        <w:tabs>
          <w:tab w:val="clear" w:pos="720"/>
          <w:tab w:val="num" w:pos="0"/>
        </w:tabs>
        <w:ind w:left="0"/>
        <w:jc w:val="both"/>
        <w:rPr>
          <w:rFonts w:ascii="Garamond" w:hAnsi="Garamond"/>
        </w:rPr>
      </w:pPr>
      <w:r w:rsidRPr="00330A8E">
        <w:rPr>
          <w:rFonts w:ascii="Garamond" w:hAnsi="Garamond"/>
          <w:b/>
          <w:bCs/>
        </w:rPr>
        <w:t>Plan d’audit</w:t>
      </w:r>
      <w:r w:rsidRPr="00330A8E">
        <w:rPr>
          <w:rFonts w:ascii="Garamond" w:hAnsi="Garamond"/>
        </w:rPr>
        <w:t xml:space="preserve"> (</w:t>
      </w:r>
      <w:r w:rsidRPr="00330A8E">
        <w:rPr>
          <w:rFonts w:ascii="Garamond" w:hAnsi="Garamond"/>
          <w:u w:val="single"/>
        </w:rPr>
        <w:t>N°</w:t>
      </w:r>
      <w:r w:rsidR="00330A8E" w:rsidRPr="00330A8E">
        <w:rPr>
          <w:rFonts w:ascii="Garamond" w:hAnsi="Garamond"/>
          <w:u w:val="single"/>
        </w:rPr>
        <w:t xml:space="preserve"> </w:t>
      </w:r>
      <w:r w:rsidRPr="00330A8E">
        <w:rPr>
          <w:rFonts w:ascii="Garamond" w:hAnsi="Garamond"/>
          <w:u w:val="single"/>
        </w:rPr>
        <w:t>Audit</w:t>
      </w:r>
      <w:r w:rsidRPr="00330A8E">
        <w:rPr>
          <w:rFonts w:ascii="Garamond" w:hAnsi="Garamond"/>
        </w:rPr>
        <w:t>, date de réalisation du plan d’audit, thème à auditer, Responsable d’équipe d’auditeur)</w:t>
      </w:r>
    </w:p>
    <w:p w:rsidR="00B269B8" w:rsidRPr="00330A8E" w:rsidRDefault="00B269B8" w:rsidP="00F27627">
      <w:pPr>
        <w:numPr>
          <w:ilvl w:val="0"/>
          <w:numId w:val="9"/>
        </w:numPr>
        <w:tabs>
          <w:tab w:val="clear" w:pos="720"/>
          <w:tab w:val="num" w:pos="0"/>
        </w:tabs>
        <w:ind w:left="0"/>
        <w:jc w:val="both"/>
        <w:rPr>
          <w:rFonts w:ascii="Garamond" w:hAnsi="Garamond"/>
        </w:rPr>
      </w:pPr>
      <w:r w:rsidRPr="00330A8E">
        <w:rPr>
          <w:rFonts w:ascii="Garamond" w:hAnsi="Garamond"/>
          <w:b/>
          <w:bCs/>
        </w:rPr>
        <w:t>Rapport d’audit</w:t>
      </w:r>
      <w:r w:rsidRPr="00330A8E">
        <w:rPr>
          <w:rFonts w:ascii="Garamond" w:hAnsi="Garamond"/>
        </w:rPr>
        <w:t xml:space="preserve"> (N° Audit, </w:t>
      </w:r>
      <w:r w:rsidRPr="00330A8E">
        <w:rPr>
          <w:rFonts w:ascii="Garamond" w:hAnsi="Garamond"/>
          <w:u w:val="single"/>
        </w:rPr>
        <w:t>Référence Rapport audit</w:t>
      </w:r>
      <w:r w:rsidRPr="00330A8E">
        <w:rPr>
          <w:rFonts w:ascii="Garamond" w:hAnsi="Garamond"/>
        </w:rPr>
        <w:t xml:space="preserve">, Processus, Type d’audit, </w:t>
      </w:r>
      <w:r w:rsidR="00330A8E" w:rsidRPr="00330A8E">
        <w:rPr>
          <w:rFonts w:ascii="Garamond" w:hAnsi="Garamond"/>
        </w:rPr>
        <w:t>Dispositions à auditer, responsable d’audit, Equipe d’auditeurs affectés, Champs d’audit, Date de l’audit, heure de l’audit, durée prévue, Personnes à auditer)</w:t>
      </w:r>
    </w:p>
    <w:p w:rsidR="00B269B8" w:rsidRPr="00330A8E" w:rsidRDefault="00330A8E" w:rsidP="00F27627">
      <w:pPr>
        <w:numPr>
          <w:ilvl w:val="0"/>
          <w:numId w:val="9"/>
        </w:numPr>
        <w:tabs>
          <w:tab w:val="clear" w:pos="720"/>
          <w:tab w:val="num" w:pos="0"/>
        </w:tabs>
        <w:ind w:left="0"/>
        <w:jc w:val="both"/>
        <w:rPr>
          <w:rFonts w:ascii="Garamond" w:hAnsi="Garamond"/>
        </w:rPr>
      </w:pPr>
      <w:r w:rsidRPr="00330A8E">
        <w:rPr>
          <w:rFonts w:ascii="Garamond" w:hAnsi="Garamond"/>
          <w:b/>
          <w:bCs/>
        </w:rPr>
        <w:t>Entretien</w:t>
      </w:r>
      <w:r w:rsidRPr="00330A8E">
        <w:rPr>
          <w:rFonts w:ascii="Garamond" w:hAnsi="Garamond"/>
        </w:rPr>
        <w:t xml:space="preserve"> (Réf Rapport d’audit, </w:t>
      </w:r>
      <w:r w:rsidRPr="00330A8E">
        <w:rPr>
          <w:rFonts w:ascii="Garamond" w:hAnsi="Garamond"/>
          <w:u w:val="single"/>
        </w:rPr>
        <w:t>N° Entretien</w:t>
      </w:r>
      <w:r w:rsidRPr="00330A8E">
        <w:rPr>
          <w:rFonts w:ascii="Garamond" w:hAnsi="Garamond"/>
        </w:rPr>
        <w:t>, Personne à rencontrer, Fonction, durée de l’entretien, Thème 1 ..8)</w:t>
      </w:r>
    </w:p>
    <w:p w:rsidR="00330A8E" w:rsidRPr="00330A8E" w:rsidRDefault="00330A8E" w:rsidP="00F27627">
      <w:pPr>
        <w:numPr>
          <w:ilvl w:val="0"/>
          <w:numId w:val="9"/>
        </w:numPr>
        <w:tabs>
          <w:tab w:val="clear" w:pos="720"/>
          <w:tab w:val="num" w:pos="0"/>
        </w:tabs>
        <w:ind w:left="0"/>
        <w:jc w:val="both"/>
        <w:rPr>
          <w:rFonts w:ascii="Garamond" w:hAnsi="Garamond"/>
        </w:rPr>
      </w:pPr>
      <w:r w:rsidRPr="00330A8E">
        <w:rPr>
          <w:rFonts w:ascii="Garamond" w:hAnsi="Garamond"/>
          <w:b/>
          <w:bCs/>
        </w:rPr>
        <w:t>Actions correctives</w:t>
      </w:r>
      <w:r w:rsidRPr="00330A8E">
        <w:rPr>
          <w:rFonts w:ascii="Garamond" w:hAnsi="Garamond"/>
        </w:rPr>
        <w:t xml:space="preserve"> (N° Entretien, Thème audité, Activité, Conformité/Ecart, Ecart, preuve, anomalies ou risques, analyses des causes, </w:t>
      </w:r>
      <w:r w:rsidRPr="00330A8E">
        <w:rPr>
          <w:rFonts w:ascii="Garamond" w:hAnsi="Garamond"/>
          <w:u w:val="single"/>
        </w:rPr>
        <w:t>N° action corrective</w:t>
      </w:r>
      <w:r w:rsidRPr="00330A8E">
        <w:rPr>
          <w:rFonts w:ascii="Garamond" w:hAnsi="Garamond"/>
        </w:rPr>
        <w:t>, libellé action corrective, Prévue quand ?, Réalisée quand ?, Responsable de l’action, Moyen de mesure de l’efficacité, Efficace Oui/Non ?)</w:t>
      </w:r>
    </w:p>
    <w:p w:rsidR="00330A8E" w:rsidRPr="00D05B18" w:rsidRDefault="00330A8E" w:rsidP="00330A8E">
      <w:pPr>
        <w:rPr>
          <w:rFonts w:ascii="Garamond" w:hAnsi="Garamond"/>
          <w:sz w:val="22"/>
          <w:szCs w:val="22"/>
          <w:u w:val="single"/>
        </w:rPr>
      </w:pPr>
    </w:p>
    <w:p w:rsidR="00D05B18" w:rsidRPr="00D05B18" w:rsidRDefault="00D05B18" w:rsidP="00D05B18">
      <w:pPr>
        <w:ind w:firstLine="708"/>
        <w:rPr>
          <w:rFonts w:ascii="Garamond" w:hAnsi="Garamond"/>
        </w:rPr>
      </w:pPr>
      <w:r w:rsidRPr="00D05B18">
        <w:rPr>
          <w:rFonts w:ascii="Garamond" w:hAnsi="Garamond"/>
          <w:u w:val="single"/>
        </w:rPr>
        <w:t>La relation entre ces table se présente comme suit :</w:t>
      </w:r>
    </w:p>
    <w:p w:rsidR="007B25D1" w:rsidRPr="00200DD0" w:rsidRDefault="009F740E" w:rsidP="00330A8E">
      <w:pPr>
        <w:tabs>
          <w:tab w:val="left" w:pos="2160"/>
        </w:tabs>
        <w:rPr>
          <w:rFonts w:ascii="Garamond" w:hAnsi="Garamond"/>
          <w:szCs w:val="22"/>
        </w:rPr>
      </w:pPr>
      <w:r>
        <w:rPr>
          <w:rFonts w:ascii="Garamond" w:hAnsi="Garamond"/>
          <w:noProof/>
          <w:sz w:val="22"/>
          <w:szCs w:val="22"/>
        </w:rPr>
        <w:drawing>
          <wp:inline distT="0" distB="0" distL="0" distR="0">
            <wp:extent cx="6391275" cy="3848100"/>
            <wp:effectExtent l="19050" t="0" r="9525" b="0"/>
            <wp:docPr id="17" name="Image 17" descr="dad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daz"/>
                    <pic:cNvPicPr>
                      <a:picLocks noChangeAspect="1" noChangeArrowheads="1"/>
                    </pic:cNvPicPr>
                  </pic:nvPicPr>
                  <pic:blipFill>
                    <a:blip r:embed="rId33"/>
                    <a:srcRect/>
                    <a:stretch>
                      <a:fillRect/>
                    </a:stretch>
                  </pic:blipFill>
                  <pic:spPr bwMode="auto">
                    <a:xfrm>
                      <a:off x="0" y="0"/>
                      <a:ext cx="6391275" cy="3848100"/>
                    </a:xfrm>
                    <a:prstGeom prst="rect">
                      <a:avLst/>
                    </a:prstGeom>
                    <a:noFill/>
                    <a:ln w="9525">
                      <a:noFill/>
                      <a:miter lim="800000"/>
                      <a:headEnd/>
                      <a:tailEnd/>
                    </a:ln>
                  </pic:spPr>
                </pic:pic>
              </a:graphicData>
            </a:graphic>
          </wp:inline>
        </w:drawing>
      </w:r>
    </w:p>
    <w:p w:rsidR="007B25D1" w:rsidRPr="00200DD0" w:rsidRDefault="00330A8E" w:rsidP="00D05B18">
      <w:pPr>
        <w:spacing w:line="360" w:lineRule="auto"/>
        <w:jc w:val="both"/>
        <w:rPr>
          <w:rFonts w:ascii="Garamond" w:hAnsi="Garamond"/>
          <w:szCs w:val="22"/>
        </w:rPr>
      </w:pPr>
      <w:r>
        <w:rPr>
          <w:rFonts w:ascii="Garamond" w:hAnsi="Garamond"/>
          <w:szCs w:val="22"/>
        </w:rPr>
        <w:tab/>
        <w:t xml:space="preserve">Après avoir </w:t>
      </w:r>
      <w:r w:rsidR="00D05B18">
        <w:rPr>
          <w:rFonts w:ascii="Garamond" w:hAnsi="Garamond"/>
          <w:szCs w:val="22"/>
        </w:rPr>
        <w:t xml:space="preserve">réalisé les tables, les requêtes, les formulaires, les  états et les macros nécessaires, la </w:t>
      </w:r>
      <w:r w:rsidR="00D05B18">
        <w:rPr>
          <w:rFonts w:ascii="Garamond" w:hAnsi="Garamond"/>
          <w:szCs w:val="22"/>
        </w:rPr>
        <w:lastRenderedPageBreak/>
        <w:t>base de données se présente sous cette interface suivante :</w:t>
      </w:r>
    </w:p>
    <w:p w:rsidR="007B25D1" w:rsidRPr="00200DD0" w:rsidRDefault="00D05B18" w:rsidP="00D05B18">
      <w:pPr>
        <w:tabs>
          <w:tab w:val="left" w:pos="3705"/>
        </w:tabs>
        <w:spacing w:line="360" w:lineRule="auto"/>
        <w:jc w:val="both"/>
        <w:rPr>
          <w:rFonts w:ascii="Garamond" w:hAnsi="Garamond"/>
          <w:szCs w:val="22"/>
        </w:rPr>
      </w:pPr>
      <w:r>
        <w:rPr>
          <w:rFonts w:ascii="Garamond" w:hAnsi="Garamond"/>
          <w:szCs w:val="22"/>
        </w:rPr>
        <w:tab/>
      </w:r>
    </w:p>
    <w:p w:rsidR="007B25D1" w:rsidRPr="00D05B18" w:rsidRDefault="00D05B18" w:rsidP="000B3272">
      <w:pPr>
        <w:spacing w:line="360" w:lineRule="auto"/>
        <w:rPr>
          <w:rFonts w:ascii="Garamond" w:hAnsi="Garamond"/>
          <w:b/>
          <w:bCs/>
          <w:szCs w:val="22"/>
          <w:u w:val="single"/>
        </w:rPr>
      </w:pPr>
      <w:r w:rsidRPr="00D05B18">
        <w:rPr>
          <w:rFonts w:ascii="Garamond" w:hAnsi="Garamond"/>
          <w:b/>
          <w:bCs/>
          <w:szCs w:val="22"/>
          <w:u w:val="single"/>
        </w:rPr>
        <w:t>La page d’accueil :</w:t>
      </w:r>
    </w:p>
    <w:p w:rsidR="007B25D1" w:rsidRPr="00200DD0" w:rsidRDefault="00B1442F" w:rsidP="00D05B18">
      <w:pPr>
        <w:spacing w:line="360" w:lineRule="auto"/>
        <w:jc w:val="center"/>
        <w:rPr>
          <w:rFonts w:ascii="Garamond" w:hAnsi="Garamond"/>
          <w:szCs w:val="22"/>
        </w:rPr>
      </w:pPr>
      <w:r>
        <w:rPr>
          <w:rFonts w:ascii="Garamond" w:hAnsi="Garamond"/>
          <w:noProof/>
          <w:szCs w:val="22"/>
        </w:rPr>
        <w:pict>
          <v:shape id="_x0000_s1414" type="#_x0000_t202" style="position:absolute;left:0;text-align:left;margin-left:261pt;margin-top:180pt;width:54pt;height:27pt;z-index:251661312" filled="f" stroked="f">
            <v:textbox>
              <w:txbxContent>
                <w:p w:rsidR="00D05B18" w:rsidRPr="00D05B18" w:rsidRDefault="00D05B18">
                  <w:pPr>
                    <w:rPr>
                      <w:b/>
                      <w:bCs/>
                      <w:color w:val="FF0000"/>
                    </w:rPr>
                  </w:pPr>
                  <w:r w:rsidRPr="00D05B18">
                    <w:rPr>
                      <w:b/>
                      <w:bCs/>
                      <w:color w:val="FF0000"/>
                    </w:rPr>
                    <w:t>1</w:t>
                  </w:r>
                  <w:r w:rsidR="00B1442F">
                    <w:rPr>
                      <w:b/>
                      <w:bCs/>
                      <w:color w:val="FF0000"/>
                    </w:rPr>
                    <w:t xml:space="preserve"> </w:t>
                  </w:r>
                  <w:r w:rsidR="00B1442F" w:rsidRPr="00B1442F">
                    <w:rPr>
                      <w:rFonts w:ascii="Garamond" w:hAnsi="Garamond"/>
                      <w:b/>
                      <w:bCs/>
                      <w:color w:val="FF0000"/>
                    </w:rPr>
                    <w:t>(*)</w:t>
                  </w:r>
                </w:p>
              </w:txbxContent>
            </v:textbox>
          </v:shape>
        </w:pict>
      </w:r>
      <w:r>
        <w:rPr>
          <w:rFonts w:ascii="Garamond" w:hAnsi="Garamond"/>
          <w:noProof/>
          <w:szCs w:val="22"/>
        </w:rPr>
        <w:pict>
          <v:shape id="_x0000_s1416" type="#_x0000_t202" style="position:absolute;left:0;text-align:left;margin-left:279pt;margin-top:225pt;width:45pt;height:27pt;z-index:251662336" filled="f" stroked="f">
            <v:textbox>
              <w:txbxContent>
                <w:p w:rsidR="00D05B18" w:rsidRPr="00D05B18" w:rsidRDefault="00D05B18" w:rsidP="00D05B18">
                  <w:pPr>
                    <w:rPr>
                      <w:b/>
                      <w:bCs/>
                      <w:color w:val="FF0000"/>
                    </w:rPr>
                  </w:pPr>
                  <w:r>
                    <w:rPr>
                      <w:b/>
                      <w:bCs/>
                      <w:color w:val="FF0000"/>
                    </w:rPr>
                    <w:t>2</w:t>
                  </w:r>
                  <w:r w:rsidR="00B1442F">
                    <w:rPr>
                      <w:b/>
                      <w:bCs/>
                      <w:color w:val="FF0000"/>
                    </w:rPr>
                    <w:t xml:space="preserve"> </w:t>
                  </w:r>
                  <w:r w:rsidR="00B1442F" w:rsidRPr="00B1442F">
                    <w:rPr>
                      <w:rFonts w:ascii="Garamond" w:hAnsi="Garamond"/>
                      <w:b/>
                      <w:bCs/>
                      <w:color w:val="FF0000"/>
                    </w:rPr>
                    <w:t>(*)</w:t>
                  </w:r>
                </w:p>
              </w:txbxContent>
            </v:textbox>
          </v:shape>
        </w:pict>
      </w:r>
      <w:r>
        <w:rPr>
          <w:rFonts w:ascii="Garamond" w:hAnsi="Garamond"/>
          <w:noProof/>
          <w:szCs w:val="22"/>
        </w:rPr>
        <w:pict>
          <v:shape id="_x0000_s1419" type="#_x0000_t202" style="position:absolute;left:0;text-align:left;margin-left:2in;margin-top:252pt;width:45pt;height:27pt;z-index:251664384" filled="f" stroked="f">
            <v:textbox>
              <w:txbxContent>
                <w:p w:rsidR="00D05B18" w:rsidRPr="00D05B18" w:rsidRDefault="00D05B18" w:rsidP="00D05B18">
                  <w:pPr>
                    <w:rPr>
                      <w:b/>
                      <w:bCs/>
                      <w:color w:val="FF0000"/>
                    </w:rPr>
                  </w:pPr>
                  <w:r>
                    <w:rPr>
                      <w:b/>
                      <w:bCs/>
                      <w:color w:val="FF0000"/>
                    </w:rPr>
                    <w:t>3</w:t>
                  </w:r>
                  <w:r w:rsidR="00B1442F">
                    <w:rPr>
                      <w:b/>
                      <w:bCs/>
                      <w:color w:val="FF0000"/>
                    </w:rPr>
                    <w:t xml:space="preserve"> </w:t>
                  </w:r>
                  <w:r w:rsidR="00B1442F" w:rsidRPr="00B1442F">
                    <w:rPr>
                      <w:rFonts w:ascii="Garamond" w:hAnsi="Garamond"/>
                      <w:b/>
                      <w:bCs/>
                      <w:color w:val="FF0000"/>
                    </w:rPr>
                    <w:t>(*)</w:t>
                  </w:r>
                </w:p>
              </w:txbxContent>
            </v:textbox>
          </v:shape>
        </w:pict>
      </w:r>
      <w:r>
        <w:rPr>
          <w:rFonts w:ascii="Garamond" w:hAnsi="Garamond"/>
          <w:noProof/>
          <w:szCs w:val="22"/>
        </w:rPr>
        <w:pict>
          <v:shape id="_x0000_s1418" type="#_x0000_t202" style="position:absolute;left:0;text-align:left;margin-left:9pt;margin-top:4in;width:45pt;height:27pt;z-index:251663360" filled="f" stroked="f">
            <v:textbox>
              <w:txbxContent>
                <w:p w:rsidR="00D05B18" w:rsidRPr="00D05B18" w:rsidRDefault="00D05B18" w:rsidP="00D05B18">
                  <w:pPr>
                    <w:rPr>
                      <w:b/>
                      <w:bCs/>
                      <w:color w:val="FF0000"/>
                    </w:rPr>
                  </w:pPr>
                  <w:r>
                    <w:rPr>
                      <w:b/>
                      <w:bCs/>
                      <w:color w:val="FF0000"/>
                    </w:rPr>
                    <w:t>4</w:t>
                  </w:r>
                  <w:r w:rsidR="00B1442F">
                    <w:rPr>
                      <w:b/>
                      <w:bCs/>
                      <w:color w:val="FF0000"/>
                    </w:rPr>
                    <w:t xml:space="preserve"> </w:t>
                  </w:r>
                  <w:r w:rsidR="00B1442F" w:rsidRPr="00B1442F">
                    <w:rPr>
                      <w:rFonts w:ascii="Garamond" w:hAnsi="Garamond"/>
                      <w:b/>
                      <w:bCs/>
                      <w:color w:val="FF0000"/>
                    </w:rPr>
                    <w:t>(*)</w:t>
                  </w:r>
                  <w:r w:rsidR="00B1442F">
                    <w:rPr>
                      <w:b/>
                      <w:bCs/>
                      <w:color w:val="FF0000"/>
                    </w:rPr>
                    <w:t xml:space="preserve"> </w:t>
                  </w:r>
                </w:p>
              </w:txbxContent>
            </v:textbox>
          </v:shape>
        </w:pict>
      </w:r>
      <w:r w:rsidR="009F740E">
        <w:rPr>
          <w:rFonts w:ascii="Garamond" w:hAnsi="Garamond"/>
          <w:noProof/>
          <w:szCs w:val="22"/>
        </w:rPr>
        <w:drawing>
          <wp:inline distT="0" distB="0" distL="0" distR="0">
            <wp:extent cx="5553075" cy="3905250"/>
            <wp:effectExtent l="19050" t="0" r="9525" b="0"/>
            <wp:docPr id="18" name="Image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
                    <pic:cNvPicPr>
                      <a:picLocks noChangeAspect="1" noChangeArrowheads="1"/>
                    </pic:cNvPicPr>
                  </pic:nvPicPr>
                  <pic:blipFill>
                    <a:blip r:embed="rId34"/>
                    <a:srcRect/>
                    <a:stretch>
                      <a:fillRect/>
                    </a:stretch>
                  </pic:blipFill>
                  <pic:spPr bwMode="auto">
                    <a:xfrm>
                      <a:off x="0" y="0"/>
                      <a:ext cx="5553075" cy="3905250"/>
                    </a:xfrm>
                    <a:prstGeom prst="rect">
                      <a:avLst/>
                    </a:prstGeom>
                    <a:noFill/>
                    <a:ln w="9525">
                      <a:noFill/>
                      <a:miter lim="800000"/>
                      <a:headEnd/>
                      <a:tailEnd/>
                    </a:ln>
                  </pic:spPr>
                </pic:pic>
              </a:graphicData>
            </a:graphic>
          </wp:inline>
        </w:drawing>
      </w:r>
    </w:p>
    <w:p w:rsidR="007B25D1" w:rsidRPr="00B1442F" w:rsidRDefault="00B1442F" w:rsidP="00D05B18">
      <w:pPr>
        <w:rPr>
          <w:rFonts w:ascii="Garamond" w:hAnsi="Garamond"/>
          <w:sz w:val="22"/>
          <w:szCs w:val="22"/>
        </w:rPr>
      </w:pPr>
      <w:r>
        <w:rPr>
          <w:rFonts w:ascii="Garamond" w:hAnsi="Garamond"/>
          <w:sz w:val="22"/>
          <w:szCs w:val="22"/>
        </w:rPr>
        <w:t xml:space="preserve">(*) </w:t>
      </w:r>
      <w:r w:rsidR="00D05B18" w:rsidRPr="00B1442F">
        <w:rPr>
          <w:rFonts w:ascii="Garamond" w:hAnsi="Garamond"/>
          <w:sz w:val="22"/>
          <w:szCs w:val="22"/>
        </w:rPr>
        <w:t>1 : ce bouton permet d’accéder au volet planning.</w:t>
      </w:r>
    </w:p>
    <w:p w:rsidR="00D05B18" w:rsidRPr="00B1442F" w:rsidRDefault="00B1442F" w:rsidP="00D05B18">
      <w:pPr>
        <w:rPr>
          <w:rFonts w:ascii="Garamond" w:hAnsi="Garamond"/>
          <w:sz w:val="22"/>
          <w:szCs w:val="22"/>
        </w:rPr>
      </w:pPr>
      <w:r>
        <w:rPr>
          <w:rFonts w:ascii="Garamond" w:hAnsi="Garamond"/>
          <w:sz w:val="22"/>
          <w:szCs w:val="22"/>
        </w:rPr>
        <w:t xml:space="preserve">(*) </w:t>
      </w:r>
      <w:r w:rsidR="00D05B18" w:rsidRPr="00B1442F">
        <w:rPr>
          <w:rFonts w:ascii="Garamond" w:hAnsi="Garamond"/>
          <w:sz w:val="22"/>
          <w:szCs w:val="22"/>
        </w:rPr>
        <w:t>2 : la pièce maîtresse de cette base, il s’agit de l’essentiel de la base (plans, rapports, évaluation …).</w:t>
      </w:r>
    </w:p>
    <w:p w:rsidR="00D05B18" w:rsidRPr="00B1442F" w:rsidRDefault="00B1442F" w:rsidP="00D05B18">
      <w:pPr>
        <w:rPr>
          <w:rFonts w:ascii="Garamond" w:hAnsi="Garamond"/>
          <w:sz w:val="22"/>
          <w:szCs w:val="22"/>
        </w:rPr>
      </w:pPr>
      <w:r>
        <w:rPr>
          <w:rFonts w:ascii="Garamond" w:hAnsi="Garamond"/>
          <w:sz w:val="22"/>
          <w:szCs w:val="22"/>
        </w:rPr>
        <w:t xml:space="preserve">(*) </w:t>
      </w:r>
      <w:r w:rsidR="00D05B18" w:rsidRPr="00B1442F">
        <w:rPr>
          <w:rFonts w:ascii="Garamond" w:hAnsi="Garamond"/>
          <w:sz w:val="22"/>
          <w:szCs w:val="22"/>
        </w:rPr>
        <w:t>3 : des requêtes supplémentaires pour la gestion de la base sont ajoutées</w:t>
      </w:r>
      <w:r w:rsidR="00766FDF" w:rsidRPr="00B1442F">
        <w:rPr>
          <w:rFonts w:ascii="Garamond" w:hAnsi="Garamond"/>
          <w:sz w:val="22"/>
          <w:szCs w:val="22"/>
        </w:rPr>
        <w:t xml:space="preserve"> (ajout suppression, recherches …)</w:t>
      </w:r>
    </w:p>
    <w:p w:rsidR="00766FDF" w:rsidRPr="00B1442F" w:rsidRDefault="00B1442F" w:rsidP="00D05B18">
      <w:pPr>
        <w:rPr>
          <w:rFonts w:ascii="Garamond" w:hAnsi="Garamond"/>
          <w:sz w:val="22"/>
          <w:szCs w:val="22"/>
        </w:rPr>
      </w:pPr>
      <w:r>
        <w:rPr>
          <w:rFonts w:ascii="Garamond" w:hAnsi="Garamond"/>
          <w:sz w:val="22"/>
          <w:szCs w:val="22"/>
        </w:rPr>
        <w:t xml:space="preserve">(*) </w:t>
      </w:r>
      <w:r w:rsidR="00766FDF" w:rsidRPr="00B1442F">
        <w:rPr>
          <w:rFonts w:ascii="Garamond" w:hAnsi="Garamond"/>
          <w:sz w:val="22"/>
          <w:szCs w:val="22"/>
        </w:rPr>
        <w:t xml:space="preserve">4 : quitter </w:t>
      </w:r>
      <w:r w:rsidRPr="00B1442F">
        <w:rPr>
          <w:rFonts w:ascii="Garamond" w:hAnsi="Garamond"/>
          <w:sz w:val="22"/>
          <w:szCs w:val="22"/>
        </w:rPr>
        <w:t>l’application.</w:t>
      </w:r>
    </w:p>
    <w:p w:rsidR="00D05B18" w:rsidRPr="00200DD0" w:rsidRDefault="00766FDF" w:rsidP="000A538B">
      <w:pPr>
        <w:spacing w:line="360" w:lineRule="auto"/>
        <w:rPr>
          <w:rFonts w:ascii="Garamond" w:hAnsi="Garamond"/>
          <w:szCs w:val="22"/>
        </w:rPr>
      </w:pPr>
      <w:r>
        <w:rPr>
          <w:rFonts w:ascii="Garamond" w:hAnsi="Garamond"/>
          <w:szCs w:val="22"/>
        </w:rPr>
        <w:t xml:space="preserve"> </w:t>
      </w:r>
    </w:p>
    <w:p w:rsidR="007B25D1" w:rsidRPr="00D05B18" w:rsidRDefault="00D05B18" w:rsidP="00D05B18">
      <w:pPr>
        <w:spacing w:line="360" w:lineRule="auto"/>
        <w:rPr>
          <w:rFonts w:ascii="Garamond" w:hAnsi="Garamond"/>
          <w:b/>
          <w:bCs/>
          <w:szCs w:val="22"/>
          <w:u w:val="single"/>
        </w:rPr>
      </w:pPr>
      <w:r w:rsidRPr="00D05B18">
        <w:rPr>
          <w:rFonts w:ascii="Garamond" w:hAnsi="Garamond"/>
          <w:b/>
          <w:bCs/>
          <w:szCs w:val="22"/>
          <w:u w:val="single"/>
        </w:rPr>
        <w:t>Un message de bienvenue à l’activation de la base :</w:t>
      </w:r>
    </w:p>
    <w:p w:rsidR="00E37AC5" w:rsidRDefault="009F740E" w:rsidP="00D05B18">
      <w:pPr>
        <w:spacing w:line="360" w:lineRule="auto"/>
        <w:jc w:val="center"/>
        <w:rPr>
          <w:rFonts w:ascii="Garamond" w:hAnsi="Garamond"/>
          <w:szCs w:val="22"/>
        </w:rPr>
      </w:pPr>
      <w:r>
        <w:rPr>
          <w:rFonts w:ascii="Garamond" w:hAnsi="Garamond"/>
          <w:noProof/>
          <w:szCs w:val="22"/>
        </w:rPr>
        <w:drawing>
          <wp:inline distT="0" distB="0" distL="0" distR="0">
            <wp:extent cx="4152900" cy="1152525"/>
            <wp:effectExtent l="19050" t="0" r="0" b="0"/>
            <wp:docPr id="19" name="Image 19" desc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d"/>
                    <pic:cNvPicPr>
                      <a:picLocks noChangeAspect="1" noChangeArrowheads="1"/>
                    </pic:cNvPicPr>
                  </pic:nvPicPr>
                  <pic:blipFill>
                    <a:blip r:embed="rId35"/>
                    <a:srcRect/>
                    <a:stretch>
                      <a:fillRect/>
                    </a:stretch>
                  </pic:blipFill>
                  <pic:spPr bwMode="auto">
                    <a:xfrm>
                      <a:off x="0" y="0"/>
                      <a:ext cx="4152900" cy="1152525"/>
                    </a:xfrm>
                    <a:prstGeom prst="rect">
                      <a:avLst/>
                    </a:prstGeom>
                    <a:noFill/>
                    <a:ln w="9525">
                      <a:noFill/>
                      <a:miter lim="800000"/>
                      <a:headEnd/>
                      <a:tailEnd/>
                    </a:ln>
                  </pic:spPr>
                </pic:pic>
              </a:graphicData>
            </a:graphic>
          </wp:inline>
        </w:drawing>
      </w:r>
    </w:p>
    <w:p w:rsidR="00D05B18" w:rsidRPr="00200DD0" w:rsidRDefault="000A538B" w:rsidP="000A538B">
      <w:pPr>
        <w:spacing w:line="360" w:lineRule="auto"/>
        <w:ind w:firstLine="708"/>
        <w:jc w:val="both"/>
        <w:rPr>
          <w:rFonts w:ascii="Garamond" w:hAnsi="Garamond"/>
          <w:szCs w:val="22"/>
        </w:rPr>
      </w:pPr>
      <w:r>
        <w:rPr>
          <w:rFonts w:ascii="Garamond" w:hAnsi="Garamond"/>
          <w:szCs w:val="22"/>
        </w:rPr>
        <w:t>Une fois cliqué sur le premier bouton (1</w:t>
      </w:r>
      <w:r w:rsidR="00B06215">
        <w:rPr>
          <w:rFonts w:ascii="Garamond" w:hAnsi="Garamond"/>
          <w:szCs w:val="22"/>
        </w:rPr>
        <w:t xml:space="preserve"> *</w:t>
      </w:r>
      <w:r>
        <w:rPr>
          <w:rFonts w:ascii="Garamond" w:hAnsi="Garamond"/>
          <w:szCs w:val="22"/>
        </w:rPr>
        <w:t>), on accède directement au volet réservé au planning, là où on trouve l’interface suivante :</w:t>
      </w:r>
    </w:p>
    <w:p w:rsidR="00E37AC5" w:rsidRPr="00200DD0" w:rsidRDefault="00F75CE3" w:rsidP="000B3272">
      <w:pPr>
        <w:spacing w:line="360" w:lineRule="auto"/>
        <w:rPr>
          <w:rFonts w:ascii="Garamond" w:hAnsi="Garamond"/>
          <w:szCs w:val="22"/>
        </w:rPr>
      </w:pPr>
      <w:r>
        <w:rPr>
          <w:rFonts w:ascii="Garamond" w:hAnsi="Garamond"/>
          <w:noProof/>
          <w:szCs w:val="22"/>
        </w:rPr>
        <w:lastRenderedPageBreak/>
        <w:pict>
          <v:shape id="_x0000_s1478" type="#_x0000_t202" style="position:absolute;margin-left:270pt;margin-top:270pt;width:81pt;height:54pt;z-index:251717632" fillcolor="#ff9">
            <v:textbox>
              <w:txbxContent>
                <w:p w:rsidR="00F75CE3" w:rsidRPr="0070157C" w:rsidRDefault="00F75CE3" w:rsidP="00F75CE3">
                  <w:pPr>
                    <w:rPr>
                      <w:rFonts w:ascii="Garamond" w:hAnsi="Garamond"/>
                      <w:sz w:val="20"/>
                      <w:szCs w:val="20"/>
                    </w:rPr>
                  </w:pPr>
                  <w:r>
                    <w:rPr>
                      <w:rFonts w:ascii="Garamond" w:hAnsi="Garamond"/>
                      <w:sz w:val="20"/>
                      <w:szCs w:val="20"/>
                    </w:rPr>
                    <w:t>Un clique pour passer à cette interface de consultation</w:t>
                  </w:r>
                </w:p>
              </w:txbxContent>
            </v:textbox>
          </v:shape>
        </w:pict>
      </w:r>
      <w:r>
        <w:rPr>
          <w:rFonts w:ascii="Garamond" w:hAnsi="Garamond"/>
          <w:noProof/>
          <w:szCs w:val="22"/>
        </w:rPr>
        <w:pict>
          <v:line id="_x0000_s1425" style="position:absolute;flip:x y;z-index:251668480" from="342pt,126pt" to="5in,333pt" strokeweight=".25pt">
            <v:stroke endarrow="block"/>
          </v:line>
        </w:pict>
      </w:r>
      <w:r>
        <w:rPr>
          <w:rFonts w:ascii="Garamond" w:hAnsi="Garamond"/>
          <w:noProof/>
          <w:szCs w:val="22"/>
        </w:rPr>
        <w:pict>
          <v:shape id="_x0000_s1477" type="#_x0000_t202" style="position:absolute;margin-left:99pt;margin-top:117pt;width:81pt;height:54pt;z-index:251716608" fillcolor="#ff9">
            <v:textbox>
              <w:txbxContent>
                <w:p w:rsidR="00F75CE3" w:rsidRPr="0070157C" w:rsidRDefault="00F75CE3" w:rsidP="00F75CE3">
                  <w:pPr>
                    <w:rPr>
                      <w:rFonts w:ascii="Garamond" w:hAnsi="Garamond"/>
                      <w:sz w:val="20"/>
                      <w:szCs w:val="20"/>
                    </w:rPr>
                  </w:pPr>
                  <w:r>
                    <w:rPr>
                      <w:rFonts w:ascii="Garamond" w:hAnsi="Garamond"/>
                      <w:sz w:val="20"/>
                      <w:szCs w:val="20"/>
                    </w:rPr>
                    <w:t>Si la date est expirée, elle est invalide par le système</w:t>
                  </w:r>
                </w:p>
              </w:txbxContent>
            </v:textbox>
          </v:shape>
        </w:pict>
      </w:r>
      <w:r w:rsidR="000A56C2">
        <w:rPr>
          <w:rFonts w:ascii="Garamond" w:hAnsi="Garamond"/>
          <w:noProof/>
          <w:szCs w:val="22"/>
        </w:rPr>
        <w:pict>
          <v:line id="_x0000_s1435" style="position:absolute;flip:x;z-index:251678720" from="270pt,243pt" to="306pt,5in" strokecolor="#669" strokeweight="3pt">
            <v:stroke endarrow="block" linestyle="thinThin"/>
          </v:line>
        </w:pict>
      </w:r>
      <w:r w:rsidR="00AD429C">
        <w:rPr>
          <w:rFonts w:ascii="Garamond" w:hAnsi="Garamond"/>
          <w:noProof/>
          <w:szCs w:val="22"/>
        </w:rPr>
        <w:pict>
          <v:line id="_x0000_s1423" style="position:absolute;flip:y;z-index:251666432" from="261pt,108pt" to="270pt,315pt" strokeweight=".25pt">
            <v:stroke endarrow="block"/>
          </v:line>
        </w:pict>
      </w:r>
      <w:r w:rsidR="00AD429C">
        <w:rPr>
          <w:rFonts w:ascii="Garamond" w:hAnsi="Garamond"/>
          <w:noProof/>
          <w:szCs w:val="22"/>
        </w:rPr>
        <w:pict>
          <v:line id="_x0000_s1434" style="position:absolute;z-index:251677696" from="108pt,171pt" to="207pt,180pt" strokecolor="red" strokeweight=".25pt">
            <v:stroke endarrow="block"/>
          </v:line>
        </w:pict>
      </w:r>
      <w:r w:rsidR="00AD429C">
        <w:rPr>
          <w:rFonts w:ascii="Garamond" w:hAnsi="Garamond"/>
          <w:noProof/>
          <w:szCs w:val="22"/>
        </w:rPr>
        <w:pict>
          <v:line id="_x0000_s1433" style="position:absolute;flip:y;z-index:251676672" from="108pt,162pt" to="207pt,171pt" strokecolor="red" strokeweight=".25pt">
            <v:stroke endarrow="block"/>
          </v:line>
        </w:pict>
      </w:r>
      <w:r w:rsidR="00AD429C">
        <w:rPr>
          <w:rFonts w:ascii="Garamond" w:hAnsi="Garamond"/>
          <w:noProof/>
          <w:szCs w:val="22"/>
        </w:rPr>
        <w:pict>
          <v:line id="_x0000_s1432" style="position:absolute;flip:x;z-index:251675648" from="99pt,171pt" to="108pt,4in" strokecolor="red" strokeweight=".25pt">
            <v:stroke endarrow="block"/>
          </v:line>
        </w:pict>
      </w:r>
      <w:r w:rsidR="003129B0">
        <w:rPr>
          <w:rFonts w:ascii="Garamond" w:hAnsi="Garamond"/>
          <w:noProof/>
          <w:szCs w:val="22"/>
        </w:rPr>
        <w:pict>
          <v:line id="_x0000_s1429" style="position:absolute;flip:x y;z-index:251672576" from="387pt,171pt" to="6in,333pt" strokeweight=".25pt">
            <v:stroke endarrow="block"/>
          </v:line>
        </w:pict>
      </w:r>
      <w:r w:rsidR="003129B0">
        <w:rPr>
          <w:rFonts w:ascii="Garamond" w:hAnsi="Garamond"/>
          <w:noProof/>
          <w:szCs w:val="22"/>
        </w:rPr>
        <w:pict>
          <v:line id="_x0000_s1430" style="position:absolute;flip:x y;z-index:251673600" from="423pt,189pt" to="486pt,351pt" strokeweight=".25pt">
            <v:stroke endarrow="block"/>
          </v:line>
        </w:pict>
      </w:r>
      <w:r w:rsidR="003129B0">
        <w:rPr>
          <w:rFonts w:ascii="Garamond" w:hAnsi="Garamond"/>
          <w:noProof/>
          <w:szCs w:val="22"/>
        </w:rPr>
        <w:pict>
          <v:line id="_x0000_s1426" style="position:absolute;flip:x y;z-index:251669504" from="369pt,2in" to="378pt,342pt" strokeweight=".25pt">
            <v:stroke endarrow="block"/>
          </v:line>
        </w:pict>
      </w:r>
      <w:r w:rsidR="009F740E">
        <w:rPr>
          <w:rFonts w:ascii="Garamond" w:hAnsi="Garamond"/>
          <w:noProof/>
          <w:szCs w:val="22"/>
        </w:rPr>
        <w:drawing>
          <wp:inline distT="0" distB="0" distL="0" distR="0">
            <wp:extent cx="5943600" cy="3429000"/>
            <wp:effectExtent l="19050" t="0" r="0" b="0"/>
            <wp:docPr id="20" name="Image 20" descr="GE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GR"/>
                    <pic:cNvPicPr>
                      <a:picLocks noChangeAspect="1" noChangeArrowheads="1"/>
                    </pic:cNvPicPr>
                  </pic:nvPicPr>
                  <pic:blipFill>
                    <a:blip r:embed="rId36"/>
                    <a:srcRect/>
                    <a:stretch>
                      <a:fillRect/>
                    </a:stretch>
                  </pic:blipFill>
                  <pic:spPr bwMode="auto">
                    <a:xfrm>
                      <a:off x="0" y="0"/>
                      <a:ext cx="5943600" cy="3429000"/>
                    </a:xfrm>
                    <a:prstGeom prst="rect">
                      <a:avLst/>
                    </a:prstGeom>
                    <a:noFill/>
                    <a:ln w="9525">
                      <a:noFill/>
                      <a:miter lim="800000"/>
                      <a:headEnd/>
                      <a:tailEnd/>
                    </a:ln>
                  </pic:spPr>
                </pic:pic>
              </a:graphicData>
            </a:graphic>
          </wp:inline>
        </w:drawing>
      </w:r>
    </w:p>
    <w:p w:rsidR="00E37AC5" w:rsidRPr="00200DD0" w:rsidRDefault="00F75CE3" w:rsidP="000B3272">
      <w:pPr>
        <w:spacing w:line="360" w:lineRule="auto"/>
        <w:rPr>
          <w:rFonts w:ascii="Garamond" w:hAnsi="Garamond"/>
          <w:szCs w:val="22"/>
        </w:rPr>
      </w:pPr>
      <w:r>
        <w:rPr>
          <w:rFonts w:ascii="Garamond" w:hAnsi="Garamond"/>
          <w:noProof/>
          <w:szCs w:val="22"/>
        </w:rPr>
        <w:pict>
          <v:line id="_x0000_s1424" style="position:absolute;flip:x;z-index:251667456" from="81pt,56.6pt" to="5in,209.6pt" strokeweight=".25pt">
            <v:stroke endarrow="block"/>
          </v:line>
        </w:pict>
      </w:r>
      <w:r w:rsidR="00AD429C">
        <w:rPr>
          <w:rFonts w:ascii="Garamond" w:hAnsi="Garamond"/>
          <w:noProof/>
          <w:szCs w:val="22"/>
        </w:rPr>
        <w:pict>
          <v:line id="_x0000_s1422" style="position:absolute;flip:x;z-index:251665408" from="36pt,38.6pt" to="261pt,191.6pt" strokeweight=".25pt">
            <v:stroke endarrow="block"/>
          </v:line>
        </w:pict>
      </w:r>
      <w:r w:rsidR="003129B0">
        <w:rPr>
          <w:rFonts w:ascii="Garamond" w:hAnsi="Garamond"/>
          <w:noProof/>
          <w:szCs w:val="22"/>
        </w:rPr>
        <w:pict>
          <v:line id="_x0000_s1431" style="position:absolute;flip:x;z-index:251674624" from="441pt,74.6pt" to="486pt,200.6pt" strokeweight=".25pt">
            <v:stroke endarrow="block"/>
          </v:line>
        </w:pict>
      </w:r>
      <w:r w:rsidR="003129B0">
        <w:rPr>
          <w:rFonts w:ascii="Garamond" w:hAnsi="Garamond"/>
          <w:noProof/>
          <w:szCs w:val="22"/>
        </w:rPr>
        <w:pict>
          <v:line id="_x0000_s1428" style="position:absolute;flip:x;z-index:251671552" from="297pt,56.6pt" to="6in,200.6pt" strokeweight=".25pt">
            <v:stroke endarrow="block"/>
          </v:line>
        </w:pict>
      </w:r>
      <w:r w:rsidR="003129B0">
        <w:rPr>
          <w:rFonts w:ascii="Garamond" w:hAnsi="Garamond"/>
          <w:noProof/>
          <w:szCs w:val="22"/>
        </w:rPr>
        <w:pict>
          <v:line id="_x0000_s1427" style="position:absolute;flip:x;z-index:251670528" from="243pt,65.6pt" to="378pt,209.6pt" strokeweight=".25pt">
            <v:stroke endarrow="block"/>
          </v:line>
        </w:pict>
      </w:r>
      <w:r w:rsidR="009F740E">
        <w:rPr>
          <w:rFonts w:ascii="Garamond" w:hAnsi="Garamond"/>
          <w:noProof/>
          <w:szCs w:val="22"/>
        </w:rPr>
        <w:drawing>
          <wp:inline distT="0" distB="0" distL="0" distR="0">
            <wp:extent cx="3171825" cy="1000125"/>
            <wp:effectExtent l="19050" t="0" r="9525" b="0"/>
            <wp:docPr id="21" name="Image 21"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a"/>
                    <pic:cNvPicPr>
                      <a:picLocks noChangeAspect="1" noChangeArrowheads="1"/>
                    </pic:cNvPicPr>
                  </pic:nvPicPr>
                  <pic:blipFill>
                    <a:blip r:embed="rId37"/>
                    <a:srcRect/>
                    <a:stretch>
                      <a:fillRect/>
                    </a:stretch>
                  </pic:blipFill>
                  <pic:spPr bwMode="auto">
                    <a:xfrm>
                      <a:off x="0" y="0"/>
                      <a:ext cx="3171825" cy="1000125"/>
                    </a:xfrm>
                    <a:prstGeom prst="rect">
                      <a:avLst/>
                    </a:prstGeom>
                    <a:noFill/>
                    <a:ln w="9525">
                      <a:noFill/>
                      <a:miter lim="800000"/>
                      <a:headEnd/>
                      <a:tailEnd/>
                    </a:ln>
                  </pic:spPr>
                </pic:pic>
              </a:graphicData>
            </a:graphic>
          </wp:inline>
        </w:drawing>
      </w:r>
    </w:p>
    <w:p w:rsidR="00E37AC5" w:rsidRPr="00200DD0" w:rsidRDefault="00F75CE3" w:rsidP="000B3272">
      <w:pPr>
        <w:spacing w:line="360" w:lineRule="auto"/>
        <w:rPr>
          <w:rFonts w:ascii="Garamond" w:hAnsi="Garamond"/>
          <w:szCs w:val="22"/>
        </w:rPr>
      </w:pPr>
      <w:r>
        <w:rPr>
          <w:rFonts w:ascii="Garamond" w:hAnsi="Garamond"/>
          <w:noProof/>
          <w:szCs w:val="22"/>
        </w:rPr>
        <w:pict>
          <v:shape id="_x0000_s1476" type="#_x0000_t202" style="position:absolute;margin-left:297pt;margin-top:34.3pt;width:207pt;height:54pt;z-index:251715584" fillcolor="#ff9">
            <v:textbox>
              <w:txbxContent>
                <w:p w:rsidR="00B07D3B" w:rsidRPr="0070157C" w:rsidRDefault="00B07D3B" w:rsidP="00B07D3B">
                  <w:pPr>
                    <w:rPr>
                      <w:rFonts w:ascii="Garamond" w:hAnsi="Garamond"/>
                      <w:sz w:val="20"/>
                      <w:szCs w:val="20"/>
                    </w:rPr>
                  </w:pPr>
                  <w:r>
                    <w:rPr>
                      <w:rFonts w:ascii="Garamond" w:hAnsi="Garamond"/>
                      <w:sz w:val="20"/>
                      <w:szCs w:val="20"/>
                    </w:rPr>
                    <w:t>Chaque élément saisi au niveau de l’interface de saisie est reproduit automatiquement dans l’interface de consultation</w:t>
                  </w:r>
                  <w:r w:rsidR="00F75CE3">
                    <w:rPr>
                      <w:rFonts w:ascii="Garamond" w:hAnsi="Garamond"/>
                      <w:sz w:val="20"/>
                      <w:szCs w:val="20"/>
                    </w:rPr>
                    <w:t xml:space="preserve"> où la modification est impossible.</w:t>
                  </w:r>
                </w:p>
              </w:txbxContent>
            </v:textbox>
          </v:shape>
        </w:pict>
      </w:r>
      <w:r w:rsidR="009F740E">
        <w:rPr>
          <w:rFonts w:ascii="Garamond" w:hAnsi="Garamond"/>
          <w:noProof/>
          <w:szCs w:val="22"/>
        </w:rPr>
        <w:drawing>
          <wp:inline distT="0" distB="0" distL="0" distR="0">
            <wp:extent cx="6048375" cy="3524250"/>
            <wp:effectExtent l="19050" t="0" r="9525" b="0"/>
            <wp:docPr id="22" name="Image 22" descr="D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F"/>
                    <pic:cNvPicPr>
                      <a:picLocks noChangeAspect="1" noChangeArrowheads="1"/>
                    </pic:cNvPicPr>
                  </pic:nvPicPr>
                  <pic:blipFill>
                    <a:blip r:embed="rId38"/>
                    <a:srcRect/>
                    <a:stretch>
                      <a:fillRect/>
                    </a:stretch>
                  </pic:blipFill>
                  <pic:spPr bwMode="auto">
                    <a:xfrm>
                      <a:off x="0" y="0"/>
                      <a:ext cx="6048375" cy="3524250"/>
                    </a:xfrm>
                    <a:prstGeom prst="rect">
                      <a:avLst/>
                    </a:prstGeom>
                    <a:noFill/>
                    <a:ln w="9525">
                      <a:noFill/>
                      <a:miter lim="800000"/>
                      <a:headEnd/>
                      <a:tailEnd/>
                    </a:ln>
                  </pic:spPr>
                </pic:pic>
              </a:graphicData>
            </a:graphic>
          </wp:inline>
        </w:drawing>
      </w:r>
    </w:p>
    <w:p w:rsidR="00E37AC5" w:rsidRDefault="007004E8" w:rsidP="00AD429C">
      <w:pPr>
        <w:spacing w:line="360" w:lineRule="auto"/>
        <w:jc w:val="both"/>
        <w:rPr>
          <w:rFonts w:ascii="Garamond" w:hAnsi="Garamond"/>
          <w:szCs w:val="22"/>
        </w:rPr>
      </w:pPr>
      <w:r>
        <w:rPr>
          <w:rFonts w:ascii="Garamond" w:hAnsi="Garamond"/>
          <w:szCs w:val="22"/>
        </w:rPr>
        <w:lastRenderedPageBreak/>
        <w:t xml:space="preserve">* </w:t>
      </w:r>
      <w:r w:rsidR="00AD429C">
        <w:rPr>
          <w:rFonts w:ascii="Garamond" w:hAnsi="Garamond"/>
          <w:szCs w:val="22"/>
        </w:rPr>
        <w:t>L’application n’accepte pas une date expirée lors de la saisie.</w:t>
      </w:r>
    </w:p>
    <w:p w:rsidR="00AD429C" w:rsidRDefault="007004E8" w:rsidP="00AD429C">
      <w:pPr>
        <w:spacing w:line="360" w:lineRule="auto"/>
        <w:jc w:val="both"/>
        <w:rPr>
          <w:rFonts w:ascii="Garamond" w:hAnsi="Garamond"/>
          <w:szCs w:val="22"/>
        </w:rPr>
      </w:pPr>
      <w:r>
        <w:rPr>
          <w:rFonts w:ascii="Garamond" w:hAnsi="Garamond"/>
          <w:szCs w:val="22"/>
        </w:rPr>
        <w:t xml:space="preserve">* </w:t>
      </w:r>
      <w:r w:rsidR="00AD429C">
        <w:rPr>
          <w:rFonts w:ascii="Garamond" w:hAnsi="Garamond"/>
          <w:szCs w:val="22"/>
        </w:rPr>
        <w:t>Après enregistrement et lors de la consultation</w:t>
      </w:r>
      <w:r w:rsidR="000A56C2" w:rsidRPr="000A56C2">
        <w:rPr>
          <w:rFonts w:ascii="Garamond" w:hAnsi="Garamond"/>
          <w:szCs w:val="22"/>
        </w:rPr>
        <w:t xml:space="preserve"> </w:t>
      </w:r>
      <w:r w:rsidR="000A56C2">
        <w:rPr>
          <w:rFonts w:ascii="Garamond" w:hAnsi="Garamond"/>
          <w:szCs w:val="22"/>
        </w:rPr>
        <w:t>(bouton « consulter le planning »)</w:t>
      </w:r>
      <w:r w:rsidR="00AD429C">
        <w:rPr>
          <w:rFonts w:ascii="Garamond" w:hAnsi="Garamond"/>
          <w:szCs w:val="22"/>
        </w:rPr>
        <w:t>, l’application signale la date de différentes couleurs selon degré de proximité, il s’agit ici d’une option d’ « alarme » si j’ose dire.</w:t>
      </w:r>
    </w:p>
    <w:p w:rsidR="00AD429C" w:rsidRPr="00200DD0" w:rsidRDefault="00AD429C" w:rsidP="00AD429C">
      <w:pPr>
        <w:spacing w:line="360" w:lineRule="auto"/>
        <w:jc w:val="both"/>
        <w:rPr>
          <w:rFonts w:ascii="Garamond" w:hAnsi="Garamond"/>
          <w:szCs w:val="22"/>
        </w:rPr>
      </w:pPr>
      <w:r>
        <w:rPr>
          <w:rFonts w:ascii="Garamond" w:hAnsi="Garamond"/>
          <w:szCs w:val="22"/>
        </w:rPr>
        <w:t>A cet effet quand la date est en noir, c’est qu’elle est expirée ; le rouge signifie qu’on est dans un jour qui se situe dans un laps de 3 semaines, le bleu ciel correspond à un laps de 5 semaines, et le blanc c’est au-delà de 5 semaines.</w:t>
      </w:r>
    </w:p>
    <w:p w:rsidR="00E37AC5" w:rsidRPr="00200DD0" w:rsidRDefault="000A56C2" w:rsidP="00B06215">
      <w:pPr>
        <w:spacing w:line="360" w:lineRule="auto"/>
        <w:jc w:val="both"/>
        <w:rPr>
          <w:rFonts w:ascii="Garamond" w:hAnsi="Garamond"/>
          <w:szCs w:val="22"/>
        </w:rPr>
      </w:pPr>
      <w:r>
        <w:rPr>
          <w:rFonts w:ascii="Garamond" w:hAnsi="Garamond"/>
          <w:szCs w:val="22"/>
        </w:rPr>
        <w:t>* Le bouton « Aperçu avant impression » nous donne l’état qui récapitule le en faite le planning des audits qualité interne.</w:t>
      </w:r>
    </w:p>
    <w:p w:rsidR="00E37AC5" w:rsidRPr="00200DD0" w:rsidRDefault="00A659F9" w:rsidP="00B06215">
      <w:pPr>
        <w:spacing w:line="360" w:lineRule="auto"/>
        <w:jc w:val="center"/>
        <w:rPr>
          <w:rFonts w:ascii="Garamond" w:hAnsi="Garamond"/>
          <w:szCs w:val="22"/>
        </w:rPr>
      </w:pPr>
      <w:r>
        <w:rPr>
          <w:rFonts w:ascii="Garamond" w:hAnsi="Garamond"/>
          <w:noProof/>
          <w:szCs w:val="22"/>
        </w:rPr>
        <w:pict>
          <v:line id="_x0000_s1480" style="position:absolute;left:0;text-align:left;flip:x y;z-index:251719680" from="27pt,36pt" to="27pt,1in" strokecolor="#339">
            <v:stroke dashstyle="1 1" endarrow="block"/>
          </v:line>
        </w:pict>
      </w:r>
      <w:r>
        <w:rPr>
          <w:rFonts w:ascii="Garamond" w:hAnsi="Garamond"/>
          <w:noProof/>
          <w:szCs w:val="22"/>
        </w:rPr>
        <w:pict>
          <v:shape id="_x0000_s1479" type="#_x0000_t202" style="position:absolute;left:0;text-align:left;margin-left:9pt;margin-top:1in;width:81pt;height:18pt;z-index:251718656" fillcolor="#ff9">
            <v:textbox>
              <w:txbxContent>
                <w:p w:rsidR="00A659F9" w:rsidRPr="0070157C" w:rsidRDefault="00A659F9" w:rsidP="00A659F9">
                  <w:pPr>
                    <w:rPr>
                      <w:rFonts w:ascii="Garamond" w:hAnsi="Garamond"/>
                      <w:sz w:val="20"/>
                      <w:szCs w:val="20"/>
                    </w:rPr>
                  </w:pPr>
                  <w:r>
                    <w:rPr>
                      <w:rFonts w:ascii="Garamond" w:hAnsi="Garamond"/>
                      <w:sz w:val="20"/>
                      <w:szCs w:val="20"/>
                    </w:rPr>
                    <w:t>Pour imprimer</w:t>
                  </w:r>
                </w:p>
              </w:txbxContent>
            </v:textbox>
          </v:shape>
        </w:pict>
      </w:r>
      <w:r w:rsidR="009F740E">
        <w:rPr>
          <w:rFonts w:ascii="Garamond" w:hAnsi="Garamond"/>
          <w:noProof/>
          <w:szCs w:val="22"/>
        </w:rPr>
        <w:drawing>
          <wp:inline distT="0" distB="0" distL="0" distR="0">
            <wp:extent cx="6353175" cy="4400550"/>
            <wp:effectExtent l="19050" t="0" r="9525" b="0"/>
            <wp:docPr id="23" name="Image 23" descr="DS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FV"/>
                    <pic:cNvPicPr>
                      <a:picLocks noChangeAspect="1" noChangeArrowheads="1"/>
                    </pic:cNvPicPr>
                  </pic:nvPicPr>
                  <pic:blipFill>
                    <a:blip r:embed="rId39"/>
                    <a:srcRect/>
                    <a:stretch>
                      <a:fillRect/>
                    </a:stretch>
                  </pic:blipFill>
                  <pic:spPr bwMode="auto">
                    <a:xfrm>
                      <a:off x="0" y="0"/>
                      <a:ext cx="6353175" cy="4400550"/>
                    </a:xfrm>
                    <a:prstGeom prst="rect">
                      <a:avLst/>
                    </a:prstGeom>
                    <a:noFill/>
                    <a:ln w="9525">
                      <a:noFill/>
                      <a:miter lim="800000"/>
                      <a:headEnd/>
                      <a:tailEnd/>
                    </a:ln>
                  </pic:spPr>
                </pic:pic>
              </a:graphicData>
            </a:graphic>
          </wp:inline>
        </w:drawing>
      </w:r>
    </w:p>
    <w:p w:rsidR="00E37AC5" w:rsidRDefault="00E37AC5" w:rsidP="000B3272">
      <w:pPr>
        <w:spacing w:line="360" w:lineRule="auto"/>
        <w:rPr>
          <w:rFonts w:ascii="Garamond" w:hAnsi="Garamond"/>
          <w:szCs w:val="22"/>
        </w:rPr>
      </w:pPr>
    </w:p>
    <w:p w:rsidR="00B06215" w:rsidRDefault="00B06215" w:rsidP="00B06215">
      <w:pPr>
        <w:spacing w:line="360" w:lineRule="auto"/>
        <w:ind w:firstLine="708"/>
        <w:jc w:val="both"/>
        <w:rPr>
          <w:rFonts w:ascii="Garamond" w:hAnsi="Garamond"/>
          <w:szCs w:val="22"/>
        </w:rPr>
      </w:pPr>
      <w:r>
        <w:rPr>
          <w:rFonts w:ascii="Garamond" w:hAnsi="Garamond"/>
          <w:szCs w:val="22"/>
        </w:rPr>
        <w:t>Revenons au menu principal ou la page d’accueil, le bouton (2 *) nous permet de démarrer l’audit à partir d’un plan d’audit, suivant la logique des relations entre les tables.</w:t>
      </w:r>
    </w:p>
    <w:p w:rsidR="00B06215" w:rsidRDefault="00B06215" w:rsidP="00B06215">
      <w:pPr>
        <w:spacing w:line="360" w:lineRule="auto"/>
        <w:jc w:val="both"/>
        <w:rPr>
          <w:rFonts w:ascii="Garamond" w:hAnsi="Garamond"/>
          <w:szCs w:val="22"/>
        </w:rPr>
      </w:pPr>
    </w:p>
    <w:p w:rsidR="00EF29F6" w:rsidRPr="00200DD0" w:rsidRDefault="00EF29F6" w:rsidP="00B06215">
      <w:pPr>
        <w:spacing w:line="360" w:lineRule="auto"/>
        <w:jc w:val="both"/>
        <w:rPr>
          <w:rFonts w:ascii="Garamond" w:hAnsi="Garamond"/>
          <w:szCs w:val="22"/>
        </w:rPr>
      </w:pPr>
      <w:r>
        <w:rPr>
          <w:rFonts w:ascii="Garamond" w:hAnsi="Garamond"/>
          <w:szCs w:val="22"/>
        </w:rPr>
        <w:tab/>
        <w:t xml:space="preserve">C’est alors qu’une interface apparaît permettant de saisir les données concernant le plan d’audit, ces </w:t>
      </w:r>
      <w:r w:rsidR="00D3575E">
        <w:rPr>
          <w:rFonts w:ascii="Garamond" w:hAnsi="Garamond"/>
          <w:szCs w:val="22"/>
        </w:rPr>
        <w:t xml:space="preserve">mêmes </w:t>
      </w:r>
      <w:r>
        <w:rPr>
          <w:rFonts w:ascii="Garamond" w:hAnsi="Garamond"/>
          <w:szCs w:val="22"/>
        </w:rPr>
        <w:t xml:space="preserve">données </w:t>
      </w:r>
      <w:r w:rsidR="00D3575E">
        <w:rPr>
          <w:rFonts w:ascii="Garamond" w:hAnsi="Garamond"/>
          <w:szCs w:val="22"/>
        </w:rPr>
        <w:t>seront repris au niveau des rapports d’audits sans avoir besoin de les retaper.</w:t>
      </w:r>
    </w:p>
    <w:p w:rsidR="00E37AC5" w:rsidRPr="00200DD0" w:rsidRDefault="00F91735" w:rsidP="00DC65CE">
      <w:pPr>
        <w:spacing w:line="360" w:lineRule="auto"/>
        <w:jc w:val="center"/>
        <w:rPr>
          <w:rFonts w:ascii="Garamond" w:hAnsi="Garamond"/>
          <w:szCs w:val="22"/>
        </w:rPr>
      </w:pPr>
      <w:r>
        <w:rPr>
          <w:rFonts w:ascii="Garamond" w:hAnsi="Garamond"/>
          <w:noProof/>
          <w:szCs w:val="22"/>
        </w:rPr>
        <w:lastRenderedPageBreak/>
        <w:pict>
          <v:shape id="_x0000_s1446" type="#_x0000_t202" style="position:absolute;left:0;text-align:left;margin-left:5in;margin-top:315pt;width:153pt;height:54pt;z-index:251686912" filled="f" stroked="f">
            <v:textbox>
              <w:txbxContent>
                <w:p w:rsidR="00F91735" w:rsidRPr="00D3575E" w:rsidRDefault="00F91735" w:rsidP="00F91735">
                  <w:pPr>
                    <w:ind w:firstLine="708"/>
                    <w:jc w:val="both"/>
                    <w:rPr>
                      <w:rFonts w:ascii="Garamond" w:hAnsi="Garamond" w:cs="Tahoma"/>
                    </w:rPr>
                  </w:pPr>
                  <w:r>
                    <w:rPr>
                      <w:rFonts w:ascii="Garamond" w:hAnsi="Garamond" w:cs="Tahoma"/>
                    </w:rPr>
                    <w:t>Nombre d’enregistrements</w:t>
                  </w:r>
                </w:p>
              </w:txbxContent>
            </v:textbox>
          </v:shape>
        </w:pict>
      </w:r>
      <w:r>
        <w:rPr>
          <w:rFonts w:ascii="Garamond" w:hAnsi="Garamond"/>
          <w:noProof/>
          <w:szCs w:val="22"/>
        </w:rPr>
        <w:pict>
          <v:line id="_x0000_s1445" style="position:absolute;left:0;text-align:left;flip:y;z-index:251685888" from="387pt,306pt" to="387pt,324pt" strokecolor="#339">
            <v:stroke dashstyle="1 1"/>
          </v:line>
        </w:pict>
      </w:r>
      <w:r>
        <w:rPr>
          <w:rFonts w:ascii="Garamond" w:hAnsi="Garamond"/>
          <w:noProof/>
          <w:szCs w:val="22"/>
        </w:rPr>
        <w:pict>
          <v:line id="_x0000_s1444" style="position:absolute;left:0;text-align:left;z-index:251684864" from="1in,306pt" to="387pt,306pt" strokecolor="#339">
            <v:stroke dashstyle="1 1"/>
          </v:line>
        </w:pict>
      </w:r>
      <w:r>
        <w:rPr>
          <w:rFonts w:ascii="Garamond" w:hAnsi="Garamond"/>
          <w:noProof/>
          <w:szCs w:val="22"/>
        </w:rPr>
        <w:pict>
          <v:line id="_x0000_s1443" style="position:absolute;left:0;text-align:left;z-index:251683840" from="1in,4in" to="1in,306pt" strokecolor="#339">
            <v:stroke dashstyle="1 1" startarrow="block"/>
          </v:line>
        </w:pict>
      </w:r>
      <w:r w:rsidR="00DC65CE">
        <w:rPr>
          <w:rFonts w:ascii="Garamond" w:hAnsi="Garamond"/>
          <w:noProof/>
          <w:szCs w:val="22"/>
        </w:rPr>
        <w:pict>
          <v:line id="_x0000_s1440" style="position:absolute;left:0;text-align:left;z-index:251680768" from="333pt,162pt" to="333pt,405pt" strokecolor="#339">
            <v:stroke dashstyle="1 1"/>
          </v:line>
        </w:pict>
      </w:r>
      <w:r w:rsidR="00DC65CE">
        <w:rPr>
          <w:rFonts w:ascii="Garamond" w:hAnsi="Garamond"/>
          <w:noProof/>
          <w:szCs w:val="22"/>
        </w:rPr>
        <w:pict>
          <v:line id="_x0000_s1439" style="position:absolute;left:0;text-align:left;flip:x y;z-index:251679744" from="324pt,153pt" to="333pt,162pt" strokecolor="#339">
            <v:stroke dashstyle="1 1" endarrow="block"/>
          </v:line>
        </w:pict>
      </w:r>
      <w:r w:rsidR="009F740E">
        <w:rPr>
          <w:rFonts w:ascii="Garamond" w:hAnsi="Garamond"/>
          <w:noProof/>
          <w:szCs w:val="22"/>
        </w:rPr>
        <w:drawing>
          <wp:inline distT="0" distB="0" distL="0" distR="0">
            <wp:extent cx="6286500" cy="3981450"/>
            <wp:effectExtent l="19050" t="0" r="0" b="0"/>
            <wp:docPr id="24" name="Image 24" descr="SDZ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DZD"/>
                    <pic:cNvPicPr>
                      <a:picLocks noChangeAspect="1" noChangeArrowheads="1"/>
                    </pic:cNvPicPr>
                  </pic:nvPicPr>
                  <pic:blipFill>
                    <a:blip r:embed="rId40"/>
                    <a:srcRect/>
                    <a:stretch>
                      <a:fillRect/>
                    </a:stretch>
                  </pic:blipFill>
                  <pic:spPr bwMode="auto">
                    <a:xfrm>
                      <a:off x="0" y="0"/>
                      <a:ext cx="6286500" cy="3981450"/>
                    </a:xfrm>
                    <a:prstGeom prst="rect">
                      <a:avLst/>
                    </a:prstGeom>
                    <a:noFill/>
                    <a:ln w="9525">
                      <a:noFill/>
                      <a:miter lim="800000"/>
                      <a:headEnd/>
                      <a:tailEnd/>
                    </a:ln>
                  </pic:spPr>
                </pic:pic>
              </a:graphicData>
            </a:graphic>
          </wp:inline>
        </w:drawing>
      </w:r>
    </w:p>
    <w:p w:rsidR="00E37AC5" w:rsidRPr="00200DD0" w:rsidRDefault="00D3575E" w:rsidP="000B3272">
      <w:pPr>
        <w:spacing w:line="360" w:lineRule="auto"/>
        <w:rPr>
          <w:rFonts w:ascii="Garamond" w:hAnsi="Garamond"/>
          <w:szCs w:val="22"/>
        </w:rPr>
      </w:pPr>
      <w:r>
        <w:rPr>
          <w:rFonts w:ascii="Garamond" w:hAnsi="Garamond"/>
          <w:noProof/>
          <w:szCs w:val="22"/>
        </w:rPr>
        <w:pict>
          <v:shape id="_x0000_s1442" type="#_x0000_t202" style="position:absolute;margin-left:270pt;margin-top:93.85pt;width:234pt;height:117pt;z-index:251682816" filled="f" stroked="f">
            <v:textbox>
              <w:txbxContent>
                <w:p w:rsidR="00D3575E" w:rsidRPr="00D3575E" w:rsidRDefault="00D3575E" w:rsidP="00D65B4C">
                  <w:pPr>
                    <w:ind w:firstLine="708"/>
                    <w:jc w:val="both"/>
                    <w:rPr>
                      <w:rFonts w:ascii="Garamond" w:hAnsi="Garamond" w:cs="Tahoma"/>
                    </w:rPr>
                  </w:pPr>
                  <w:r w:rsidRPr="00D3575E">
                    <w:rPr>
                      <w:rFonts w:ascii="Garamond" w:hAnsi="Garamond" w:cs="Tahoma"/>
                    </w:rPr>
                    <w:t>Certains champs</w:t>
                  </w:r>
                  <w:r>
                    <w:rPr>
                      <w:rFonts w:ascii="Garamond" w:hAnsi="Garamond" w:cs="Tahoma"/>
                    </w:rPr>
                    <w:t xml:space="preserve"> sont déjà munis de listes déroulantes en cas de réponses fermés, comme le cas du thème à auditer, il peut comporter soit sur le </w:t>
                  </w:r>
                  <w:r w:rsidR="00D65B4C">
                    <w:rPr>
                      <w:rFonts w:ascii="Garamond" w:hAnsi="Garamond" w:cs="Tahoma"/>
                    </w:rPr>
                    <w:t>système documentaire, les indicateurs, la non-conformité, les procédures, le mode opératoire, les actions correctives/préventives, les réclamations ou le suivi des fournisseurs.</w:t>
                  </w:r>
                </w:p>
              </w:txbxContent>
            </v:textbox>
          </v:shape>
        </w:pict>
      </w:r>
      <w:r w:rsidR="00DC65CE">
        <w:rPr>
          <w:rFonts w:ascii="Garamond" w:hAnsi="Garamond"/>
          <w:noProof/>
          <w:szCs w:val="22"/>
        </w:rPr>
        <w:pict>
          <v:line id="_x0000_s1441" style="position:absolute;z-index:251681792" from="225pt,84.7pt" to="333pt,84.7pt" strokecolor="#339">
            <v:stroke dashstyle="1 1" startarrow="block"/>
          </v:line>
        </w:pict>
      </w:r>
      <w:r w:rsidR="009F740E">
        <w:rPr>
          <w:rFonts w:ascii="Garamond" w:hAnsi="Garamond"/>
          <w:noProof/>
          <w:szCs w:val="22"/>
        </w:rPr>
        <w:drawing>
          <wp:inline distT="0" distB="0" distL="0" distR="0">
            <wp:extent cx="3276600" cy="1981200"/>
            <wp:effectExtent l="19050" t="19050" r="57150" b="38100"/>
            <wp:docPr id="25" name="Image 25" descr="bfr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freh"/>
                    <pic:cNvPicPr>
                      <a:picLocks noChangeAspect="1" noChangeArrowheads="1"/>
                    </pic:cNvPicPr>
                  </pic:nvPicPr>
                  <pic:blipFill>
                    <a:blip r:embed="rId41"/>
                    <a:srcRect/>
                    <a:stretch>
                      <a:fillRect/>
                    </a:stretch>
                  </pic:blipFill>
                  <pic:spPr bwMode="auto">
                    <a:xfrm>
                      <a:off x="0" y="0"/>
                      <a:ext cx="3276600" cy="19812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p>
    <w:p w:rsidR="00B91E5D" w:rsidRDefault="00B91E5D" w:rsidP="000B3272">
      <w:pPr>
        <w:spacing w:line="360" w:lineRule="auto"/>
        <w:rPr>
          <w:rFonts w:ascii="Garamond" w:hAnsi="Garamond"/>
          <w:szCs w:val="22"/>
        </w:rPr>
      </w:pPr>
    </w:p>
    <w:p w:rsidR="00D65B4C" w:rsidRDefault="00D65B4C" w:rsidP="000B3272">
      <w:pPr>
        <w:spacing w:line="360" w:lineRule="auto"/>
        <w:rPr>
          <w:rFonts w:ascii="Garamond" w:hAnsi="Garamond"/>
          <w:szCs w:val="22"/>
        </w:rPr>
      </w:pPr>
    </w:p>
    <w:p w:rsidR="00D65B4C" w:rsidRDefault="00D65B4C" w:rsidP="000B3272">
      <w:pPr>
        <w:spacing w:line="360" w:lineRule="auto"/>
        <w:rPr>
          <w:rFonts w:ascii="Garamond" w:hAnsi="Garamond"/>
          <w:szCs w:val="22"/>
        </w:rPr>
      </w:pPr>
    </w:p>
    <w:p w:rsidR="00D65B4C" w:rsidRDefault="00D65B4C" w:rsidP="000B3272">
      <w:pPr>
        <w:spacing w:line="360" w:lineRule="auto"/>
        <w:rPr>
          <w:rFonts w:ascii="Garamond" w:hAnsi="Garamond"/>
          <w:szCs w:val="22"/>
        </w:rPr>
      </w:pPr>
    </w:p>
    <w:p w:rsidR="00D65B4C" w:rsidRDefault="00D65B4C" w:rsidP="007452D2">
      <w:pPr>
        <w:spacing w:line="360" w:lineRule="auto"/>
        <w:rPr>
          <w:rFonts w:ascii="Garamond" w:hAnsi="Garamond"/>
          <w:szCs w:val="22"/>
        </w:rPr>
      </w:pPr>
      <w:r>
        <w:rPr>
          <w:rFonts w:ascii="Garamond" w:hAnsi="Garamond"/>
          <w:szCs w:val="22"/>
        </w:rPr>
        <w:tab/>
        <w:t xml:space="preserve">Et comme pour l’interface précédente, on peut aussi imprimer un état </w:t>
      </w:r>
      <w:r w:rsidR="007452D2">
        <w:rPr>
          <w:rFonts w:ascii="Garamond" w:hAnsi="Garamond"/>
          <w:szCs w:val="22"/>
        </w:rPr>
        <w:t xml:space="preserve">qui reprend les données saisies </w:t>
      </w:r>
      <w:r w:rsidR="007A4C0E">
        <w:rPr>
          <w:rFonts w:ascii="Garamond" w:hAnsi="Garamond"/>
          <w:szCs w:val="22"/>
        </w:rPr>
        <w:t>et les retrace sur un support papier ; le plan d’audit peut se présenter alors comme suite :</w:t>
      </w:r>
      <w:r w:rsidR="007452D2">
        <w:rPr>
          <w:rFonts w:ascii="Garamond" w:hAnsi="Garamond"/>
          <w:szCs w:val="22"/>
        </w:rPr>
        <w:t xml:space="preserve">  </w:t>
      </w:r>
    </w:p>
    <w:p w:rsidR="00D65B4C" w:rsidRPr="00200DD0" w:rsidRDefault="00D65B4C" w:rsidP="000B3272">
      <w:pPr>
        <w:spacing w:line="360" w:lineRule="auto"/>
        <w:rPr>
          <w:rFonts w:ascii="Garamond" w:hAnsi="Garamond"/>
          <w:szCs w:val="22"/>
        </w:rPr>
      </w:pPr>
    </w:p>
    <w:p w:rsidR="00B91E5D" w:rsidRPr="00200DD0" w:rsidRDefault="00A659F9" w:rsidP="000B3272">
      <w:pPr>
        <w:spacing w:line="360" w:lineRule="auto"/>
        <w:rPr>
          <w:rFonts w:ascii="Garamond" w:hAnsi="Garamond"/>
          <w:szCs w:val="22"/>
        </w:rPr>
      </w:pPr>
      <w:r>
        <w:rPr>
          <w:rFonts w:ascii="Garamond" w:hAnsi="Garamond"/>
          <w:noProof/>
          <w:szCs w:val="22"/>
        </w:rPr>
        <w:lastRenderedPageBreak/>
        <w:pict>
          <v:line id="_x0000_s1482" style="position:absolute;flip:x y;z-index:251721728" from="27pt,27pt" to="27pt,63pt" strokecolor="#339">
            <v:stroke dashstyle="1 1" endarrow="block"/>
          </v:line>
        </w:pict>
      </w:r>
      <w:r>
        <w:rPr>
          <w:rFonts w:ascii="Garamond" w:hAnsi="Garamond"/>
          <w:noProof/>
          <w:szCs w:val="22"/>
        </w:rPr>
        <w:pict>
          <v:shape id="_x0000_s1481" type="#_x0000_t202" style="position:absolute;margin-left:9pt;margin-top:63pt;width:81pt;height:18pt;z-index:251720704" fillcolor="#ff9">
            <v:textbox>
              <w:txbxContent>
                <w:p w:rsidR="00A659F9" w:rsidRPr="0070157C" w:rsidRDefault="00A659F9" w:rsidP="00A659F9">
                  <w:pPr>
                    <w:rPr>
                      <w:rFonts w:ascii="Garamond" w:hAnsi="Garamond"/>
                      <w:sz w:val="20"/>
                      <w:szCs w:val="20"/>
                    </w:rPr>
                  </w:pPr>
                  <w:r>
                    <w:rPr>
                      <w:rFonts w:ascii="Garamond" w:hAnsi="Garamond"/>
                      <w:sz w:val="20"/>
                      <w:szCs w:val="20"/>
                    </w:rPr>
                    <w:t>Pour imprimer</w:t>
                  </w:r>
                </w:p>
              </w:txbxContent>
            </v:textbox>
          </v:shape>
        </w:pict>
      </w:r>
      <w:r w:rsidR="009F740E">
        <w:rPr>
          <w:rFonts w:ascii="Garamond" w:hAnsi="Garamond"/>
          <w:noProof/>
          <w:szCs w:val="22"/>
        </w:rPr>
        <w:drawing>
          <wp:inline distT="0" distB="0" distL="0" distR="0">
            <wp:extent cx="5705475" cy="3705225"/>
            <wp:effectExtent l="19050" t="0" r="9525" b="0"/>
            <wp:docPr id="26" name="Image 26" descr="iju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juhg"/>
                    <pic:cNvPicPr>
                      <a:picLocks noChangeAspect="1" noChangeArrowheads="1"/>
                    </pic:cNvPicPr>
                  </pic:nvPicPr>
                  <pic:blipFill>
                    <a:blip r:embed="rId42"/>
                    <a:srcRect/>
                    <a:stretch>
                      <a:fillRect/>
                    </a:stretch>
                  </pic:blipFill>
                  <pic:spPr bwMode="auto">
                    <a:xfrm>
                      <a:off x="0" y="0"/>
                      <a:ext cx="5705475" cy="3705225"/>
                    </a:xfrm>
                    <a:prstGeom prst="rect">
                      <a:avLst/>
                    </a:prstGeom>
                    <a:noFill/>
                    <a:ln w="9525">
                      <a:noFill/>
                      <a:miter lim="800000"/>
                      <a:headEnd/>
                      <a:tailEnd/>
                    </a:ln>
                  </pic:spPr>
                </pic:pic>
              </a:graphicData>
            </a:graphic>
          </wp:inline>
        </w:drawing>
      </w:r>
    </w:p>
    <w:p w:rsidR="00B91E5D" w:rsidRPr="00FE23BD" w:rsidRDefault="00FE23BD" w:rsidP="00FE23BD">
      <w:pPr>
        <w:spacing w:line="360" w:lineRule="auto"/>
        <w:ind w:firstLine="708"/>
        <w:jc w:val="both"/>
        <w:rPr>
          <w:rFonts w:ascii="Garamond" w:hAnsi="Garamond"/>
          <w:szCs w:val="22"/>
        </w:rPr>
      </w:pPr>
      <w:r>
        <w:rPr>
          <w:rFonts w:ascii="Garamond" w:hAnsi="Garamond"/>
          <w:szCs w:val="22"/>
        </w:rPr>
        <w:t>Sur l’interface du plan d’audit on peut remarquer un bouton intitulé « </w:t>
      </w:r>
      <w:r w:rsidRPr="00FE23BD">
        <w:rPr>
          <w:rFonts w:ascii="Garamond" w:hAnsi="Garamond"/>
          <w:b/>
          <w:bCs/>
          <w:color w:val="0000FF"/>
          <w:szCs w:val="22"/>
        </w:rPr>
        <w:t>&gt;&gt;&gt;  Suivre &gt;&gt;&gt;</w:t>
      </w:r>
      <w:r>
        <w:rPr>
          <w:rFonts w:ascii="Garamond" w:hAnsi="Garamond"/>
          <w:szCs w:val="22"/>
        </w:rPr>
        <w:t> », qui nous permet de passer à l’interface suivante qui assure le suivi des audits internes de qualité.</w:t>
      </w:r>
    </w:p>
    <w:p w:rsidR="00B91E5D" w:rsidRPr="00200DD0" w:rsidRDefault="00CD1C88" w:rsidP="000B3272">
      <w:pPr>
        <w:spacing w:line="360" w:lineRule="auto"/>
        <w:rPr>
          <w:rFonts w:ascii="Garamond" w:hAnsi="Garamond"/>
          <w:szCs w:val="22"/>
        </w:rPr>
      </w:pPr>
      <w:r>
        <w:rPr>
          <w:rFonts w:ascii="Garamond" w:hAnsi="Garamond"/>
          <w:noProof/>
          <w:szCs w:val="22"/>
        </w:rPr>
        <w:pict>
          <v:shape id="_x0000_s1456" type="#_x0000_t202" style="position:absolute;margin-left:162pt;margin-top:56.7pt;width:2in;height:18pt;z-index:251695104" fillcolor="#ff9">
            <v:textbox>
              <w:txbxContent>
                <w:p w:rsidR="00CD1C88" w:rsidRPr="0070157C" w:rsidRDefault="00CD1C88" w:rsidP="00CD1C88">
                  <w:pPr>
                    <w:rPr>
                      <w:rFonts w:ascii="Garamond" w:hAnsi="Garamond"/>
                      <w:sz w:val="20"/>
                      <w:szCs w:val="20"/>
                    </w:rPr>
                  </w:pPr>
                  <w:r>
                    <w:rPr>
                      <w:rFonts w:ascii="Garamond" w:hAnsi="Garamond"/>
                      <w:sz w:val="20"/>
                      <w:szCs w:val="20"/>
                    </w:rPr>
                    <w:t>Eléments repris du plan d’audit</w:t>
                  </w:r>
                </w:p>
              </w:txbxContent>
            </v:textbox>
          </v:shape>
        </w:pict>
      </w:r>
      <w:r>
        <w:rPr>
          <w:rFonts w:ascii="Garamond" w:hAnsi="Garamond"/>
          <w:noProof/>
          <w:szCs w:val="22"/>
        </w:rPr>
        <w:pict>
          <v:shape id="_x0000_s1449" type="#_x0000_t202" style="position:absolute;margin-left:180pt;margin-top:263.7pt;width:135pt;height:18pt;z-index:251687936" fillcolor="#ff9">
            <v:textbox>
              <w:txbxContent>
                <w:p w:rsidR="0070157C" w:rsidRPr="0070157C" w:rsidRDefault="0070157C">
                  <w:pPr>
                    <w:rPr>
                      <w:rFonts w:ascii="Garamond" w:hAnsi="Garamond"/>
                      <w:sz w:val="20"/>
                      <w:szCs w:val="20"/>
                    </w:rPr>
                  </w:pPr>
                  <w:r>
                    <w:rPr>
                      <w:rFonts w:ascii="Garamond" w:hAnsi="Garamond"/>
                      <w:sz w:val="20"/>
                      <w:szCs w:val="20"/>
                    </w:rPr>
                    <w:t>Nombre d’enregistrement</w:t>
                  </w:r>
                </w:p>
              </w:txbxContent>
            </v:textbox>
          </v:shape>
        </w:pict>
      </w:r>
      <w:r>
        <w:rPr>
          <w:rFonts w:ascii="Garamond" w:hAnsi="Garamond"/>
          <w:noProof/>
          <w:szCs w:val="22"/>
        </w:rPr>
        <w:pict>
          <v:line id="_x0000_s1455" style="position:absolute;z-index:251694080" from="189pt,74.7pt" to="297pt,101.7pt">
            <v:stroke endarrow="block"/>
          </v:line>
        </w:pict>
      </w:r>
      <w:r>
        <w:rPr>
          <w:rFonts w:ascii="Garamond" w:hAnsi="Garamond"/>
          <w:noProof/>
          <w:szCs w:val="22"/>
        </w:rPr>
        <w:pict>
          <v:line id="_x0000_s1454" style="position:absolute;flip:x;z-index:251693056" from="135pt,74.7pt" to="189pt,173.7pt">
            <v:stroke endarrow="block"/>
          </v:line>
        </w:pict>
      </w:r>
      <w:r>
        <w:rPr>
          <w:rFonts w:ascii="Garamond" w:hAnsi="Garamond"/>
          <w:noProof/>
          <w:szCs w:val="22"/>
        </w:rPr>
        <w:pict>
          <v:line id="_x0000_s1453" style="position:absolute;flip:x;z-index:251692032" from="2in,74.7pt" to="189pt,137.7pt">
            <v:stroke endarrow="block"/>
          </v:line>
        </w:pict>
      </w:r>
      <w:r>
        <w:rPr>
          <w:rFonts w:ascii="Garamond" w:hAnsi="Garamond"/>
          <w:noProof/>
          <w:szCs w:val="22"/>
        </w:rPr>
        <w:pict>
          <v:line id="_x0000_s1452" style="position:absolute;flip:x;z-index:251691008" from="135pt,74.7pt" to="189pt,92.7pt">
            <v:stroke endarrow="block"/>
          </v:line>
        </w:pict>
      </w:r>
      <w:r>
        <w:rPr>
          <w:rFonts w:ascii="Garamond" w:hAnsi="Garamond"/>
          <w:noProof/>
          <w:szCs w:val="22"/>
        </w:rPr>
        <w:pict>
          <v:line id="_x0000_s1451" style="position:absolute;flip:x;z-index:251689984" from="135pt,74.7pt" to="189pt,74.7pt">
            <v:stroke endarrow="block"/>
          </v:line>
        </w:pict>
      </w:r>
      <w:r>
        <w:rPr>
          <w:rFonts w:ascii="Garamond" w:hAnsi="Garamond"/>
          <w:noProof/>
          <w:szCs w:val="22"/>
        </w:rPr>
        <w:pict>
          <v:line id="_x0000_s1450" style="position:absolute;flip:x;z-index:251688960" from="126pt,272.7pt" to="180pt,272.7pt">
            <v:stroke endarrow="block"/>
          </v:line>
        </w:pict>
      </w:r>
      <w:r w:rsidR="009F740E">
        <w:rPr>
          <w:rFonts w:ascii="Garamond" w:hAnsi="Garamond"/>
          <w:noProof/>
          <w:szCs w:val="22"/>
        </w:rPr>
        <w:drawing>
          <wp:inline distT="0" distB="0" distL="0" distR="0">
            <wp:extent cx="5705475" cy="3752850"/>
            <wp:effectExtent l="19050" t="0" r="9525" b="0"/>
            <wp:docPr id="27" name="Image 27" descr="EFE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EF1"/>
                    <pic:cNvPicPr>
                      <a:picLocks noChangeAspect="1" noChangeArrowheads="1"/>
                    </pic:cNvPicPr>
                  </pic:nvPicPr>
                  <pic:blipFill>
                    <a:blip r:embed="rId43"/>
                    <a:srcRect/>
                    <a:stretch>
                      <a:fillRect/>
                    </a:stretch>
                  </pic:blipFill>
                  <pic:spPr bwMode="auto">
                    <a:xfrm>
                      <a:off x="0" y="0"/>
                      <a:ext cx="5705475" cy="3752850"/>
                    </a:xfrm>
                    <a:prstGeom prst="rect">
                      <a:avLst/>
                    </a:prstGeom>
                    <a:noFill/>
                    <a:ln w="9525">
                      <a:noFill/>
                      <a:miter lim="800000"/>
                      <a:headEnd/>
                      <a:tailEnd/>
                    </a:ln>
                  </pic:spPr>
                </pic:pic>
              </a:graphicData>
            </a:graphic>
          </wp:inline>
        </w:drawing>
      </w:r>
    </w:p>
    <w:p w:rsidR="00B91E5D" w:rsidRPr="00200DD0" w:rsidRDefault="000F0F4F" w:rsidP="000B3272">
      <w:pPr>
        <w:spacing w:line="360" w:lineRule="auto"/>
        <w:rPr>
          <w:rFonts w:ascii="Garamond" w:hAnsi="Garamond"/>
          <w:szCs w:val="22"/>
        </w:rPr>
      </w:pPr>
      <w:r>
        <w:rPr>
          <w:rFonts w:ascii="Garamond" w:hAnsi="Garamond"/>
          <w:noProof/>
          <w:szCs w:val="22"/>
        </w:rPr>
        <w:lastRenderedPageBreak/>
        <w:pict>
          <v:shape id="_x0000_s1461" type="#_x0000_t202" style="position:absolute;margin-left:234pt;margin-top:4in;width:225pt;height:1in;z-index:251700224" filled="f" stroked="f">
            <v:textbox>
              <w:txbxContent>
                <w:p w:rsidR="00090B61" w:rsidRPr="00D3575E" w:rsidRDefault="00090B61" w:rsidP="000F0F4F">
                  <w:pPr>
                    <w:jc w:val="both"/>
                    <w:rPr>
                      <w:rFonts w:ascii="Garamond" w:hAnsi="Garamond" w:cs="Tahoma"/>
                    </w:rPr>
                  </w:pPr>
                  <w:r>
                    <w:rPr>
                      <w:rFonts w:ascii="Garamond" w:hAnsi="Garamond" w:cs="Tahoma"/>
                    </w:rPr>
                    <w:t xml:space="preserve">Les autres champs sont saisis au fur et </w:t>
                  </w:r>
                  <w:r w:rsidR="000F0F4F">
                    <w:rPr>
                      <w:rFonts w:ascii="Garamond" w:hAnsi="Garamond" w:cs="Tahoma"/>
                    </w:rPr>
                    <w:t xml:space="preserve">à </w:t>
                  </w:r>
                  <w:r>
                    <w:rPr>
                      <w:rFonts w:ascii="Garamond" w:hAnsi="Garamond" w:cs="Tahoma"/>
                    </w:rPr>
                    <w:t>mesure de l’avance de l’opération de l’audit.</w:t>
                  </w:r>
                </w:p>
              </w:txbxContent>
            </v:textbox>
          </v:shape>
        </w:pict>
      </w:r>
      <w:r w:rsidR="00090B61">
        <w:rPr>
          <w:rFonts w:ascii="Garamond" w:hAnsi="Garamond"/>
          <w:noProof/>
          <w:szCs w:val="22"/>
        </w:rPr>
        <w:pict>
          <v:line id="_x0000_s1458" style="position:absolute;flip:x;z-index:251697152" from="-18pt,117pt" to="4in,117pt" strokecolor="#339">
            <v:stroke dashstyle="1 1"/>
          </v:line>
        </w:pict>
      </w:r>
      <w:r w:rsidR="00090B61">
        <w:rPr>
          <w:rFonts w:ascii="Garamond" w:hAnsi="Garamond"/>
          <w:noProof/>
          <w:szCs w:val="22"/>
        </w:rPr>
        <w:pict>
          <v:line id="_x0000_s1457" style="position:absolute;flip:y;z-index:251696128" from="4in,99pt" to="306pt,117pt" strokecolor="#339">
            <v:stroke dashstyle="1 1" endarrow="block"/>
          </v:line>
        </w:pict>
      </w:r>
      <w:r w:rsidR="003C28FD">
        <w:rPr>
          <w:rFonts w:ascii="Garamond" w:hAnsi="Garamond"/>
          <w:noProof/>
          <w:szCs w:val="22"/>
        </w:rPr>
        <w:pict>
          <v:line id="_x0000_s1459" style="position:absolute;z-index:251698176" from="-18pt,117pt" to="-18pt,324pt" strokecolor="#339">
            <v:stroke dashstyle="1 1"/>
          </v:line>
        </w:pict>
      </w:r>
      <w:r w:rsidR="009F740E">
        <w:rPr>
          <w:rFonts w:ascii="Garamond" w:hAnsi="Garamond"/>
          <w:noProof/>
          <w:szCs w:val="22"/>
        </w:rPr>
        <w:drawing>
          <wp:inline distT="0" distB="0" distL="0" distR="0">
            <wp:extent cx="6191250" cy="3629025"/>
            <wp:effectExtent l="19050" t="0" r="0" b="0"/>
            <wp:docPr id="28" name="Image 28" descr="vz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zsv"/>
                    <pic:cNvPicPr>
                      <a:picLocks noChangeAspect="1" noChangeArrowheads="1"/>
                    </pic:cNvPicPr>
                  </pic:nvPicPr>
                  <pic:blipFill>
                    <a:blip r:embed="rId44"/>
                    <a:srcRect/>
                    <a:stretch>
                      <a:fillRect/>
                    </a:stretch>
                  </pic:blipFill>
                  <pic:spPr bwMode="auto">
                    <a:xfrm>
                      <a:off x="0" y="0"/>
                      <a:ext cx="6191250" cy="3629025"/>
                    </a:xfrm>
                    <a:prstGeom prst="rect">
                      <a:avLst/>
                    </a:prstGeom>
                    <a:noFill/>
                    <a:ln w="9525">
                      <a:noFill/>
                      <a:miter lim="800000"/>
                      <a:headEnd/>
                      <a:tailEnd/>
                    </a:ln>
                  </pic:spPr>
                </pic:pic>
              </a:graphicData>
            </a:graphic>
          </wp:inline>
        </w:drawing>
      </w:r>
    </w:p>
    <w:p w:rsidR="008C2594" w:rsidRPr="00200DD0" w:rsidRDefault="009F740E" w:rsidP="00090B61">
      <w:pPr>
        <w:spacing w:line="360" w:lineRule="auto"/>
        <w:rPr>
          <w:rFonts w:ascii="Garamond" w:hAnsi="Garamond"/>
          <w:szCs w:val="22"/>
        </w:rPr>
      </w:pPr>
      <w:r>
        <w:rPr>
          <w:noProof/>
        </w:rPr>
        <w:drawing>
          <wp:anchor distT="0" distB="0" distL="114300" distR="114300" simplePos="0" relativeHeight="251704320" behindDoc="0" locked="0" layoutInCell="1" allowOverlap="1">
            <wp:simplePos x="0" y="0"/>
            <wp:positionH relativeFrom="column">
              <wp:posOffset>5257800</wp:posOffset>
            </wp:positionH>
            <wp:positionV relativeFrom="paragraph">
              <wp:posOffset>403860</wp:posOffset>
            </wp:positionV>
            <wp:extent cx="1085850" cy="904875"/>
            <wp:effectExtent l="19050" t="19050" r="19050" b="28575"/>
            <wp:wrapNone/>
            <wp:docPr id="441" name="Imag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5"/>
                    <a:srcRect/>
                    <a:stretch>
                      <a:fillRect/>
                    </a:stretch>
                  </pic:blipFill>
                  <pic:spPr bwMode="auto">
                    <a:xfrm>
                      <a:off x="0" y="0"/>
                      <a:ext cx="1085850" cy="904875"/>
                    </a:xfrm>
                    <a:prstGeom prst="rect">
                      <a:avLst/>
                    </a:prstGeom>
                    <a:noFill/>
                    <a:ln w="9525">
                      <a:solidFill>
                        <a:srgbClr val="000000"/>
                      </a:solidFill>
                      <a:miter lim="800000"/>
                      <a:headEnd/>
                      <a:tailEnd/>
                    </a:ln>
                  </pic:spPr>
                </pic:pic>
              </a:graphicData>
            </a:graphic>
          </wp:anchor>
        </w:drawing>
      </w:r>
      <w:r>
        <w:rPr>
          <w:rFonts w:ascii="Garamond" w:hAnsi="Garamond"/>
          <w:noProof/>
          <w:szCs w:val="22"/>
        </w:rPr>
        <w:drawing>
          <wp:inline distT="0" distB="0" distL="0" distR="0">
            <wp:extent cx="2838450" cy="1066800"/>
            <wp:effectExtent l="19050" t="19050" r="57150" b="38100"/>
            <wp:docPr id="29" name="Image 29" descr="SDZS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DZSDF"/>
                    <pic:cNvPicPr>
                      <a:picLocks noChangeAspect="1" noChangeArrowheads="1"/>
                    </pic:cNvPicPr>
                  </pic:nvPicPr>
                  <pic:blipFill>
                    <a:blip r:embed="rId46"/>
                    <a:srcRect/>
                    <a:stretch>
                      <a:fillRect/>
                    </a:stretch>
                  </pic:blipFill>
                  <pic:spPr bwMode="auto">
                    <a:xfrm>
                      <a:off x="0" y="0"/>
                      <a:ext cx="2838450" cy="1066800"/>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003C28FD">
        <w:rPr>
          <w:rFonts w:ascii="Garamond" w:hAnsi="Garamond"/>
          <w:noProof/>
          <w:szCs w:val="22"/>
        </w:rPr>
        <w:pict>
          <v:line id="_x0000_s1460" style="position:absolute;flip:x;z-index:251699200;mso-position-horizontal-relative:text;mso-position-vertical-relative:text" from="-17.85pt,31.8pt" to=".15pt,31.8pt" strokecolor="#339">
            <v:stroke dashstyle="1 1" startarrow="block"/>
          </v:line>
        </w:pict>
      </w:r>
    </w:p>
    <w:p w:rsidR="00B91E5D" w:rsidRDefault="00DF4321" w:rsidP="000B3272">
      <w:pPr>
        <w:spacing w:line="360" w:lineRule="auto"/>
        <w:rPr>
          <w:rFonts w:ascii="Garamond" w:hAnsi="Garamond"/>
          <w:szCs w:val="22"/>
        </w:rPr>
      </w:pPr>
      <w:r>
        <w:rPr>
          <w:rFonts w:ascii="Garamond" w:hAnsi="Garamond"/>
          <w:noProof/>
          <w:szCs w:val="22"/>
        </w:rPr>
        <w:pict>
          <v:line id="_x0000_s1469" style="position:absolute;flip:y;z-index:251708416" from="252pt,55.95pt" to="342pt,73.95pt" strokecolor="#339">
            <v:stroke dashstyle="1 1" endarrow="block"/>
          </v:line>
        </w:pict>
      </w:r>
      <w:r>
        <w:rPr>
          <w:rFonts w:ascii="Garamond" w:hAnsi="Garamond"/>
          <w:noProof/>
          <w:szCs w:val="22"/>
        </w:rPr>
        <w:pict>
          <v:line id="_x0000_s1468" style="position:absolute;flip:y;z-index:251707392" from="252pt,55.95pt" to="279pt,73.95pt" strokecolor="#339">
            <v:stroke dashstyle="1 1" endarrow="block"/>
          </v:line>
        </w:pict>
      </w:r>
      <w:r>
        <w:rPr>
          <w:rFonts w:ascii="Garamond" w:hAnsi="Garamond"/>
          <w:noProof/>
          <w:szCs w:val="22"/>
        </w:rPr>
        <w:pict>
          <v:line id="_x0000_s1467" style="position:absolute;flip:y;z-index:251706368" from="252pt,55.95pt" to="252pt,118.95pt" strokecolor="#339">
            <v:stroke dashstyle="1 1" endarrow="block"/>
          </v:line>
        </w:pict>
      </w:r>
      <w:r w:rsidR="000F0F4F">
        <w:rPr>
          <w:rFonts w:ascii="Garamond" w:hAnsi="Garamond"/>
          <w:noProof/>
          <w:szCs w:val="22"/>
        </w:rPr>
        <w:pict>
          <v:line id="_x0000_s1463" style="position:absolute;flip:x;z-index:251702272" from="-18pt,1.95pt" to="414pt,1.95pt" strokecolor="#339">
            <v:stroke dashstyle="1 1" startarrow="block"/>
          </v:line>
        </w:pict>
      </w:r>
      <w:r w:rsidR="000F0F4F">
        <w:rPr>
          <w:rFonts w:ascii="Garamond" w:hAnsi="Garamond"/>
          <w:noProof/>
          <w:szCs w:val="22"/>
        </w:rPr>
        <w:pict>
          <v:line id="_x0000_s1464" style="position:absolute;flip:y;z-index:251703296" from="-18pt,46.95pt" to="9pt,46.95pt" strokecolor="#339">
            <v:stroke dashstyle="1 1" endarrow="block"/>
          </v:line>
        </w:pict>
      </w:r>
      <w:r w:rsidR="000F0F4F">
        <w:rPr>
          <w:rFonts w:ascii="Garamond" w:hAnsi="Garamond"/>
          <w:noProof/>
          <w:szCs w:val="22"/>
        </w:rPr>
        <w:pict>
          <v:line id="_x0000_s1462" style="position:absolute;z-index:251701248" from="-18pt,1.95pt" to="-18pt,46.95pt" strokecolor="#339">
            <v:stroke dashstyle="1 1"/>
          </v:line>
        </w:pict>
      </w:r>
      <w:r w:rsidR="009F740E">
        <w:rPr>
          <w:rFonts w:ascii="Garamond" w:hAnsi="Garamond"/>
          <w:noProof/>
          <w:szCs w:val="22"/>
        </w:rPr>
        <w:drawing>
          <wp:inline distT="0" distB="0" distL="0" distR="0">
            <wp:extent cx="6172200" cy="1400175"/>
            <wp:effectExtent l="19050" t="0" r="0" b="0"/>
            <wp:docPr id="30" name="Image 30" descr="eg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geg"/>
                    <pic:cNvPicPr>
                      <a:picLocks noChangeAspect="1" noChangeArrowheads="1"/>
                    </pic:cNvPicPr>
                  </pic:nvPicPr>
                  <pic:blipFill>
                    <a:blip r:embed="rId47"/>
                    <a:srcRect/>
                    <a:stretch>
                      <a:fillRect/>
                    </a:stretch>
                  </pic:blipFill>
                  <pic:spPr bwMode="auto">
                    <a:xfrm>
                      <a:off x="0" y="0"/>
                      <a:ext cx="6172200" cy="1400175"/>
                    </a:xfrm>
                    <a:prstGeom prst="rect">
                      <a:avLst/>
                    </a:prstGeom>
                    <a:noFill/>
                    <a:ln w="9525">
                      <a:noFill/>
                      <a:miter lim="800000"/>
                      <a:headEnd/>
                      <a:tailEnd/>
                    </a:ln>
                  </pic:spPr>
                </pic:pic>
              </a:graphicData>
            </a:graphic>
          </wp:inline>
        </w:drawing>
      </w:r>
    </w:p>
    <w:p w:rsidR="000F0F4F" w:rsidRPr="00200DD0" w:rsidRDefault="000F0F4F" w:rsidP="000B3272">
      <w:pPr>
        <w:spacing w:line="360" w:lineRule="auto"/>
        <w:rPr>
          <w:rFonts w:ascii="Garamond" w:hAnsi="Garamond"/>
          <w:szCs w:val="22"/>
        </w:rPr>
      </w:pPr>
      <w:r>
        <w:rPr>
          <w:rFonts w:ascii="Garamond" w:hAnsi="Garamond"/>
          <w:noProof/>
          <w:szCs w:val="22"/>
        </w:rPr>
        <w:pict>
          <v:shape id="_x0000_s1466" type="#_x0000_t202" style="position:absolute;margin-left:3in;margin-top:1.95pt;width:4in;height:27pt;z-index:251705344" fillcolor="#ff9">
            <v:textbox>
              <w:txbxContent>
                <w:p w:rsidR="000F0F4F" w:rsidRPr="0070157C" w:rsidRDefault="00413898" w:rsidP="00413898">
                  <w:pPr>
                    <w:rPr>
                      <w:rFonts w:ascii="Garamond" w:hAnsi="Garamond"/>
                      <w:sz w:val="20"/>
                      <w:szCs w:val="20"/>
                    </w:rPr>
                  </w:pPr>
                  <w:r>
                    <w:rPr>
                      <w:rFonts w:ascii="Garamond" w:hAnsi="Garamond"/>
                      <w:sz w:val="20"/>
                      <w:szCs w:val="20"/>
                    </w:rPr>
                    <w:t>S’il y a conformité,pa</w:t>
                  </w:r>
                  <w:r w:rsidR="000F0F4F">
                    <w:rPr>
                      <w:rFonts w:ascii="Garamond" w:hAnsi="Garamond"/>
                      <w:sz w:val="20"/>
                      <w:szCs w:val="20"/>
                    </w:rPr>
                    <w:t>s la peine de remplir les champs liés aux écarts</w:t>
                  </w:r>
                </w:p>
              </w:txbxContent>
            </v:textbox>
          </v:shape>
        </w:pict>
      </w:r>
    </w:p>
    <w:p w:rsidR="00B91E5D" w:rsidRPr="00200DD0" w:rsidRDefault="009F740E" w:rsidP="000B3272">
      <w:pPr>
        <w:spacing w:line="360" w:lineRule="auto"/>
        <w:rPr>
          <w:rFonts w:ascii="Garamond" w:hAnsi="Garamond"/>
          <w:szCs w:val="22"/>
        </w:rPr>
      </w:pPr>
      <w:r>
        <w:rPr>
          <w:rFonts w:ascii="Garamond" w:hAnsi="Garamond"/>
          <w:noProof/>
          <w:szCs w:val="22"/>
        </w:rPr>
        <w:drawing>
          <wp:inline distT="0" distB="0" distL="0" distR="0">
            <wp:extent cx="6172200" cy="1485900"/>
            <wp:effectExtent l="19050" t="0" r="0" b="0"/>
            <wp:docPr id="31" name="Image 31" descr="fef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fef"/>
                    <pic:cNvPicPr>
                      <a:picLocks noChangeAspect="1" noChangeArrowheads="1"/>
                    </pic:cNvPicPr>
                  </pic:nvPicPr>
                  <pic:blipFill>
                    <a:blip r:embed="rId48"/>
                    <a:srcRect/>
                    <a:stretch>
                      <a:fillRect/>
                    </a:stretch>
                  </pic:blipFill>
                  <pic:spPr bwMode="auto">
                    <a:xfrm>
                      <a:off x="0" y="0"/>
                      <a:ext cx="6172200" cy="1485900"/>
                    </a:xfrm>
                    <a:prstGeom prst="rect">
                      <a:avLst/>
                    </a:prstGeom>
                    <a:noFill/>
                    <a:ln w="9525">
                      <a:noFill/>
                      <a:miter lim="800000"/>
                      <a:headEnd/>
                      <a:tailEnd/>
                    </a:ln>
                  </pic:spPr>
                </pic:pic>
              </a:graphicData>
            </a:graphic>
          </wp:inline>
        </w:drawing>
      </w:r>
    </w:p>
    <w:p w:rsidR="00B91E5D" w:rsidRDefault="00413898" w:rsidP="000B3272">
      <w:pPr>
        <w:spacing w:line="360" w:lineRule="auto"/>
        <w:rPr>
          <w:rFonts w:ascii="Garamond" w:hAnsi="Garamond"/>
          <w:szCs w:val="22"/>
        </w:rPr>
      </w:pPr>
      <w:r>
        <w:rPr>
          <w:rFonts w:ascii="Garamond" w:hAnsi="Garamond"/>
          <w:noProof/>
          <w:szCs w:val="22"/>
        </w:rPr>
        <w:lastRenderedPageBreak/>
        <w:pict>
          <v:line id="_x0000_s1474" style="position:absolute;flip:y;z-index:251713536" from="261pt,36pt" to="306pt,36pt" strokecolor="#339">
            <v:stroke dashstyle="1 1" endarrow="block"/>
          </v:line>
        </w:pict>
      </w:r>
      <w:r>
        <w:rPr>
          <w:rFonts w:ascii="Garamond" w:hAnsi="Garamond"/>
          <w:noProof/>
          <w:szCs w:val="22"/>
        </w:rPr>
        <w:pict>
          <v:line id="_x0000_s1472" style="position:absolute;flip:y;z-index:251711488" from="261pt,54pt" to="306pt,54pt" strokecolor="#339">
            <v:stroke dashstyle="1 1" endarrow="block"/>
          </v:line>
        </w:pict>
      </w:r>
      <w:r>
        <w:rPr>
          <w:rFonts w:ascii="Garamond" w:hAnsi="Garamond"/>
          <w:noProof/>
          <w:szCs w:val="22"/>
        </w:rPr>
        <w:pict>
          <v:line id="_x0000_s1475" style="position:absolute;flip:y;z-index:251714560" from="261pt,1in" to="306pt,1in" strokecolor="#339">
            <v:stroke dashstyle="1 1" endarrow="block"/>
          </v:line>
        </w:pict>
      </w:r>
      <w:r>
        <w:rPr>
          <w:rFonts w:ascii="Garamond" w:hAnsi="Garamond"/>
          <w:noProof/>
          <w:szCs w:val="22"/>
        </w:rPr>
        <w:pict>
          <v:line id="_x0000_s1473" style="position:absolute;z-index:251712512" from="261pt,27pt" to="261pt,1in" strokecolor="#339">
            <v:stroke dashstyle="1 1"/>
          </v:line>
        </w:pict>
      </w:r>
      <w:r>
        <w:rPr>
          <w:rFonts w:ascii="Garamond" w:hAnsi="Garamond"/>
          <w:noProof/>
          <w:szCs w:val="22"/>
        </w:rPr>
        <w:pict>
          <v:line id="_x0000_s1471" style="position:absolute;flip:y;z-index:251710464" from="4in,18pt" to="306pt,18pt" strokecolor="#339">
            <v:stroke dashstyle="1 1" endarrow="block"/>
          </v:line>
        </w:pict>
      </w:r>
      <w:r>
        <w:rPr>
          <w:rFonts w:ascii="Garamond" w:hAnsi="Garamond"/>
          <w:noProof/>
          <w:szCs w:val="22"/>
        </w:rPr>
        <w:pict>
          <v:shape id="_x0000_s1470" type="#_x0000_t202" style="position:absolute;margin-left:90pt;margin-top:-18pt;width:198pt;height:45pt;z-index:251709440" fillcolor="#ff9">
            <v:textbox>
              <w:txbxContent>
                <w:p w:rsidR="00413898" w:rsidRPr="0070157C" w:rsidRDefault="00413898" w:rsidP="00413898">
                  <w:pPr>
                    <w:rPr>
                      <w:rFonts w:ascii="Garamond" w:hAnsi="Garamond"/>
                      <w:sz w:val="20"/>
                      <w:szCs w:val="20"/>
                    </w:rPr>
                  </w:pPr>
                  <w:r>
                    <w:rPr>
                      <w:rFonts w:ascii="Garamond" w:hAnsi="Garamond"/>
                      <w:sz w:val="20"/>
                      <w:szCs w:val="20"/>
                    </w:rPr>
                    <w:t>Les documents issus de cette interface qui se remplit de données au fur et à mesure de l’avancement des audits de qualité interne.</w:t>
                  </w:r>
                </w:p>
              </w:txbxContent>
            </v:textbox>
          </v:shape>
        </w:pict>
      </w:r>
      <w:r w:rsidR="009F740E">
        <w:rPr>
          <w:rFonts w:ascii="Garamond" w:hAnsi="Garamond"/>
          <w:noProof/>
          <w:szCs w:val="22"/>
        </w:rPr>
        <w:drawing>
          <wp:inline distT="0" distB="0" distL="0" distR="0">
            <wp:extent cx="6296025" cy="1600200"/>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srcRect/>
                    <a:stretch>
                      <a:fillRect/>
                    </a:stretch>
                  </pic:blipFill>
                  <pic:spPr bwMode="auto">
                    <a:xfrm>
                      <a:off x="0" y="0"/>
                      <a:ext cx="6296025" cy="1600200"/>
                    </a:xfrm>
                    <a:prstGeom prst="rect">
                      <a:avLst/>
                    </a:prstGeom>
                    <a:noFill/>
                    <a:ln w="9525">
                      <a:noFill/>
                      <a:miter lim="800000"/>
                      <a:headEnd/>
                      <a:tailEnd/>
                    </a:ln>
                  </pic:spPr>
                </pic:pic>
              </a:graphicData>
            </a:graphic>
          </wp:inline>
        </w:drawing>
      </w:r>
    </w:p>
    <w:p w:rsidR="00413898" w:rsidRDefault="00B07D3B" w:rsidP="00B07D3B">
      <w:pPr>
        <w:spacing w:line="360" w:lineRule="auto"/>
        <w:jc w:val="both"/>
        <w:rPr>
          <w:rFonts w:ascii="Garamond" w:hAnsi="Garamond"/>
          <w:szCs w:val="22"/>
        </w:rPr>
      </w:pPr>
      <w:r>
        <w:rPr>
          <w:rFonts w:ascii="Garamond" w:hAnsi="Garamond"/>
          <w:szCs w:val="22"/>
        </w:rPr>
        <w:tab/>
        <w:t xml:space="preserve">Les états </w:t>
      </w:r>
      <w:r w:rsidR="00A659F9">
        <w:rPr>
          <w:rFonts w:ascii="Garamond" w:hAnsi="Garamond"/>
          <w:szCs w:val="22"/>
        </w:rPr>
        <w:t>qui découlent de cette principale interface sont les suivants :</w:t>
      </w:r>
    </w:p>
    <w:p w:rsidR="00A659F9" w:rsidRDefault="00A659F9" w:rsidP="00B07D3B">
      <w:pPr>
        <w:spacing w:line="360" w:lineRule="auto"/>
        <w:jc w:val="both"/>
        <w:rPr>
          <w:rFonts w:ascii="Garamond" w:hAnsi="Garamond"/>
          <w:szCs w:val="22"/>
        </w:rPr>
      </w:pPr>
    </w:p>
    <w:p w:rsidR="00413898" w:rsidRDefault="00A659F9" w:rsidP="00A659F9">
      <w:pPr>
        <w:spacing w:line="360" w:lineRule="auto"/>
        <w:jc w:val="both"/>
        <w:rPr>
          <w:rFonts w:ascii="Garamond" w:hAnsi="Garamond"/>
          <w:b/>
          <w:bCs/>
          <w:szCs w:val="22"/>
          <w:u w:val="single"/>
        </w:rPr>
      </w:pPr>
      <w:r w:rsidRPr="00A659F9">
        <w:rPr>
          <w:rFonts w:ascii="Garamond" w:hAnsi="Garamond"/>
          <w:b/>
          <w:bCs/>
          <w:szCs w:val="22"/>
          <w:u w:val="single"/>
        </w:rPr>
        <w:t>Le rapport d’audit interne</w:t>
      </w:r>
      <w:r w:rsidRPr="00834CD6">
        <w:rPr>
          <w:rFonts w:ascii="Garamond" w:hAnsi="Garamond"/>
          <w:b/>
          <w:bCs/>
          <w:szCs w:val="22"/>
        </w:rPr>
        <w:t> :</w:t>
      </w:r>
    </w:p>
    <w:p w:rsidR="00A659F9" w:rsidRPr="00A659F9" w:rsidRDefault="00A659F9" w:rsidP="00A659F9">
      <w:pPr>
        <w:spacing w:line="360" w:lineRule="auto"/>
        <w:jc w:val="both"/>
        <w:rPr>
          <w:rFonts w:ascii="Garamond" w:hAnsi="Garamond"/>
          <w:b/>
          <w:bCs/>
          <w:szCs w:val="22"/>
          <w:u w:val="single"/>
        </w:rPr>
      </w:pPr>
    </w:p>
    <w:p w:rsidR="00B91E5D" w:rsidRPr="00200DD0" w:rsidRDefault="00834CD6" w:rsidP="00A659F9">
      <w:pPr>
        <w:spacing w:line="360" w:lineRule="auto"/>
        <w:jc w:val="center"/>
        <w:rPr>
          <w:rFonts w:ascii="Garamond" w:hAnsi="Garamond"/>
          <w:szCs w:val="22"/>
        </w:rPr>
      </w:pPr>
      <w:r>
        <w:rPr>
          <w:rFonts w:ascii="Garamond" w:hAnsi="Garamond"/>
          <w:noProof/>
          <w:szCs w:val="22"/>
        </w:rPr>
        <w:pict>
          <v:shape id="_x0000_s1483" type="#_x0000_t202" style="position:absolute;left:0;text-align:left;margin-left:423pt;margin-top:236.2pt;width:90pt;height:27pt;z-index:251722752" fillcolor="#ff9">
            <v:textbox>
              <w:txbxContent>
                <w:p w:rsidR="00834CD6" w:rsidRPr="0070157C" w:rsidRDefault="00834CD6" w:rsidP="00834CD6">
                  <w:pPr>
                    <w:rPr>
                      <w:rFonts w:ascii="Garamond" w:hAnsi="Garamond"/>
                      <w:sz w:val="20"/>
                      <w:szCs w:val="20"/>
                    </w:rPr>
                  </w:pPr>
                  <w:r w:rsidRPr="00A659F9">
                    <w:rPr>
                      <w:rFonts w:ascii="Garamond" w:hAnsi="Garamond"/>
                      <w:b/>
                      <w:bCs/>
                      <w:szCs w:val="22"/>
                    </w:rPr>
                    <w:t>Page 1/3</w:t>
                  </w:r>
                </w:p>
              </w:txbxContent>
            </v:textbox>
          </v:shape>
        </w:pict>
      </w:r>
      <w:r w:rsidR="009F740E">
        <w:rPr>
          <w:rFonts w:ascii="Garamond" w:hAnsi="Garamond"/>
          <w:noProof/>
          <w:szCs w:val="22"/>
        </w:rPr>
        <w:drawing>
          <wp:inline distT="0" distB="0" distL="0" distR="0">
            <wp:extent cx="6057900" cy="4086225"/>
            <wp:effectExtent l="19050" t="0" r="0" b="0"/>
            <wp:docPr id="33" name="Image 33" descr="a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a d"/>
                    <pic:cNvPicPr>
                      <a:picLocks noChangeAspect="1" noChangeArrowheads="1"/>
                    </pic:cNvPicPr>
                  </pic:nvPicPr>
                  <pic:blipFill>
                    <a:blip r:embed="rId50"/>
                    <a:srcRect/>
                    <a:stretch>
                      <a:fillRect/>
                    </a:stretch>
                  </pic:blipFill>
                  <pic:spPr bwMode="auto">
                    <a:xfrm>
                      <a:off x="0" y="0"/>
                      <a:ext cx="6057900" cy="4086225"/>
                    </a:xfrm>
                    <a:prstGeom prst="rect">
                      <a:avLst/>
                    </a:prstGeom>
                    <a:noFill/>
                    <a:ln w="9525">
                      <a:noFill/>
                      <a:miter lim="800000"/>
                      <a:headEnd/>
                      <a:tailEnd/>
                    </a:ln>
                  </pic:spPr>
                </pic:pic>
              </a:graphicData>
            </a:graphic>
          </wp:inline>
        </w:drawing>
      </w:r>
    </w:p>
    <w:p w:rsidR="00B91E5D" w:rsidRPr="00A659F9" w:rsidRDefault="00A659F9" w:rsidP="00834CD6">
      <w:pPr>
        <w:spacing w:line="360" w:lineRule="auto"/>
        <w:rPr>
          <w:rFonts w:ascii="Garamond" w:hAnsi="Garamond"/>
          <w:b/>
          <w:bCs/>
          <w:szCs w:val="22"/>
        </w:rPr>
      </w:pPr>
      <w:r>
        <w:rPr>
          <w:rFonts w:ascii="Garamond" w:hAnsi="Garamond"/>
          <w:szCs w:val="22"/>
        </w:rPr>
        <w:tab/>
      </w:r>
      <w:r>
        <w:rPr>
          <w:rFonts w:ascii="Garamond" w:hAnsi="Garamond"/>
          <w:szCs w:val="22"/>
        </w:rPr>
        <w:tab/>
      </w:r>
      <w:r>
        <w:rPr>
          <w:rFonts w:ascii="Garamond" w:hAnsi="Garamond"/>
          <w:szCs w:val="22"/>
        </w:rPr>
        <w:tab/>
      </w:r>
      <w:r>
        <w:rPr>
          <w:rFonts w:ascii="Garamond" w:hAnsi="Garamond"/>
          <w:szCs w:val="22"/>
        </w:rPr>
        <w:tab/>
      </w:r>
      <w:r>
        <w:rPr>
          <w:rFonts w:ascii="Garamond" w:hAnsi="Garamond"/>
          <w:szCs w:val="22"/>
        </w:rPr>
        <w:tab/>
      </w:r>
      <w:r>
        <w:rPr>
          <w:rFonts w:ascii="Garamond" w:hAnsi="Garamond"/>
          <w:szCs w:val="22"/>
        </w:rPr>
        <w:tab/>
      </w:r>
      <w:r>
        <w:rPr>
          <w:rFonts w:ascii="Garamond" w:hAnsi="Garamond"/>
          <w:szCs w:val="22"/>
        </w:rPr>
        <w:tab/>
      </w:r>
      <w:r>
        <w:rPr>
          <w:rFonts w:ascii="Garamond" w:hAnsi="Garamond"/>
          <w:szCs w:val="22"/>
        </w:rPr>
        <w:tab/>
      </w:r>
      <w:r>
        <w:rPr>
          <w:rFonts w:ascii="Garamond" w:hAnsi="Garamond"/>
          <w:szCs w:val="22"/>
        </w:rPr>
        <w:tab/>
      </w:r>
    </w:p>
    <w:p w:rsidR="00A659F9" w:rsidRPr="00200DD0" w:rsidRDefault="00A659F9" w:rsidP="002F2218">
      <w:pPr>
        <w:spacing w:line="360" w:lineRule="auto"/>
        <w:ind w:firstLine="708"/>
        <w:jc w:val="both"/>
        <w:rPr>
          <w:rFonts w:ascii="Garamond" w:hAnsi="Garamond"/>
          <w:szCs w:val="22"/>
        </w:rPr>
      </w:pPr>
      <w:r>
        <w:rPr>
          <w:rFonts w:ascii="Garamond" w:hAnsi="Garamond"/>
          <w:szCs w:val="22"/>
        </w:rPr>
        <w:t xml:space="preserve">Les pages 2/3 et 3/3 sont les suivantes, remarquez bien aussi que les données </w:t>
      </w:r>
      <w:r w:rsidR="007809B3">
        <w:rPr>
          <w:rFonts w:ascii="Garamond" w:hAnsi="Garamond"/>
          <w:szCs w:val="22"/>
        </w:rPr>
        <w:t xml:space="preserve">(comme tout autre état dans cette application) </w:t>
      </w:r>
      <w:r>
        <w:rPr>
          <w:rFonts w:ascii="Garamond" w:hAnsi="Garamond"/>
          <w:szCs w:val="22"/>
        </w:rPr>
        <w:t>sont organisées</w:t>
      </w:r>
      <w:r w:rsidR="007809B3">
        <w:rPr>
          <w:rFonts w:ascii="Garamond" w:hAnsi="Garamond"/>
          <w:szCs w:val="22"/>
        </w:rPr>
        <w:t xml:space="preserve"> selon des modèles qui m’ont été remis, et avec lesquels le Département Qualité travaille, donc je n’ai fait que concevoir ces états </w:t>
      </w:r>
      <w:r w:rsidR="002F2218">
        <w:rPr>
          <w:rFonts w:ascii="Garamond" w:hAnsi="Garamond"/>
          <w:szCs w:val="22"/>
        </w:rPr>
        <w:t>en m’inspirant justement de ces modèles.</w:t>
      </w:r>
    </w:p>
    <w:p w:rsidR="00B91E5D" w:rsidRDefault="00834CD6" w:rsidP="00A659F9">
      <w:pPr>
        <w:spacing w:line="360" w:lineRule="auto"/>
        <w:jc w:val="center"/>
        <w:rPr>
          <w:rFonts w:ascii="Garamond" w:hAnsi="Garamond"/>
          <w:szCs w:val="22"/>
        </w:rPr>
      </w:pPr>
      <w:r>
        <w:rPr>
          <w:rFonts w:ascii="Garamond" w:hAnsi="Garamond"/>
          <w:noProof/>
          <w:szCs w:val="22"/>
        </w:rPr>
        <w:lastRenderedPageBreak/>
        <w:pict>
          <v:shape id="_x0000_s1485" type="#_x0000_t202" style="position:absolute;left:0;text-align:left;margin-left:423pt;margin-top:225pt;width:90pt;height:27pt;z-index:251724800" fillcolor="#ff9">
            <v:textbox>
              <w:txbxContent>
                <w:p w:rsidR="00834CD6" w:rsidRPr="0070157C" w:rsidRDefault="00834CD6" w:rsidP="00834CD6">
                  <w:pPr>
                    <w:rPr>
                      <w:rFonts w:ascii="Garamond" w:hAnsi="Garamond"/>
                      <w:sz w:val="20"/>
                      <w:szCs w:val="20"/>
                    </w:rPr>
                  </w:pPr>
                  <w:r w:rsidRPr="00A659F9">
                    <w:rPr>
                      <w:rFonts w:ascii="Garamond" w:hAnsi="Garamond"/>
                      <w:b/>
                      <w:bCs/>
                      <w:szCs w:val="22"/>
                    </w:rPr>
                    <w:t xml:space="preserve">Page </w:t>
                  </w:r>
                  <w:r>
                    <w:rPr>
                      <w:rFonts w:ascii="Garamond" w:hAnsi="Garamond"/>
                      <w:b/>
                      <w:bCs/>
                      <w:szCs w:val="22"/>
                    </w:rPr>
                    <w:t>2</w:t>
                  </w:r>
                  <w:r w:rsidRPr="00A659F9">
                    <w:rPr>
                      <w:rFonts w:ascii="Garamond" w:hAnsi="Garamond"/>
                      <w:b/>
                      <w:bCs/>
                      <w:szCs w:val="22"/>
                    </w:rPr>
                    <w:t>/3</w:t>
                  </w:r>
                </w:p>
              </w:txbxContent>
            </v:textbox>
          </v:shape>
        </w:pict>
      </w:r>
      <w:r w:rsidR="009F740E">
        <w:rPr>
          <w:rFonts w:ascii="Garamond" w:hAnsi="Garamond"/>
          <w:noProof/>
          <w:szCs w:val="22"/>
        </w:rPr>
        <w:drawing>
          <wp:inline distT="0" distB="0" distL="0" distR="0">
            <wp:extent cx="5600700" cy="3819525"/>
            <wp:effectExtent l="19050" t="0" r="0" b="0"/>
            <wp:docPr id="34" name="Image 34" descr="g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g"/>
                    <pic:cNvPicPr>
                      <a:picLocks noChangeAspect="1" noChangeArrowheads="1"/>
                    </pic:cNvPicPr>
                  </pic:nvPicPr>
                  <pic:blipFill>
                    <a:blip r:embed="rId51"/>
                    <a:srcRect/>
                    <a:stretch>
                      <a:fillRect/>
                    </a:stretch>
                  </pic:blipFill>
                  <pic:spPr bwMode="auto">
                    <a:xfrm>
                      <a:off x="0" y="0"/>
                      <a:ext cx="5600700" cy="3819525"/>
                    </a:xfrm>
                    <a:prstGeom prst="rect">
                      <a:avLst/>
                    </a:prstGeom>
                    <a:noFill/>
                    <a:ln w="9525">
                      <a:noFill/>
                      <a:miter lim="800000"/>
                      <a:headEnd/>
                      <a:tailEnd/>
                    </a:ln>
                  </pic:spPr>
                </pic:pic>
              </a:graphicData>
            </a:graphic>
          </wp:inline>
        </w:drawing>
      </w:r>
    </w:p>
    <w:p w:rsidR="00A659F9" w:rsidRPr="00A659F9" w:rsidRDefault="00A659F9" w:rsidP="000B3272">
      <w:pPr>
        <w:spacing w:line="360" w:lineRule="auto"/>
        <w:rPr>
          <w:rFonts w:ascii="Garamond" w:hAnsi="Garamond"/>
          <w:sz w:val="20"/>
          <w:szCs w:val="20"/>
        </w:rPr>
      </w:pPr>
    </w:p>
    <w:p w:rsidR="00B91E5D" w:rsidRPr="00200DD0" w:rsidRDefault="00834CD6" w:rsidP="00A659F9">
      <w:pPr>
        <w:spacing w:line="360" w:lineRule="auto"/>
        <w:jc w:val="center"/>
        <w:rPr>
          <w:rFonts w:ascii="Garamond" w:hAnsi="Garamond"/>
          <w:szCs w:val="22"/>
        </w:rPr>
      </w:pPr>
      <w:r>
        <w:rPr>
          <w:rFonts w:ascii="Garamond" w:hAnsi="Garamond"/>
          <w:noProof/>
          <w:szCs w:val="22"/>
        </w:rPr>
        <w:pict>
          <v:shape id="_x0000_s1484" type="#_x0000_t202" style="position:absolute;left:0;text-align:left;margin-left:414pt;margin-top:224.7pt;width:90pt;height:27pt;z-index:251723776" fillcolor="#ff9">
            <v:textbox>
              <w:txbxContent>
                <w:p w:rsidR="00834CD6" w:rsidRPr="0070157C" w:rsidRDefault="00834CD6" w:rsidP="00834CD6">
                  <w:pPr>
                    <w:rPr>
                      <w:rFonts w:ascii="Garamond" w:hAnsi="Garamond"/>
                      <w:sz w:val="20"/>
                      <w:szCs w:val="20"/>
                    </w:rPr>
                  </w:pPr>
                  <w:r w:rsidRPr="00A659F9">
                    <w:rPr>
                      <w:rFonts w:ascii="Garamond" w:hAnsi="Garamond"/>
                      <w:b/>
                      <w:bCs/>
                      <w:szCs w:val="22"/>
                    </w:rPr>
                    <w:t xml:space="preserve">Page </w:t>
                  </w:r>
                  <w:r>
                    <w:rPr>
                      <w:rFonts w:ascii="Garamond" w:hAnsi="Garamond"/>
                      <w:b/>
                      <w:bCs/>
                      <w:szCs w:val="22"/>
                    </w:rPr>
                    <w:t>3</w:t>
                  </w:r>
                  <w:r w:rsidRPr="00A659F9">
                    <w:rPr>
                      <w:rFonts w:ascii="Garamond" w:hAnsi="Garamond"/>
                      <w:b/>
                      <w:bCs/>
                      <w:szCs w:val="22"/>
                    </w:rPr>
                    <w:t>/3</w:t>
                  </w:r>
                </w:p>
              </w:txbxContent>
            </v:textbox>
          </v:shape>
        </w:pict>
      </w:r>
      <w:r w:rsidR="009F740E">
        <w:rPr>
          <w:rFonts w:ascii="Garamond" w:hAnsi="Garamond"/>
          <w:noProof/>
          <w:szCs w:val="22"/>
        </w:rPr>
        <w:drawing>
          <wp:inline distT="0" distB="0" distL="0" distR="0">
            <wp:extent cx="5600700" cy="3962400"/>
            <wp:effectExtent l="19050" t="0" r="0" b="0"/>
            <wp:docPr id="35" name="Image 35" descr="a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s c"/>
                    <pic:cNvPicPr>
                      <a:picLocks noChangeAspect="1" noChangeArrowheads="1"/>
                    </pic:cNvPicPr>
                  </pic:nvPicPr>
                  <pic:blipFill>
                    <a:blip r:embed="rId52"/>
                    <a:srcRect/>
                    <a:stretch>
                      <a:fillRect/>
                    </a:stretch>
                  </pic:blipFill>
                  <pic:spPr bwMode="auto">
                    <a:xfrm>
                      <a:off x="0" y="0"/>
                      <a:ext cx="5600700" cy="3962400"/>
                    </a:xfrm>
                    <a:prstGeom prst="rect">
                      <a:avLst/>
                    </a:prstGeom>
                    <a:noFill/>
                    <a:ln w="9525">
                      <a:noFill/>
                      <a:miter lim="800000"/>
                      <a:headEnd/>
                      <a:tailEnd/>
                    </a:ln>
                  </pic:spPr>
                </pic:pic>
              </a:graphicData>
            </a:graphic>
          </wp:inline>
        </w:drawing>
      </w:r>
    </w:p>
    <w:p w:rsidR="00834CD6" w:rsidRDefault="00834CD6" w:rsidP="00DF5F86">
      <w:pPr>
        <w:spacing w:line="360" w:lineRule="auto"/>
        <w:jc w:val="both"/>
        <w:rPr>
          <w:rFonts w:ascii="Garamond" w:hAnsi="Garamond"/>
          <w:b/>
          <w:bCs/>
          <w:szCs w:val="22"/>
          <w:u w:val="single"/>
        </w:rPr>
      </w:pPr>
      <w:r w:rsidRPr="00A659F9">
        <w:rPr>
          <w:rFonts w:ascii="Garamond" w:hAnsi="Garamond"/>
          <w:b/>
          <w:bCs/>
          <w:szCs w:val="22"/>
          <w:u w:val="single"/>
        </w:rPr>
        <w:lastRenderedPageBreak/>
        <w:t xml:space="preserve">Le </w:t>
      </w:r>
      <w:r w:rsidR="00DF5F86">
        <w:rPr>
          <w:rFonts w:ascii="Garamond" w:hAnsi="Garamond"/>
          <w:b/>
          <w:bCs/>
          <w:szCs w:val="22"/>
          <w:u w:val="single"/>
        </w:rPr>
        <w:t>journal d’amélioration Processus</w:t>
      </w:r>
      <w:r w:rsidRPr="00834CD6">
        <w:rPr>
          <w:rFonts w:ascii="Garamond" w:hAnsi="Garamond"/>
          <w:b/>
          <w:bCs/>
          <w:szCs w:val="22"/>
        </w:rPr>
        <w:t> :</w:t>
      </w:r>
    </w:p>
    <w:p w:rsidR="00B91E5D" w:rsidRDefault="00C6504F" w:rsidP="00834CD6">
      <w:pPr>
        <w:spacing w:line="360" w:lineRule="auto"/>
        <w:jc w:val="center"/>
        <w:rPr>
          <w:rFonts w:ascii="Garamond" w:hAnsi="Garamond"/>
          <w:szCs w:val="22"/>
        </w:rPr>
      </w:pPr>
      <w:r>
        <w:rPr>
          <w:rFonts w:ascii="Garamond" w:hAnsi="Garamond"/>
          <w:noProof/>
          <w:szCs w:val="22"/>
        </w:rPr>
        <w:pict>
          <v:shape id="_x0000_s1486" type="#_x0000_t202" style="position:absolute;left:0;text-align:left;margin-left:-27pt;margin-top:177.75pt;width:378pt;height:45pt;z-index:251725824" fillcolor="#ff9">
            <v:textbox>
              <w:txbxContent>
                <w:p w:rsidR="00C6504F" w:rsidRPr="00C6504F" w:rsidRDefault="00C6504F" w:rsidP="00C6504F">
                  <w:pPr>
                    <w:rPr>
                      <w:rFonts w:ascii="Garamond" w:hAnsi="Garamond"/>
                      <w:sz w:val="22"/>
                      <w:szCs w:val="22"/>
                    </w:rPr>
                  </w:pPr>
                  <w:r>
                    <w:rPr>
                      <w:rFonts w:ascii="Garamond" w:hAnsi="Garamond"/>
                      <w:sz w:val="22"/>
                      <w:szCs w:val="22"/>
                    </w:rPr>
                    <w:t>Remarquez aussi dans ce document et dans les documents qui suivent qu’une donnée pourra avoir plusieurs dénominations</w:t>
                  </w:r>
                  <w:r w:rsidR="007326B4">
                    <w:rPr>
                      <w:rFonts w:ascii="Garamond" w:hAnsi="Garamond"/>
                      <w:sz w:val="22"/>
                      <w:szCs w:val="22"/>
                    </w:rPr>
                    <w:t xml:space="preserve">, par exemple </w:t>
                  </w:r>
                  <w:r w:rsidR="004B49C5">
                    <w:rPr>
                      <w:rFonts w:ascii="Garamond" w:hAnsi="Garamond"/>
                      <w:sz w:val="22"/>
                      <w:szCs w:val="22"/>
                    </w:rPr>
                    <w:t>ici l’Origine correspond à la référence du rapport d’audit.</w:t>
                  </w:r>
                </w:p>
              </w:txbxContent>
            </v:textbox>
          </v:shape>
        </w:pict>
      </w:r>
      <w:r w:rsidR="009F740E">
        <w:rPr>
          <w:rFonts w:ascii="Garamond" w:hAnsi="Garamond"/>
          <w:noProof/>
          <w:szCs w:val="22"/>
        </w:rPr>
        <w:drawing>
          <wp:inline distT="0" distB="0" distL="0" distR="0">
            <wp:extent cx="4962525" cy="3714750"/>
            <wp:effectExtent l="19050" t="0" r="9525" b="0"/>
            <wp:docPr id="36" name="Image 36" descr="d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er"/>
                    <pic:cNvPicPr>
                      <a:picLocks noChangeAspect="1" noChangeArrowheads="1"/>
                    </pic:cNvPicPr>
                  </pic:nvPicPr>
                  <pic:blipFill>
                    <a:blip r:embed="rId53"/>
                    <a:srcRect/>
                    <a:stretch>
                      <a:fillRect/>
                    </a:stretch>
                  </pic:blipFill>
                  <pic:spPr bwMode="auto">
                    <a:xfrm>
                      <a:off x="0" y="0"/>
                      <a:ext cx="4962525" cy="3714750"/>
                    </a:xfrm>
                    <a:prstGeom prst="rect">
                      <a:avLst/>
                    </a:prstGeom>
                    <a:noFill/>
                    <a:ln w="9525">
                      <a:noFill/>
                      <a:miter lim="800000"/>
                      <a:headEnd/>
                      <a:tailEnd/>
                    </a:ln>
                  </pic:spPr>
                </pic:pic>
              </a:graphicData>
            </a:graphic>
          </wp:inline>
        </w:drawing>
      </w:r>
    </w:p>
    <w:p w:rsidR="00834CD6" w:rsidRDefault="00DF5F86" w:rsidP="00834CD6">
      <w:pPr>
        <w:spacing w:line="360" w:lineRule="auto"/>
        <w:jc w:val="both"/>
        <w:rPr>
          <w:rFonts w:ascii="Garamond" w:hAnsi="Garamond"/>
          <w:b/>
          <w:bCs/>
          <w:szCs w:val="22"/>
          <w:u w:val="single"/>
        </w:rPr>
      </w:pPr>
      <w:r>
        <w:rPr>
          <w:rFonts w:ascii="Garamond" w:hAnsi="Garamond"/>
          <w:b/>
          <w:bCs/>
          <w:szCs w:val="22"/>
          <w:u w:val="single"/>
        </w:rPr>
        <w:t>Le plan d’action</w:t>
      </w:r>
      <w:r w:rsidR="00834CD6" w:rsidRPr="00834CD6">
        <w:rPr>
          <w:rFonts w:ascii="Garamond" w:hAnsi="Garamond"/>
          <w:b/>
          <w:bCs/>
          <w:szCs w:val="22"/>
        </w:rPr>
        <w:t> :</w:t>
      </w:r>
    </w:p>
    <w:p w:rsidR="00B91E5D" w:rsidRPr="00200DD0" w:rsidRDefault="009F740E" w:rsidP="00834CD6">
      <w:pPr>
        <w:spacing w:line="360" w:lineRule="auto"/>
        <w:jc w:val="center"/>
        <w:rPr>
          <w:rFonts w:ascii="Garamond" w:hAnsi="Garamond"/>
          <w:szCs w:val="22"/>
        </w:rPr>
      </w:pPr>
      <w:r>
        <w:rPr>
          <w:rFonts w:ascii="Garamond" w:hAnsi="Garamond"/>
          <w:noProof/>
          <w:szCs w:val="22"/>
        </w:rPr>
        <w:drawing>
          <wp:inline distT="0" distB="0" distL="0" distR="0">
            <wp:extent cx="4981575" cy="3733800"/>
            <wp:effectExtent l="19050" t="0" r="9525" b="0"/>
            <wp:docPr id="37" name="Image 37" descr="zer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erft"/>
                    <pic:cNvPicPr>
                      <a:picLocks noChangeAspect="1" noChangeArrowheads="1"/>
                    </pic:cNvPicPr>
                  </pic:nvPicPr>
                  <pic:blipFill>
                    <a:blip r:embed="rId54"/>
                    <a:srcRect/>
                    <a:stretch>
                      <a:fillRect/>
                    </a:stretch>
                  </pic:blipFill>
                  <pic:spPr bwMode="auto">
                    <a:xfrm>
                      <a:off x="0" y="0"/>
                      <a:ext cx="4981575" cy="3733800"/>
                    </a:xfrm>
                    <a:prstGeom prst="rect">
                      <a:avLst/>
                    </a:prstGeom>
                    <a:noFill/>
                    <a:ln w="9525">
                      <a:noFill/>
                      <a:miter lim="800000"/>
                      <a:headEnd/>
                      <a:tailEnd/>
                    </a:ln>
                  </pic:spPr>
                </pic:pic>
              </a:graphicData>
            </a:graphic>
          </wp:inline>
        </w:drawing>
      </w:r>
    </w:p>
    <w:p w:rsidR="00834CD6" w:rsidRDefault="00DF5F86" w:rsidP="00834CD6">
      <w:pPr>
        <w:spacing w:line="360" w:lineRule="auto"/>
        <w:jc w:val="both"/>
        <w:rPr>
          <w:rFonts w:ascii="Garamond" w:hAnsi="Garamond"/>
          <w:b/>
          <w:bCs/>
          <w:szCs w:val="22"/>
          <w:u w:val="single"/>
        </w:rPr>
      </w:pPr>
      <w:r>
        <w:rPr>
          <w:rFonts w:ascii="Garamond" w:hAnsi="Garamond"/>
          <w:b/>
          <w:bCs/>
          <w:szCs w:val="22"/>
          <w:u w:val="single"/>
        </w:rPr>
        <w:lastRenderedPageBreak/>
        <w:t>L’évaluation de l’</w:t>
      </w:r>
      <w:r w:rsidR="004B49C5">
        <w:rPr>
          <w:rFonts w:ascii="Garamond" w:hAnsi="Garamond"/>
          <w:b/>
          <w:bCs/>
          <w:szCs w:val="22"/>
          <w:u w:val="single"/>
        </w:rPr>
        <w:t>efficacité</w:t>
      </w:r>
      <w:r w:rsidR="00834CD6" w:rsidRPr="00834CD6">
        <w:rPr>
          <w:rFonts w:ascii="Garamond" w:hAnsi="Garamond"/>
          <w:b/>
          <w:bCs/>
          <w:szCs w:val="22"/>
        </w:rPr>
        <w:t> :</w:t>
      </w:r>
    </w:p>
    <w:p w:rsidR="00B91E5D" w:rsidRPr="00200DD0" w:rsidRDefault="004B49C5" w:rsidP="00834CD6">
      <w:pPr>
        <w:spacing w:line="360" w:lineRule="auto"/>
        <w:jc w:val="center"/>
        <w:rPr>
          <w:rFonts w:ascii="Garamond" w:hAnsi="Garamond"/>
          <w:szCs w:val="22"/>
        </w:rPr>
      </w:pPr>
      <w:r>
        <w:rPr>
          <w:rFonts w:ascii="Garamond" w:hAnsi="Garamond"/>
          <w:noProof/>
          <w:szCs w:val="22"/>
        </w:rPr>
        <w:pict>
          <v:shape id="_x0000_s1487" type="#_x0000_t202" style="position:absolute;left:0;text-align:left;margin-left:-15pt;margin-top:189.75pt;width:276pt;height:24pt;z-index:251726848" fillcolor="#ff9">
            <v:textbox>
              <w:txbxContent>
                <w:p w:rsidR="004B49C5" w:rsidRPr="00C6504F" w:rsidRDefault="004B49C5" w:rsidP="004B49C5">
                  <w:pPr>
                    <w:rPr>
                      <w:rFonts w:ascii="Garamond" w:hAnsi="Garamond"/>
                      <w:sz w:val="22"/>
                      <w:szCs w:val="22"/>
                    </w:rPr>
                  </w:pPr>
                  <w:r>
                    <w:rPr>
                      <w:rFonts w:ascii="Garamond" w:hAnsi="Garamond"/>
                      <w:sz w:val="22"/>
                      <w:szCs w:val="22"/>
                    </w:rPr>
                    <w:t>La date de mise en œuvre correspond à la date de réalisation</w:t>
                  </w:r>
                </w:p>
              </w:txbxContent>
            </v:textbox>
          </v:shape>
        </w:pict>
      </w:r>
      <w:r w:rsidR="009F740E">
        <w:rPr>
          <w:rFonts w:ascii="Garamond" w:hAnsi="Garamond"/>
          <w:noProof/>
          <w:szCs w:val="22"/>
        </w:rPr>
        <w:drawing>
          <wp:inline distT="0" distB="0" distL="0" distR="0">
            <wp:extent cx="4972050" cy="3733800"/>
            <wp:effectExtent l="19050" t="0" r="0" b="0"/>
            <wp:docPr id="38" name="Image 38" descr="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r"/>
                    <pic:cNvPicPr>
                      <a:picLocks noChangeAspect="1" noChangeArrowheads="1"/>
                    </pic:cNvPicPr>
                  </pic:nvPicPr>
                  <pic:blipFill>
                    <a:blip r:embed="rId55"/>
                    <a:srcRect/>
                    <a:stretch>
                      <a:fillRect/>
                    </a:stretch>
                  </pic:blipFill>
                  <pic:spPr bwMode="auto">
                    <a:xfrm>
                      <a:off x="0" y="0"/>
                      <a:ext cx="4972050" cy="3733800"/>
                    </a:xfrm>
                    <a:prstGeom prst="rect">
                      <a:avLst/>
                    </a:prstGeom>
                    <a:noFill/>
                    <a:ln w="9525">
                      <a:noFill/>
                      <a:miter lim="800000"/>
                      <a:headEnd/>
                      <a:tailEnd/>
                    </a:ln>
                  </pic:spPr>
                </pic:pic>
              </a:graphicData>
            </a:graphic>
          </wp:inline>
        </w:drawing>
      </w:r>
    </w:p>
    <w:p w:rsidR="00B91E5D" w:rsidRPr="00200DD0" w:rsidRDefault="007451DF" w:rsidP="007451DF">
      <w:pPr>
        <w:spacing w:line="360" w:lineRule="auto"/>
        <w:jc w:val="both"/>
        <w:rPr>
          <w:rFonts w:ascii="Garamond" w:hAnsi="Garamond"/>
          <w:szCs w:val="22"/>
        </w:rPr>
      </w:pPr>
      <w:r>
        <w:rPr>
          <w:rFonts w:ascii="Garamond" w:hAnsi="Garamond"/>
          <w:szCs w:val="22"/>
        </w:rPr>
        <w:t xml:space="preserve">Revenant à présent à la page d’accueil (menu principal), où il sera question maintenant du bouton (3 *) par lequel on accède à une interface qui gère </w:t>
      </w:r>
      <w:r w:rsidRPr="007451DF">
        <w:rPr>
          <w:rFonts w:ascii="Garamond" w:hAnsi="Garamond"/>
          <w:szCs w:val="22"/>
        </w:rPr>
        <w:t>des requêtes supplémentaires pour la gestion de la base sont</w:t>
      </w:r>
      <w:r w:rsidRPr="00B1442F">
        <w:rPr>
          <w:rFonts w:ascii="Garamond" w:hAnsi="Garamond"/>
          <w:sz w:val="22"/>
          <w:szCs w:val="22"/>
        </w:rPr>
        <w:t xml:space="preserve"> </w:t>
      </w:r>
      <w:r w:rsidRPr="007451DF">
        <w:rPr>
          <w:rFonts w:ascii="Garamond" w:hAnsi="Garamond"/>
          <w:szCs w:val="22"/>
        </w:rPr>
        <w:t>ajoutées (ajout suppression, recherches …)</w:t>
      </w:r>
      <w:r>
        <w:rPr>
          <w:rFonts w:ascii="Garamond" w:hAnsi="Garamond"/>
          <w:szCs w:val="22"/>
        </w:rPr>
        <w:t>, l’interface suivante parait dès qu’on clique sur ce bouton :</w:t>
      </w:r>
    </w:p>
    <w:p w:rsidR="00B91E5D" w:rsidRDefault="009F740E" w:rsidP="007451DF">
      <w:pPr>
        <w:spacing w:line="360" w:lineRule="auto"/>
        <w:jc w:val="center"/>
        <w:rPr>
          <w:rFonts w:ascii="Garamond" w:hAnsi="Garamond"/>
          <w:szCs w:val="22"/>
        </w:rPr>
      </w:pPr>
      <w:r>
        <w:rPr>
          <w:rFonts w:ascii="Garamond" w:hAnsi="Garamond"/>
          <w:noProof/>
          <w:szCs w:val="22"/>
        </w:rPr>
        <w:drawing>
          <wp:inline distT="0" distB="0" distL="0" distR="0">
            <wp:extent cx="5105400" cy="3276600"/>
            <wp:effectExtent l="19050" t="0" r="0" b="0"/>
            <wp:docPr id="39" name="Image 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5"/>
                    <pic:cNvPicPr>
                      <a:picLocks noChangeAspect="1" noChangeArrowheads="1"/>
                    </pic:cNvPicPr>
                  </pic:nvPicPr>
                  <pic:blipFill>
                    <a:blip r:embed="rId56"/>
                    <a:srcRect/>
                    <a:stretch>
                      <a:fillRect/>
                    </a:stretch>
                  </pic:blipFill>
                  <pic:spPr bwMode="auto">
                    <a:xfrm>
                      <a:off x="0" y="0"/>
                      <a:ext cx="5105400" cy="3276600"/>
                    </a:xfrm>
                    <a:prstGeom prst="rect">
                      <a:avLst/>
                    </a:prstGeom>
                    <a:noFill/>
                    <a:ln w="9525">
                      <a:noFill/>
                      <a:miter lim="800000"/>
                      <a:headEnd/>
                      <a:tailEnd/>
                    </a:ln>
                  </pic:spPr>
                </pic:pic>
              </a:graphicData>
            </a:graphic>
          </wp:inline>
        </w:drawing>
      </w:r>
    </w:p>
    <w:p w:rsidR="007451DF" w:rsidRDefault="007451DF" w:rsidP="007451DF">
      <w:pPr>
        <w:spacing w:line="360" w:lineRule="auto"/>
        <w:jc w:val="center"/>
        <w:rPr>
          <w:rFonts w:ascii="Garamond" w:hAnsi="Garamond"/>
          <w:szCs w:val="22"/>
        </w:rPr>
      </w:pPr>
    </w:p>
    <w:p w:rsidR="007451DF" w:rsidRDefault="007451DF" w:rsidP="007451DF">
      <w:pPr>
        <w:spacing w:line="360" w:lineRule="auto"/>
        <w:jc w:val="both"/>
        <w:rPr>
          <w:rFonts w:ascii="Garamond" w:hAnsi="Garamond"/>
          <w:szCs w:val="22"/>
        </w:rPr>
      </w:pPr>
      <w:r>
        <w:rPr>
          <w:rFonts w:ascii="Garamond" w:hAnsi="Garamond"/>
          <w:szCs w:val="22"/>
        </w:rPr>
        <w:tab/>
        <w:t>On peut remarquer que pour chaque document, on a toujours un certain nombre de commandes utiles soit pour la consultation directe, la suppression directe, la recherche par critère (nom, date …)</w:t>
      </w:r>
    </w:p>
    <w:p w:rsidR="007451DF" w:rsidRDefault="007451DF" w:rsidP="007451DF">
      <w:pPr>
        <w:spacing w:line="360" w:lineRule="auto"/>
        <w:jc w:val="both"/>
        <w:rPr>
          <w:rFonts w:ascii="Garamond" w:hAnsi="Garamond"/>
          <w:szCs w:val="22"/>
        </w:rPr>
      </w:pPr>
    </w:p>
    <w:p w:rsidR="007451DF" w:rsidRPr="00200DD0" w:rsidRDefault="007451DF" w:rsidP="007451DF">
      <w:pPr>
        <w:spacing w:line="360" w:lineRule="auto"/>
        <w:jc w:val="both"/>
        <w:rPr>
          <w:rFonts w:ascii="Garamond" w:hAnsi="Garamond"/>
          <w:szCs w:val="22"/>
        </w:rPr>
      </w:pPr>
      <w:r>
        <w:rPr>
          <w:rFonts w:ascii="Garamond" w:hAnsi="Garamond"/>
          <w:szCs w:val="22"/>
        </w:rPr>
        <w:tab/>
        <w:t>Les autres commandes sont les suivants :</w:t>
      </w:r>
    </w:p>
    <w:p w:rsidR="000079D4" w:rsidRPr="00200DD0" w:rsidRDefault="009F740E" w:rsidP="007451DF">
      <w:pPr>
        <w:spacing w:line="360" w:lineRule="auto"/>
        <w:jc w:val="center"/>
        <w:rPr>
          <w:rFonts w:ascii="Garamond" w:hAnsi="Garamond"/>
          <w:szCs w:val="22"/>
        </w:rPr>
      </w:pPr>
      <w:r>
        <w:rPr>
          <w:rFonts w:ascii="Garamond" w:hAnsi="Garamond"/>
          <w:noProof/>
          <w:szCs w:val="22"/>
        </w:rPr>
        <w:drawing>
          <wp:inline distT="0" distB="0" distL="0" distR="0">
            <wp:extent cx="5276850" cy="3305175"/>
            <wp:effectExtent l="19050" t="0" r="0" b="0"/>
            <wp:docPr id="40" name="Image 40" descr="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gh"/>
                    <pic:cNvPicPr>
                      <a:picLocks noChangeAspect="1" noChangeArrowheads="1"/>
                    </pic:cNvPicPr>
                  </pic:nvPicPr>
                  <pic:blipFill>
                    <a:blip r:embed="rId57"/>
                    <a:srcRect/>
                    <a:stretch>
                      <a:fillRect/>
                    </a:stretch>
                  </pic:blipFill>
                  <pic:spPr bwMode="auto">
                    <a:xfrm>
                      <a:off x="0" y="0"/>
                      <a:ext cx="5276850" cy="3305175"/>
                    </a:xfrm>
                    <a:prstGeom prst="rect">
                      <a:avLst/>
                    </a:prstGeom>
                    <a:noFill/>
                    <a:ln w="9525">
                      <a:noFill/>
                      <a:miter lim="800000"/>
                      <a:headEnd/>
                      <a:tailEnd/>
                    </a:ln>
                  </pic:spPr>
                </pic:pic>
              </a:graphicData>
            </a:graphic>
          </wp:inline>
        </w:drawing>
      </w:r>
    </w:p>
    <w:p w:rsidR="000079D4" w:rsidRPr="00200DD0" w:rsidRDefault="009F740E" w:rsidP="007451DF">
      <w:pPr>
        <w:spacing w:line="360" w:lineRule="auto"/>
        <w:jc w:val="center"/>
        <w:rPr>
          <w:rFonts w:ascii="Garamond" w:hAnsi="Garamond"/>
          <w:szCs w:val="22"/>
        </w:rPr>
      </w:pPr>
      <w:r>
        <w:rPr>
          <w:rFonts w:ascii="Garamond" w:hAnsi="Garamond"/>
          <w:noProof/>
          <w:szCs w:val="22"/>
        </w:rPr>
        <w:drawing>
          <wp:inline distT="0" distB="0" distL="0" distR="0">
            <wp:extent cx="5248275" cy="3324225"/>
            <wp:effectExtent l="19050" t="0" r="9525" b="0"/>
            <wp:docPr id="41" name="Image 41" descr="rtyh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tyhrt"/>
                    <pic:cNvPicPr>
                      <a:picLocks noChangeAspect="1" noChangeArrowheads="1"/>
                    </pic:cNvPicPr>
                  </pic:nvPicPr>
                  <pic:blipFill>
                    <a:blip r:embed="rId58"/>
                    <a:srcRect/>
                    <a:stretch>
                      <a:fillRect/>
                    </a:stretch>
                  </pic:blipFill>
                  <pic:spPr bwMode="auto">
                    <a:xfrm>
                      <a:off x="0" y="0"/>
                      <a:ext cx="5248275" cy="3324225"/>
                    </a:xfrm>
                    <a:prstGeom prst="rect">
                      <a:avLst/>
                    </a:prstGeom>
                    <a:noFill/>
                    <a:ln w="9525">
                      <a:noFill/>
                      <a:miter lim="800000"/>
                      <a:headEnd/>
                      <a:tailEnd/>
                    </a:ln>
                  </pic:spPr>
                </pic:pic>
              </a:graphicData>
            </a:graphic>
          </wp:inline>
        </w:drawing>
      </w:r>
    </w:p>
    <w:p w:rsidR="00B91E5D" w:rsidRPr="00200DD0" w:rsidRDefault="009F740E" w:rsidP="007451DF">
      <w:pPr>
        <w:spacing w:line="360" w:lineRule="auto"/>
        <w:jc w:val="center"/>
        <w:rPr>
          <w:rFonts w:ascii="Garamond" w:hAnsi="Garamond"/>
          <w:szCs w:val="22"/>
        </w:rPr>
      </w:pPr>
      <w:r>
        <w:rPr>
          <w:rFonts w:ascii="Garamond" w:hAnsi="Garamond"/>
          <w:noProof/>
          <w:szCs w:val="22"/>
        </w:rPr>
        <w:lastRenderedPageBreak/>
        <w:drawing>
          <wp:inline distT="0" distB="0" distL="0" distR="0">
            <wp:extent cx="5257800" cy="3324225"/>
            <wp:effectExtent l="19050" t="0" r="0" b="0"/>
            <wp:docPr id="42" name="Image 42" descr="g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rg"/>
                    <pic:cNvPicPr>
                      <a:picLocks noChangeAspect="1" noChangeArrowheads="1"/>
                    </pic:cNvPicPr>
                  </pic:nvPicPr>
                  <pic:blipFill>
                    <a:blip r:embed="rId59"/>
                    <a:srcRect/>
                    <a:stretch>
                      <a:fillRect/>
                    </a:stretch>
                  </pic:blipFill>
                  <pic:spPr bwMode="auto">
                    <a:xfrm>
                      <a:off x="0" y="0"/>
                      <a:ext cx="5257800" cy="3324225"/>
                    </a:xfrm>
                    <a:prstGeom prst="rect">
                      <a:avLst/>
                    </a:prstGeom>
                    <a:noFill/>
                    <a:ln w="9525">
                      <a:noFill/>
                      <a:miter lim="800000"/>
                      <a:headEnd/>
                      <a:tailEnd/>
                    </a:ln>
                  </pic:spPr>
                </pic:pic>
              </a:graphicData>
            </a:graphic>
          </wp:inline>
        </w:drawing>
      </w:r>
    </w:p>
    <w:p w:rsidR="000079D4" w:rsidRPr="00200DD0" w:rsidRDefault="000079D4" w:rsidP="000B3272">
      <w:pPr>
        <w:spacing w:line="360" w:lineRule="auto"/>
        <w:rPr>
          <w:rFonts w:ascii="Garamond" w:hAnsi="Garamond"/>
          <w:szCs w:val="22"/>
        </w:rPr>
      </w:pPr>
    </w:p>
    <w:p w:rsidR="000079D4" w:rsidRPr="00200DD0" w:rsidRDefault="009F740E" w:rsidP="007451DF">
      <w:pPr>
        <w:spacing w:line="360" w:lineRule="auto"/>
        <w:jc w:val="center"/>
        <w:rPr>
          <w:rFonts w:ascii="Garamond" w:hAnsi="Garamond"/>
          <w:szCs w:val="22"/>
        </w:rPr>
      </w:pPr>
      <w:r>
        <w:rPr>
          <w:rFonts w:ascii="Garamond" w:hAnsi="Garamond"/>
          <w:noProof/>
          <w:szCs w:val="22"/>
        </w:rPr>
        <w:drawing>
          <wp:inline distT="0" distB="0" distL="0" distR="0">
            <wp:extent cx="5295900" cy="3971925"/>
            <wp:effectExtent l="19050" t="0" r="0" b="0"/>
            <wp:docPr id="43" name="Image 43" descr="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z"/>
                    <pic:cNvPicPr>
                      <a:picLocks noChangeAspect="1" noChangeArrowheads="1"/>
                    </pic:cNvPicPr>
                  </pic:nvPicPr>
                  <pic:blipFill>
                    <a:blip r:embed="rId60"/>
                    <a:srcRect/>
                    <a:stretch>
                      <a:fillRect/>
                    </a:stretch>
                  </pic:blipFill>
                  <pic:spPr bwMode="auto">
                    <a:xfrm>
                      <a:off x="0" y="0"/>
                      <a:ext cx="5295900" cy="3971925"/>
                    </a:xfrm>
                    <a:prstGeom prst="rect">
                      <a:avLst/>
                    </a:prstGeom>
                    <a:noFill/>
                    <a:ln w="9525">
                      <a:noFill/>
                      <a:miter lim="800000"/>
                      <a:headEnd/>
                      <a:tailEnd/>
                    </a:ln>
                  </pic:spPr>
                </pic:pic>
              </a:graphicData>
            </a:graphic>
          </wp:inline>
        </w:drawing>
      </w:r>
    </w:p>
    <w:p w:rsidR="00B91E5D" w:rsidRPr="00200DD0" w:rsidRDefault="009F740E" w:rsidP="007451DF">
      <w:pPr>
        <w:spacing w:line="360" w:lineRule="auto"/>
        <w:jc w:val="center"/>
        <w:rPr>
          <w:rFonts w:ascii="Garamond" w:hAnsi="Garamond"/>
          <w:szCs w:val="22"/>
        </w:rPr>
      </w:pPr>
      <w:r>
        <w:rPr>
          <w:rFonts w:ascii="Garamond" w:hAnsi="Garamond"/>
          <w:noProof/>
          <w:szCs w:val="22"/>
        </w:rPr>
        <w:lastRenderedPageBreak/>
        <w:drawing>
          <wp:inline distT="0" distB="0" distL="0" distR="0">
            <wp:extent cx="5438775" cy="3333750"/>
            <wp:effectExtent l="19050" t="0" r="9525" b="0"/>
            <wp:docPr id="44" name="Image 44" descr="geg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egez"/>
                    <pic:cNvPicPr>
                      <a:picLocks noChangeAspect="1" noChangeArrowheads="1"/>
                    </pic:cNvPicPr>
                  </pic:nvPicPr>
                  <pic:blipFill>
                    <a:blip r:embed="rId61"/>
                    <a:srcRect/>
                    <a:stretch>
                      <a:fillRect/>
                    </a:stretch>
                  </pic:blipFill>
                  <pic:spPr bwMode="auto">
                    <a:xfrm>
                      <a:off x="0" y="0"/>
                      <a:ext cx="5438775" cy="3333750"/>
                    </a:xfrm>
                    <a:prstGeom prst="rect">
                      <a:avLst/>
                    </a:prstGeom>
                    <a:noFill/>
                    <a:ln w="9525">
                      <a:noFill/>
                      <a:miter lim="800000"/>
                      <a:headEnd/>
                      <a:tailEnd/>
                    </a:ln>
                  </pic:spPr>
                </pic:pic>
              </a:graphicData>
            </a:graphic>
          </wp:inline>
        </w:drawing>
      </w: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705E3B" w:rsidRPr="00E22A31" w:rsidRDefault="00705E3B" w:rsidP="00705E3B">
      <w:pPr>
        <w:spacing w:line="360" w:lineRule="auto"/>
        <w:jc w:val="both"/>
        <w:rPr>
          <w:rFonts w:ascii="Garamond" w:hAnsi="Garamond"/>
          <w:b/>
          <w:color w:val="FF0000"/>
          <w:u w:val="single"/>
        </w:rPr>
      </w:pPr>
      <w:r w:rsidRPr="00E22A31">
        <w:rPr>
          <w:rFonts w:ascii="Garamond" w:hAnsi="Garamond"/>
          <w:b/>
          <w:color w:val="FF0000"/>
          <w:u w:val="single"/>
        </w:rPr>
        <w:t>Conclusion</w:t>
      </w:r>
    </w:p>
    <w:p w:rsidR="00705E3B" w:rsidRPr="00200DD0" w:rsidRDefault="00705E3B" w:rsidP="00705E3B">
      <w:pPr>
        <w:spacing w:line="360" w:lineRule="auto"/>
        <w:jc w:val="both"/>
        <w:rPr>
          <w:rFonts w:ascii="Garamond" w:hAnsi="Garamond"/>
          <w:szCs w:val="22"/>
        </w:rPr>
      </w:pPr>
    </w:p>
    <w:p w:rsidR="00B91E5D" w:rsidRDefault="00705E3B" w:rsidP="00705E3B">
      <w:pPr>
        <w:spacing w:line="360" w:lineRule="auto"/>
        <w:ind w:firstLine="708"/>
        <w:jc w:val="both"/>
        <w:rPr>
          <w:rFonts w:ascii="Garamond" w:hAnsi="Garamond"/>
        </w:rPr>
      </w:pPr>
      <w:r>
        <w:rPr>
          <w:rFonts w:ascii="Garamond" w:hAnsi="Garamond"/>
        </w:rPr>
        <w:t>L’application Access que j’ai pu développé</w:t>
      </w:r>
      <w:r w:rsidR="00AA091C">
        <w:rPr>
          <w:rFonts w:ascii="Garamond" w:hAnsi="Garamond"/>
        </w:rPr>
        <w:t>e</w:t>
      </w:r>
      <w:r>
        <w:rPr>
          <w:rFonts w:ascii="Garamond" w:hAnsi="Garamond"/>
        </w:rPr>
        <w:t xml:space="preserve"> quoi qu’elle fasse objet d’un modeste travail m’a permis de prendre conscience de l’importance de l’informatique dans la gestion ; En effet, l’outil informatique permet d’optimiser la gestion en gagnant l’espace, le temps et la performance d’analyse.</w:t>
      </w:r>
    </w:p>
    <w:p w:rsidR="00705E3B" w:rsidRDefault="00705E3B" w:rsidP="00705E3B">
      <w:pPr>
        <w:spacing w:line="360" w:lineRule="auto"/>
        <w:ind w:firstLine="708"/>
        <w:jc w:val="both"/>
        <w:rPr>
          <w:rFonts w:ascii="Garamond" w:hAnsi="Garamond"/>
        </w:rPr>
      </w:pPr>
    </w:p>
    <w:p w:rsidR="00705E3B" w:rsidRPr="00200DD0" w:rsidRDefault="00705E3B" w:rsidP="00705E3B">
      <w:pPr>
        <w:spacing w:line="360" w:lineRule="auto"/>
        <w:ind w:firstLine="708"/>
        <w:jc w:val="both"/>
        <w:rPr>
          <w:rFonts w:ascii="Garamond" w:hAnsi="Garamond"/>
          <w:szCs w:val="22"/>
        </w:rPr>
      </w:pPr>
      <w:r>
        <w:rPr>
          <w:rFonts w:ascii="Garamond" w:hAnsi="Garamond"/>
        </w:rPr>
        <w:t xml:space="preserve">Ms Access est certainement un module que les étudiants des grandes écoles de Commerce et de Gestion notamment l’ENCG d’Agadir ont </w:t>
      </w:r>
      <w:r w:rsidR="00721E36">
        <w:rPr>
          <w:rFonts w:ascii="Garamond" w:hAnsi="Garamond"/>
        </w:rPr>
        <w:t>l’opportunité d’étudier car il s’agit d’une connaissance qui leur sera très utile.</w:t>
      </w:r>
    </w:p>
    <w:p w:rsidR="00B91E5D" w:rsidRPr="00200DD0" w:rsidRDefault="00B91E5D" w:rsidP="00705E3B">
      <w:pPr>
        <w:spacing w:line="360" w:lineRule="auto"/>
        <w:jc w:val="both"/>
        <w:rPr>
          <w:rFonts w:ascii="Garamond" w:hAnsi="Garamond"/>
          <w:szCs w:val="22"/>
        </w:rPr>
      </w:pPr>
    </w:p>
    <w:p w:rsidR="00B91E5D" w:rsidRPr="00200DD0" w:rsidRDefault="00B91E5D" w:rsidP="00705E3B">
      <w:pPr>
        <w:spacing w:line="360" w:lineRule="auto"/>
        <w:jc w:val="both"/>
        <w:rPr>
          <w:rFonts w:ascii="Garamond" w:hAnsi="Garamond"/>
          <w:szCs w:val="22"/>
        </w:rPr>
      </w:pPr>
    </w:p>
    <w:p w:rsidR="00B91E5D" w:rsidRPr="00200DD0" w:rsidRDefault="00B91E5D" w:rsidP="000B3272">
      <w:pPr>
        <w:spacing w:line="360" w:lineRule="auto"/>
        <w:rPr>
          <w:rFonts w:ascii="Garamond" w:hAnsi="Garamond"/>
          <w:szCs w:val="22"/>
        </w:rPr>
      </w:pPr>
    </w:p>
    <w:p w:rsidR="00B91E5D" w:rsidRDefault="00B91E5D"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Default="00964EC9" w:rsidP="000B3272">
      <w:pPr>
        <w:spacing w:line="360" w:lineRule="auto"/>
        <w:rPr>
          <w:rFonts w:ascii="Garamond" w:hAnsi="Garamond"/>
          <w:szCs w:val="22"/>
        </w:rPr>
      </w:pPr>
    </w:p>
    <w:p w:rsidR="00964EC9" w:rsidRPr="00200DD0" w:rsidRDefault="00964EC9"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44A27" w:rsidP="00B44A27">
      <w:pPr>
        <w:spacing w:line="360" w:lineRule="auto"/>
        <w:rPr>
          <w:rFonts w:ascii="Garamond" w:hAnsi="Garamond"/>
          <w:szCs w:val="22"/>
        </w:rPr>
      </w:pPr>
      <w:r>
        <w:rPr>
          <w:rFonts w:ascii="Garamond" w:hAnsi="Garamond"/>
          <w:noProof/>
          <w:szCs w:val="22"/>
        </w:rPr>
        <w:pict>
          <v:group id="_x0000_s1488" style="position:absolute;margin-left:-17.85pt;margin-top:18pt;width:7in;height:306pt;z-index:251727872" coordorigin="877,1597" coordsize="10080,6120">
            <v:group id="_x0000_s1489" style="position:absolute;left:5377;top:1597;width:5400;height:540" coordorigin="1475,1221" coordsize="9842,306">
              <v:line id="_x0000_s1490" style="position:absolute;flip:x;visibility:visible;mso-wrap-edited:f;mso-wrap-distance-left:2.88pt;mso-wrap-distance-top:2.88pt;mso-wrap-distance-right:2.88pt;mso-wrap-distance-bottom:2.88pt" from="1475,1221" to="1476,1527" strokecolor="#669" strokeweight="4.5pt" o:cliptowrap="t">
                <v:stroke linestyle="thinThick"/>
                <v:shadow color="#ccc"/>
                <v:path insetpenok="f"/>
              </v:line>
              <v:line id="_x0000_s1491" style="position:absolute;visibility:visible;mso-wrap-edited:f;mso-wrap-distance-left:2.88pt;mso-wrap-distance-top:2.88pt;mso-wrap-distance-right:2.88pt;mso-wrap-distance-bottom:2.88pt" from="1475,1226" to="11317,1227" strokecolor="#669" strokeweight="4.5pt" o:cliptowrap="t">
                <v:stroke linestyle="thinThick"/>
                <v:shadow color="#ccc"/>
                <v:path insetpenok="f"/>
              </v:line>
            </v:group>
            <v:group id="_x0000_s1492" style="position:absolute;left:877;top:1957;width:10080;height:5760" coordorigin="877,6817" coordsize="10080,7560">
              <v:group id="_x0000_s1493" style="position:absolute;left:877;top:7357;width:10080;height:7020" coordorigin="877,7357" coordsize="10080,7020">
                <v:line id="_x0000_s1494" style="position:absolute;flip:x" from="877,7357" to="10957,7357" strokecolor="#aaaac6"/>
                <v:line id="_x0000_s1495" style="position:absolute" from="877,7357" to="877,14377" strokecolor="#aaaac6"/>
              </v:group>
              <v:line id="_x0000_s1496" style="position:absolute;flip:y" from="10957,6817" to="10957,7357" strokecolor="#aaaac6"/>
            </v:group>
          </v:group>
        </w:pict>
      </w:r>
    </w:p>
    <w:p w:rsidR="00B91E5D" w:rsidRPr="00200DD0" w:rsidRDefault="00B44A27" w:rsidP="00B44A27">
      <w:pPr>
        <w:spacing w:line="360" w:lineRule="auto"/>
        <w:rPr>
          <w:rFonts w:ascii="Garamond" w:hAnsi="Garamond"/>
          <w:szCs w:val="22"/>
        </w:rPr>
      </w:pPr>
      <w:r>
        <w:rPr>
          <w:rFonts w:ascii="Garamond" w:hAnsi="Garamond"/>
          <w:noProof/>
          <w:szCs w:val="22"/>
        </w:rPr>
        <w:pict>
          <v:shape id="_x0000_s1497" type="#_x0000_t121" style="position:absolute;margin-left:3in;margin-top:6.75pt;width:243pt;height:36pt;rotation:180;z-index:251728896" fillcolor="#669" stroked="f" strokecolor="white">
            <v:fill color2="#006" rotate="t" focus="50%" type="gradient"/>
            <v:textbox style="mso-next-textbox:#_x0000_s1497">
              <w:txbxContent>
                <w:p w:rsidR="00B44A27" w:rsidRPr="0097357D" w:rsidRDefault="00CE2055" w:rsidP="00B44A27">
                  <w:pPr>
                    <w:jc w:val="center"/>
                    <w:rPr>
                      <w:rFonts w:ascii="Old English Text MT" w:hAnsi="Old English Text MT"/>
                      <w:b/>
                      <w:bCs/>
                      <w:color w:val="FFFFFF"/>
                      <w:sz w:val="40"/>
                      <w:szCs w:val="40"/>
                    </w:rPr>
                  </w:pPr>
                  <w:r>
                    <w:rPr>
                      <w:rFonts w:ascii="Old English Text MT" w:hAnsi="Old English Text MT"/>
                      <w:b/>
                      <w:bCs/>
                      <w:color w:val="FFFFFF"/>
                      <w:sz w:val="40"/>
                      <w:szCs w:val="40"/>
                    </w:rPr>
                    <w:t>Conclusion</w:t>
                  </w:r>
                </w:p>
              </w:txbxContent>
            </v:textbox>
          </v:shape>
        </w:pict>
      </w: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843BEC" w:rsidRPr="00843BEC" w:rsidRDefault="00843BEC" w:rsidP="00843BEC">
      <w:pPr>
        <w:tabs>
          <w:tab w:val="left" w:pos="900"/>
        </w:tabs>
        <w:spacing w:line="360" w:lineRule="auto"/>
        <w:ind w:firstLine="720"/>
        <w:jc w:val="both"/>
        <w:rPr>
          <w:rFonts w:ascii="Garamond" w:hAnsi="Garamond"/>
        </w:rPr>
      </w:pPr>
      <w:r w:rsidRPr="00843BEC">
        <w:rPr>
          <w:rFonts w:ascii="Garamond" w:hAnsi="Garamond"/>
        </w:rPr>
        <w:t>L</w:t>
      </w:r>
      <w:r>
        <w:rPr>
          <w:rFonts w:ascii="Garamond" w:hAnsi="Garamond"/>
        </w:rPr>
        <w:t xml:space="preserve">e rapport du stage </w:t>
      </w:r>
      <w:r w:rsidRPr="00843BEC">
        <w:rPr>
          <w:rFonts w:ascii="Garamond" w:hAnsi="Garamond"/>
        </w:rPr>
        <w:t xml:space="preserve">étant finalisé, </w:t>
      </w:r>
      <w:r>
        <w:rPr>
          <w:rFonts w:ascii="Garamond" w:hAnsi="Garamond"/>
        </w:rPr>
        <w:t>je retiens</w:t>
      </w:r>
      <w:r w:rsidRPr="00843BEC">
        <w:rPr>
          <w:rFonts w:ascii="Garamond" w:hAnsi="Garamond"/>
        </w:rPr>
        <w:t xml:space="preserve"> le fait que c’était un immense privilège de travailler </w:t>
      </w:r>
      <w:r>
        <w:rPr>
          <w:rFonts w:ascii="Garamond" w:hAnsi="Garamond"/>
        </w:rPr>
        <w:t>sous</w:t>
      </w:r>
      <w:r w:rsidRPr="00843BEC">
        <w:rPr>
          <w:rFonts w:ascii="Garamond" w:hAnsi="Garamond"/>
        </w:rPr>
        <w:t xml:space="preserve"> l’un des </w:t>
      </w:r>
      <w:r>
        <w:rPr>
          <w:rFonts w:ascii="Garamond" w:hAnsi="Garamond"/>
        </w:rPr>
        <w:t>thème qui révolutionneront</w:t>
      </w:r>
      <w:r w:rsidRPr="00843BEC">
        <w:rPr>
          <w:rFonts w:ascii="Garamond" w:hAnsi="Garamond"/>
        </w:rPr>
        <w:t xml:space="preserve"> le Maroc de demain</w:t>
      </w:r>
      <w:r>
        <w:rPr>
          <w:rFonts w:ascii="Garamond" w:hAnsi="Garamond"/>
        </w:rPr>
        <w:t xml:space="preserve"> : le Système de Management de </w:t>
      </w:r>
      <w:smartTag w:uri="urn:schemas-microsoft-com:office:smarttags" w:element="PersonName">
        <w:smartTagPr>
          <w:attr w:name="ProductID" w:val="la Qualit￩"/>
        </w:smartTagPr>
        <w:r>
          <w:rPr>
            <w:rFonts w:ascii="Garamond" w:hAnsi="Garamond"/>
          </w:rPr>
          <w:t>la Qualité</w:t>
        </w:r>
      </w:smartTag>
      <w:r>
        <w:rPr>
          <w:rFonts w:ascii="Garamond" w:hAnsi="Garamond"/>
        </w:rPr>
        <w:t xml:space="preserve"> avec tous ces aspects techniques et managériales</w:t>
      </w:r>
      <w:r w:rsidRPr="00843BEC">
        <w:rPr>
          <w:rFonts w:ascii="Garamond" w:hAnsi="Garamond"/>
        </w:rPr>
        <w:t xml:space="preserve">. </w:t>
      </w:r>
    </w:p>
    <w:p w:rsidR="00843BEC" w:rsidRPr="00843BEC" w:rsidRDefault="00843BEC" w:rsidP="00843BEC">
      <w:pPr>
        <w:tabs>
          <w:tab w:val="left" w:pos="900"/>
        </w:tabs>
        <w:spacing w:line="360" w:lineRule="auto"/>
        <w:ind w:firstLine="720"/>
        <w:jc w:val="both"/>
        <w:rPr>
          <w:rFonts w:ascii="Garamond" w:hAnsi="Garamond"/>
        </w:rPr>
      </w:pPr>
    </w:p>
    <w:p w:rsidR="00843BEC" w:rsidRPr="00843BEC" w:rsidRDefault="00843BEC" w:rsidP="006515B9">
      <w:pPr>
        <w:tabs>
          <w:tab w:val="left" w:pos="900"/>
        </w:tabs>
        <w:spacing w:line="360" w:lineRule="auto"/>
        <w:ind w:firstLine="720"/>
        <w:jc w:val="both"/>
        <w:rPr>
          <w:rFonts w:ascii="Garamond" w:hAnsi="Garamond"/>
        </w:rPr>
      </w:pPr>
      <w:r w:rsidRPr="00843BEC">
        <w:rPr>
          <w:rFonts w:ascii="Garamond" w:hAnsi="Garamond"/>
        </w:rPr>
        <w:t xml:space="preserve">En effet, </w:t>
      </w:r>
      <w:r w:rsidR="006515B9">
        <w:rPr>
          <w:rFonts w:ascii="Garamond" w:hAnsi="Garamond"/>
        </w:rPr>
        <w:t>mon stage</w:t>
      </w:r>
      <w:r w:rsidRPr="00843BEC">
        <w:rPr>
          <w:rFonts w:ascii="Garamond" w:hAnsi="Garamond"/>
        </w:rPr>
        <w:t xml:space="preserve"> s’inscrit dans une optique </w:t>
      </w:r>
      <w:r w:rsidRPr="00843BEC">
        <w:rPr>
          <w:rFonts w:ascii="Garamond" w:hAnsi="Garamond"/>
          <w:b/>
          <w:bCs/>
        </w:rPr>
        <w:t>Gagna</w:t>
      </w:r>
      <w:r w:rsidR="006515B9">
        <w:rPr>
          <w:rFonts w:ascii="Garamond" w:hAnsi="Garamond"/>
          <w:b/>
          <w:bCs/>
        </w:rPr>
        <w:t>n</w:t>
      </w:r>
      <w:r w:rsidRPr="00843BEC">
        <w:rPr>
          <w:rFonts w:ascii="Garamond" w:hAnsi="Garamond"/>
          <w:b/>
          <w:bCs/>
        </w:rPr>
        <w:t>ts-Gagnants</w:t>
      </w:r>
      <w:r w:rsidRPr="00843BEC">
        <w:rPr>
          <w:rFonts w:ascii="Garamond" w:hAnsi="Garamond"/>
        </w:rPr>
        <w:t xml:space="preserve"> : </w:t>
      </w:r>
      <w:r w:rsidR="006515B9">
        <w:rPr>
          <w:rFonts w:ascii="Garamond" w:hAnsi="Garamond"/>
        </w:rPr>
        <w:t>J’ai</w:t>
      </w:r>
      <w:r w:rsidRPr="00843BEC">
        <w:rPr>
          <w:rFonts w:ascii="Garamond" w:hAnsi="Garamond"/>
        </w:rPr>
        <w:t xml:space="preserve"> gagné une expérience, un esprit </w:t>
      </w:r>
      <w:r w:rsidR="006515B9">
        <w:rPr>
          <w:rFonts w:ascii="Garamond" w:hAnsi="Garamond"/>
        </w:rPr>
        <w:t xml:space="preserve">de professionnalisme </w:t>
      </w:r>
      <w:r w:rsidRPr="00843BEC">
        <w:rPr>
          <w:rFonts w:ascii="Garamond" w:hAnsi="Garamond"/>
        </w:rPr>
        <w:t xml:space="preserve">; L’ENCG a gagné une notoriété supplémentaire auprès des professionnels de haut niveau du domaine </w:t>
      </w:r>
      <w:r w:rsidR="006515B9">
        <w:rPr>
          <w:rFonts w:ascii="Garamond" w:hAnsi="Garamond"/>
        </w:rPr>
        <w:t xml:space="preserve">des métiers de </w:t>
      </w:r>
      <w:smartTag w:uri="urn:schemas-microsoft-com:office:smarttags" w:element="PersonName">
        <w:smartTagPr>
          <w:attr w:name="ProductID" w:val="La Banque"/>
        </w:smartTagPr>
        <w:r w:rsidR="006515B9">
          <w:rPr>
            <w:rFonts w:ascii="Garamond" w:hAnsi="Garamond"/>
          </w:rPr>
          <w:t>la Banque</w:t>
        </w:r>
      </w:smartTag>
      <w:r w:rsidRPr="00843BEC">
        <w:rPr>
          <w:rFonts w:ascii="Garamond" w:hAnsi="Garamond"/>
        </w:rPr>
        <w:t xml:space="preserve"> ; Le </w:t>
      </w:r>
      <w:r w:rsidR="006515B9">
        <w:rPr>
          <w:rFonts w:ascii="Garamond" w:hAnsi="Garamond"/>
        </w:rPr>
        <w:t xml:space="preserve">département Qualité de </w:t>
      </w:r>
      <w:smartTag w:uri="urn:schemas-microsoft-com:office:smarttags" w:element="PersonName">
        <w:smartTagPr>
          <w:attr w:name="ProductID" w:val="la SGMB"/>
        </w:smartTagPr>
        <w:r w:rsidR="006515B9">
          <w:rPr>
            <w:rFonts w:ascii="Garamond" w:hAnsi="Garamond"/>
          </w:rPr>
          <w:t>la SGMB</w:t>
        </w:r>
      </w:smartTag>
      <w:r w:rsidRPr="00843BEC">
        <w:rPr>
          <w:rFonts w:ascii="Garamond" w:hAnsi="Garamond"/>
        </w:rPr>
        <w:t xml:space="preserve"> a </w:t>
      </w:r>
      <w:r w:rsidR="006515B9">
        <w:rPr>
          <w:rFonts w:ascii="Garamond" w:hAnsi="Garamond"/>
        </w:rPr>
        <w:t>profité sur le plan de mes missions à savoir le rapport sur l’audit documentaire et l’outil Access pour le suivi des Audits de Qualité Interne</w:t>
      </w:r>
      <w:r w:rsidRPr="00843BEC">
        <w:rPr>
          <w:rFonts w:ascii="Garamond" w:hAnsi="Garamond"/>
        </w:rPr>
        <w:t>.</w:t>
      </w:r>
    </w:p>
    <w:p w:rsidR="00843BEC" w:rsidRPr="00843BEC" w:rsidRDefault="00843BEC" w:rsidP="00843BEC">
      <w:pPr>
        <w:tabs>
          <w:tab w:val="left" w:pos="900"/>
        </w:tabs>
        <w:spacing w:line="360" w:lineRule="auto"/>
        <w:ind w:firstLine="720"/>
        <w:jc w:val="both"/>
        <w:rPr>
          <w:rFonts w:ascii="Garamond" w:hAnsi="Garamond"/>
        </w:rPr>
      </w:pPr>
    </w:p>
    <w:p w:rsidR="00843BEC" w:rsidRPr="00843BEC" w:rsidRDefault="00843BEC" w:rsidP="0080251C">
      <w:pPr>
        <w:tabs>
          <w:tab w:val="left" w:pos="900"/>
        </w:tabs>
        <w:spacing w:line="360" w:lineRule="auto"/>
        <w:ind w:firstLine="720"/>
        <w:jc w:val="both"/>
        <w:rPr>
          <w:rFonts w:ascii="Garamond" w:hAnsi="Garamond"/>
        </w:rPr>
      </w:pPr>
      <w:r w:rsidRPr="00843BEC">
        <w:rPr>
          <w:rFonts w:ascii="Garamond" w:hAnsi="Garamond"/>
        </w:rPr>
        <w:lastRenderedPageBreak/>
        <w:t xml:space="preserve">En renouvelant </w:t>
      </w:r>
      <w:r w:rsidR="006515B9">
        <w:rPr>
          <w:rFonts w:ascii="Garamond" w:hAnsi="Garamond"/>
        </w:rPr>
        <w:t>ma</w:t>
      </w:r>
      <w:r w:rsidRPr="00843BEC">
        <w:rPr>
          <w:rFonts w:ascii="Garamond" w:hAnsi="Garamond"/>
        </w:rPr>
        <w:t xml:space="preserve"> gratitude à </w:t>
      </w:r>
      <w:r w:rsidR="006515B9">
        <w:rPr>
          <w:rFonts w:ascii="Garamond" w:hAnsi="Garamond"/>
        </w:rPr>
        <w:t>l’ENCG</w:t>
      </w:r>
      <w:r w:rsidRPr="00843BEC">
        <w:rPr>
          <w:rFonts w:ascii="Garamond" w:hAnsi="Garamond"/>
        </w:rPr>
        <w:t xml:space="preserve"> Agadir, </w:t>
      </w:r>
      <w:r w:rsidR="006515B9">
        <w:rPr>
          <w:rFonts w:ascii="Garamond" w:hAnsi="Garamond"/>
        </w:rPr>
        <w:t>je</w:t>
      </w:r>
      <w:r w:rsidR="00964EC9">
        <w:rPr>
          <w:rFonts w:ascii="Garamond" w:hAnsi="Garamond"/>
        </w:rPr>
        <w:t xml:space="preserve"> confirme</w:t>
      </w:r>
      <w:r w:rsidRPr="00843BEC">
        <w:rPr>
          <w:rFonts w:ascii="Garamond" w:hAnsi="Garamond"/>
        </w:rPr>
        <w:t xml:space="preserve"> </w:t>
      </w:r>
      <w:r w:rsidR="006515B9">
        <w:rPr>
          <w:rFonts w:ascii="Garamond" w:hAnsi="Garamond"/>
        </w:rPr>
        <w:t>mon</w:t>
      </w:r>
      <w:r w:rsidRPr="00843BEC">
        <w:rPr>
          <w:rFonts w:ascii="Garamond" w:hAnsi="Garamond"/>
        </w:rPr>
        <w:t xml:space="preserve"> souhait que ce </w:t>
      </w:r>
      <w:r w:rsidR="006515B9">
        <w:rPr>
          <w:rFonts w:ascii="Garamond" w:hAnsi="Garamond"/>
        </w:rPr>
        <w:t>p</w:t>
      </w:r>
      <w:r w:rsidR="0080251C">
        <w:rPr>
          <w:rFonts w:ascii="Garamond" w:hAnsi="Garamond"/>
        </w:rPr>
        <w:t>résent rapport</w:t>
      </w:r>
      <w:r w:rsidRPr="00843BEC">
        <w:rPr>
          <w:rFonts w:ascii="Garamond" w:hAnsi="Garamond"/>
        </w:rPr>
        <w:t xml:space="preserve"> puisse contribuer à mettre en </w:t>
      </w:r>
      <w:r w:rsidR="0080251C">
        <w:rPr>
          <w:rFonts w:ascii="Garamond" w:hAnsi="Garamond"/>
        </w:rPr>
        <w:t>oeuvre</w:t>
      </w:r>
      <w:r w:rsidRPr="00843BEC">
        <w:rPr>
          <w:rFonts w:ascii="Garamond" w:hAnsi="Garamond"/>
        </w:rPr>
        <w:t xml:space="preserve"> l’ensemble des méthodes et disciplines que nous avons acquis tout au long de notre cursus à l’</w:t>
      </w:r>
      <w:r w:rsidRPr="00843BEC">
        <w:rPr>
          <w:rFonts w:ascii="Garamond" w:hAnsi="Garamond"/>
          <w:b/>
          <w:bCs/>
        </w:rPr>
        <w:t>ENCG</w:t>
      </w:r>
      <w:r w:rsidRPr="00843BEC">
        <w:rPr>
          <w:rFonts w:ascii="Garamond" w:hAnsi="Garamond"/>
        </w:rPr>
        <w:t>, et à offrir un modèle à suivre pour les étudiants en avenir</w:t>
      </w:r>
      <w:r w:rsidR="0080251C">
        <w:rPr>
          <w:rFonts w:ascii="Garamond" w:hAnsi="Garamond"/>
        </w:rPr>
        <w:t>.</w:t>
      </w:r>
    </w:p>
    <w:p w:rsidR="00B91E5D" w:rsidRPr="00843BEC"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Pr="00200DD0" w:rsidRDefault="00B91E5D" w:rsidP="000B3272">
      <w:pPr>
        <w:spacing w:line="360" w:lineRule="auto"/>
        <w:rPr>
          <w:rFonts w:ascii="Garamond" w:hAnsi="Garamond"/>
          <w:szCs w:val="22"/>
        </w:rPr>
      </w:pPr>
    </w:p>
    <w:p w:rsidR="00B91E5D" w:rsidRDefault="00B91E5D" w:rsidP="000B3272">
      <w:pPr>
        <w:spacing w:line="360" w:lineRule="auto"/>
        <w:rPr>
          <w:rFonts w:ascii="Garamond" w:hAnsi="Garamond"/>
          <w:szCs w:val="22"/>
        </w:rPr>
      </w:pPr>
    </w:p>
    <w:p w:rsidR="00FB68BE" w:rsidRDefault="00FB68BE" w:rsidP="000B3272">
      <w:pPr>
        <w:spacing w:line="360" w:lineRule="auto"/>
        <w:rPr>
          <w:rFonts w:ascii="Garamond" w:hAnsi="Garamond"/>
          <w:szCs w:val="22"/>
        </w:rPr>
      </w:pPr>
    </w:p>
    <w:p w:rsidR="00FB68BE" w:rsidRDefault="003A440E" w:rsidP="000B3272">
      <w:pPr>
        <w:spacing w:line="360" w:lineRule="auto"/>
        <w:rPr>
          <w:rFonts w:ascii="Garamond" w:hAnsi="Garamond"/>
          <w:szCs w:val="22"/>
        </w:rPr>
      </w:pPr>
      <w:r>
        <w:rPr>
          <w:rFonts w:ascii="Garamond" w:hAnsi="Garamond"/>
          <w:noProof/>
          <w:szCs w:val="22"/>
        </w:rPr>
        <w:pict>
          <v:group id="_x0000_s1510" style="position:absolute;margin-left:-9pt;margin-top:18pt;width:7in;height:306pt;z-index:251731968" coordorigin="877,1597" coordsize="10080,6120">
            <v:group id="_x0000_s1511" style="position:absolute;left:5377;top:1597;width:5400;height:540" coordorigin="1475,1221" coordsize="9842,306">
              <v:line id="_x0000_s1512" style="position:absolute;flip:x;visibility:visible;mso-wrap-edited:f;mso-wrap-distance-left:2.88pt;mso-wrap-distance-top:2.88pt;mso-wrap-distance-right:2.88pt;mso-wrap-distance-bottom:2.88pt" from="1475,1221" to="1476,1527" strokecolor="#669" strokeweight="4.5pt" o:cliptowrap="t">
                <v:stroke linestyle="thinThick"/>
                <v:shadow color="#ccc"/>
                <v:path insetpenok="f"/>
              </v:line>
              <v:line id="_x0000_s1513" style="position:absolute;visibility:visible;mso-wrap-edited:f;mso-wrap-distance-left:2.88pt;mso-wrap-distance-top:2.88pt;mso-wrap-distance-right:2.88pt;mso-wrap-distance-bottom:2.88pt" from="1475,1226" to="11317,1227" strokecolor="#669" strokeweight="4.5pt" o:cliptowrap="t">
                <v:stroke linestyle="thinThick"/>
                <v:shadow color="#ccc"/>
                <v:path insetpenok="f"/>
              </v:line>
            </v:group>
            <v:group id="_x0000_s1514" style="position:absolute;left:877;top:1957;width:10080;height:5760" coordorigin="877,6817" coordsize="10080,7560">
              <v:group id="_x0000_s1515" style="position:absolute;left:877;top:7357;width:10080;height:7020" coordorigin="877,7357" coordsize="10080,7020">
                <v:line id="_x0000_s1516" style="position:absolute;flip:x" from="877,7357" to="10957,7357" strokecolor="#aaaac6"/>
                <v:line id="_x0000_s1517" style="position:absolute" from="877,7357" to="877,14377" strokecolor="#aaaac6"/>
              </v:group>
              <v:line id="_x0000_s1518" style="position:absolute;flip:y" from="10957,6817" to="10957,7357" strokecolor="#aaaac6"/>
            </v:group>
          </v:group>
        </w:pict>
      </w:r>
    </w:p>
    <w:p w:rsidR="00FB68BE" w:rsidRDefault="003A440E" w:rsidP="000B3272">
      <w:pPr>
        <w:spacing w:line="360" w:lineRule="auto"/>
        <w:rPr>
          <w:rFonts w:ascii="Garamond" w:hAnsi="Garamond"/>
          <w:szCs w:val="22"/>
        </w:rPr>
      </w:pPr>
      <w:r>
        <w:rPr>
          <w:rFonts w:ascii="Garamond" w:hAnsi="Garamond"/>
          <w:noProof/>
          <w:szCs w:val="22"/>
        </w:rPr>
        <w:pict>
          <v:shape id="_x0000_s1519" type="#_x0000_t121" style="position:absolute;margin-left:224.85pt;margin-top:6.75pt;width:243pt;height:36pt;rotation:180;z-index:251732992" fillcolor="#669" stroked="f" strokecolor="white">
            <v:fill color2="#006" rotate="t" focus="50%" type="gradient"/>
            <v:textbox style="mso-next-textbox:#_x0000_s1519">
              <w:txbxContent>
                <w:p w:rsidR="003A440E" w:rsidRPr="0097357D" w:rsidRDefault="006F2984" w:rsidP="003A440E">
                  <w:pPr>
                    <w:jc w:val="center"/>
                    <w:rPr>
                      <w:rFonts w:ascii="Old English Text MT" w:hAnsi="Old English Text MT"/>
                      <w:b/>
                      <w:bCs/>
                      <w:color w:val="FFFFFF"/>
                      <w:sz w:val="40"/>
                      <w:szCs w:val="40"/>
                    </w:rPr>
                  </w:pPr>
                  <w:r>
                    <w:rPr>
                      <w:rFonts w:ascii="Old English Text MT" w:hAnsi="Old English Text MT"/>
                      <w:b/>
                      <w:bCs/>
                      <w:color w:val="FFFFFF"/>
                      <w:sz w:val="40"/>
                      <w:szCs w:val="40"/>
                    </w:rPr>
                    <w:t>Sources</w:t>
                  </w:r>
                </w:p>
              </w:txbxContent>
            </v:textbox>
          </v:shape>
        </w:pict>
      </w:r>
    </w:p>
    <w:p w:rsidR="00FB68BE" w:rsidRDefault="00FB68BE" w:rsidP="000B3272">
      <w:pPr>
        <w:spacing w:line="360" w:lineRule="auto"/>
        <w:rPr>
          <w:rFonts w:ascii="Garamond" w:hAnsi="Garamond"/>
          <w:szCs w:val="22"/>
        </w:rPr>
      </w:pPr>
    </w:p>
    <w:p w:rsidR="00FB68BE" w:rsidRDefault="00FB68BE" w:rsidP="000B3272">
      <w:pPr>
        <w:spacing w:line="360" w:lineRule="auto"/>
        <w:rPr>
          <w:rFonts w:ascii="Garamond" w:hAnsi="Garamond"/>
          <w:szCs w:val="22"/>
        </w:rPr>
      </w:pPr>
    </w:p>
    <w:p w:rsidR="00FB68BE" w:rsidRDefault="006F2984" w:rsidP="000B3272">
      <w:pPr>
        <w:spacing w:line="360" w:lineRule="auto"/>
        <w:rPr>
          <w:rFonts w:ascii="Garamond" w:hAnsi="Garamond"/>
          <w:szCs w:val="22"/>
        </w:rPr>
      </w:pPr>
      <w:r>
        <w:rPr>
          <w:rFonts w:ascii="Garamond" w:hAnsi="Garamond"/>
          <w:noProof/>
          <w:szCs w:val="22"/>
        </w:rPr>
        <w:pict>
          <v:shape id="_x0000_s1520" type="#_x0000_t15" style="position:absolute;margin-left:-45pt;margin-top:0;width:324pt;height:27pt;z-index:251734016" adj="19450" fillcolor="#669" stroked="f">
            <v:fill color2="#006" rotate="t" focus="50%" type="gradient"/>
            <v:textbox style="mso-next-textbox:#_x0000_s1520">
              <w:txbxContent>
                <w:p w:rsidR="006F2984" w:rsidRPr="00CD2B27" w:rsidRDefault="006F2984" w:rsidP="006F2984">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Bibliographie</w:t>
                  </w:r>
                </w:p>
                <w:p w:rsidR="006F2984" w:rsidRDefault="006F2984" w:rsidP="006F2984"/>
              </w:txbxContent>
            </v:textbox>
          </v:shape>
        </w:pict>
      </w:r>
    </w:p>
    <w:p w:rsidR="00FB68BE" w:rsidRDefault="00FB68BE" w:rsidP="000B3272">
      <w:pPr>
        <w:spacing w:line="360" w:lineRule="auto"/>
        <w:rPr>
          <w:rFonts w:ascii="Garamond" w:hAnsi="Garamond"/>
          <w:szCs w:val="22"/>
        </w:rPr>
      </w:pPr>
    </w:p>
    <w:p w:rsidR="00FB68BE" w:rsidRPr="00394B62" w:rsidRDefault="006F2984" w:rsidP="00D53561">
      <w:pPr>
        <w:numPr>
          <w:ilvl w:val="0"/>
          <w:numId w:val="10"/>
        </w:numPr>
        <w:spacing w:line="360" w:lineRule="auto"/>
        <w:rPr>
          <w:rFonts w:ascii="Garamond" w:hAnsi="Garamond"/>
          <w:b/>
          <w:bCs/>
          <w:szCs w:val="22"/>
        </w:rPr>
      </w:pPr>
      <w:r w:rsidRPr="00394B62">
        <w:rPr>
          <w:rFonts w:ascii="Garamond" w:hAnsi="Garamond"/>
          <w:b/>
          <w:bCs/>
          <w:szCs w:val="22"/>
        </w:rPr>
        <w:t xml:space="preserve">Annuaire de </w:t>
      </w:r>
      <w:smartTag w:uri="urn:schemas-microsoft-com:office:smarttags" w:element="PersonName">
        <w:smartTagPr>
          <w:attr w:name="ProductID" w:val="la SOCIETE GENERALE"/>
        </w:smartTagPr>
        <w:smartTag w:uri="urn:schemas-microsoft-com:office:smarttags" w:element="PersonName">
          <w:smartTagPr>
            <w:attr w:name="ProductID" w:val="la SOCIETE"/>
          </w:smartTagPr>
          <w:r w:rsidRPr="00394B62">
            <w:rPr>
              <w:rFonts w:ascii="Garamond" w:hAnsi="Garamond"/>
              <w:b/>
              <w:bCs/>
              <w:szCs w:val="22"/>
            </w:rPr>
            <w:t>la SOCIETE</w:t>
          </w:r>
        </w:smartTag>
        <w:r w:rsidRPr="00394B62">
          <w:rPr>
            <w:rFonts w:ascii="Garamond" w:hAnsi="Garamond"/>
            <w:b/>
            <w:bCs/>
            <w:szCs w:val="22"/>
          </w:rPr>
          <w:t xml:space="preserve"> GENERALE</w:t>
        </w:r>
      </w:smartTag>
      <w:r w:rsidRPr="00394B62">
        <w:rPr>
          <w:rFonts w:ascii="Garamond" w:hAnsi="Garamond"/>
          <w:b/>
          <w:bCs/>
          <w:szCs w:val="22"/>
        </w:rPr>
        <w:t xml:space="preserve"> Marocaine de Banques</w:t>
      </w:r>
    </w:p>
    <w:p w:rsidR="00E96128" w:rsidRPr="00E96128" w:rsidRDefault="00E96128" w:rsidP="00D53561">
      <w:pPr>
        <w:numPr>
          <w:ilvl w:val="0"/>
          <w:numId w:val="10"/>
        </w:numPr>
        <w:spacing w:line="360" w:lineRule="auto"/>
        <w:rPr>
          <w:rFonts w:ascii="Garamond" w:hAnsi="Garamond"/>
          <w:szCs w:val="22"/>
        </w:rPr>
      </w:pPr>
      <w:r w:rsidRPr="00E96128">
        <w:rPr>
          <w:rFonts w:ascii="Garamond" w:hAnsi="Garamond"/>
          <w:szCs w:val="22"/>
        </w:rPr>
        <w:t>« </w:t>
      </w:r>
      <w:r w:rsidRPr="00394B62">
        <w:rPr>
          <w:rFonts w:ascii="Garamond" w:hAnsi="Garamond"/>
          <w:b/>
          <w:bCs/>
          <w:szCs w:val="22"/>
        </w:rPr>
        <w:t>Quality minded</w:t>
      </w:r>
      <w:r w:rsidRPr="00E96128">
        <w:rPr>
          <w:rFonts w:ascii="Garamond" w:hAnsi="Garamond"/>
          <w:szCs w:val="22"/>
        </w:rPr>
        <w:t> », Edition Groupe SOCIETE GENERALE / Direction de la qualité, 2003</w:t>
      </w:r>
    </w:p>
    <w:p w:rsidR="002171F9" w:rsidRPr="002171F9" w:rsidRDefault="00E96128" w:rsidP="00E96128">
      <w:pPr>
        <w:numPr>
          <w:ilvl w:val="0"/>
          <w:numId w:val="10"/>
        </w:numPr>
        <w:tabs>
          <w:tab w:val="left" w:pos="1410"/>
        </w:tabs>
        <w:spacing w:line="360" w:lineRule="auto"/>
        <w:rPr>
          <w:rFonts w:ascii="Garamond" w:hAnsi="Garamond"/>
        </w:rPr>
      </w:pPr>
      <w:r>
        <w:rPr>
          <w:rFonts w:ascii="Garamond" w:hAnsi="Garamond"/>
        </w:rPr>
        <w:t>« </w:t>
      </w:r>
      <w:r w:rsidR="002171F9" w:rsidRPr="00394B62">
        <w:rPr>
          <w:rFonts w:ascii="Garamond" w:hAnsi="Garamond"/>
          <w:b/>
          <w:bCs/>
        </w:rPr>
        <w:t>Qualité en production, de l’ISO 9000 aux outils de la qualité</w:t>
      </w:r>
      <w:r>
        <w:rPr>
          <w:rFonts w:ascii="Garamond" w:hAnsi="Garamond"/>
        </w:rPr>
        <w:t> »</w:t>
      </w:r>
      <w:r w:rsidR="002171F9" w:rsidRPr="002171F9">
        <w:rPr>
          <w:rFonts w:ascii="Garamond" w:hAnsi="Garamond"/>
        </w:rPr>
        <w:t xml:space="preserve"> D. </w:t>
      </w:r>
      <w:r w:rsidR="002171F9">
        <w:rPr>
          <w:rFonts w:ascii="Garamond" w:hAnsi="Garamond"/>
        </w:rPr>
        <w:t>DURET et M. PILLET, éditions d’organisation, 2000</w:t>
      </w:r>
    </w:p>
    <w:p w:rsidR="006F2984" w:rsidRPr="006F2984" w:rsidRDefault="00E96128" w:rsidP="00E96128">
      <w:pPr>
        <w:numPr>
          <w:ilvl w:val="0"/>
          <w:numId w:val="10"/>
        </w:numPr>
        <w:tabs>
          <w:tab w:val="left" w:pos="1410"/>
        </w:tabs>
        <w:spacing w:line="360" w:lineRule="auto"/>
        <w:rPr>
          <w:rFonts w:ascii="Garamond" w:hAnsi="Garamond"/>
          <w:lang w:val="en-GB"/>
        </w:rPr>
      </w:pPr>
      <w:r w:rsidRPr="00E96128">
        <w:rPr>
          <w:rFonts w:ascii="Garamond" w:hAnsi="Garamond"/>
          <w:lang w:val="en-GB"/>
        </w:rPr>
        <w:t xml:space="preserve">« </w:t>
      </w:r>
      <w:r w:rsidR="006F2984" w:rsidRPr="00394B62">
        <w:rPr>
          <w:rFonts w:ascii="Garamond" w:hAnsi="Garamond"/>
          <w:b/>
          <w:bCs/>
          <w:lang w:val="en-GB"/>
        </w:rPr>
        <w:t>Guidelines for quality and /or environmental management systems auditing</w:t>
      </w:r>
      <w:r>
        <w:rPr>
          <w:rFonts w:ascii="Garamond" w:hAnsi="Garamond"/>
          <w:lang w:val="en-GB"/>
        </w:rPr>
        <w:t xml:space="preserve"> </w:t>
      </w:r>
      <w:r w:rsidRPr="00E96128">
        <w:rPr>
          <w:rFonts w:ascii="Garamond" w:hAnsi="Garamond"/>
          <w:lang w:val="en-GB"/>
        </w:rPr>
        <w:t>»</w:t>
      </w:r>
      <w:r w:rsidR="006F2984">
        <w:rPr>
          <w:rFonts w:ascii="Garamond" w:hAnsi="Garamond"/>
          <w:lang w:val="en-GB"/>
        </w:rPr>
        <w:t>,</w:t>
      </w:r>
      <w:r w:rsidR="006F2984" w:rsidRPr="006F2984">
        <w:rPr>
          <w:rFonts w:ascii="Garamond" w:hAnsi="Garamond"/>
          <w:lang w:val="en-GB"/>
        </w:rPr>
        <w:t xml:space="preserve"> 2001.</w:t>
      </w:r>
    </w:p>
    <w:p w:rsidR="00FB68BE" w:rsidRPr="00394B62" w:rsidRDefault="00B64FB1" w:rsidP="00D53561">
      <w:pPr>
        <w:numPr>
          <w:ilvl w:val="0"/>
          <w:numId w:val="10"/>
        </w:numPr>
        <w:spacing w:line="360" w:lineRule="auto"/>
        <w:rPr>
          <w:rFonts w:ascii="Garamond" w:hAnsi="Garamond"/>
          <w:b/>
          <w:bCs/>
          <w:szCs w:val="22"/>
          <w:lang w:val="en-GB"/>
        </w:rPr>
      </w:pPr>
      <w:r w:rsidRPr="00394B62">
        <w:rPr>
          <w:rFonts w:ascii="Garamond" w:hAnsi="Garamond"/>
          <w:b/>
          <w:bCs/>
          <w:szCs w:val="22"/>
          <w:lang w:val="en-GB"/>
        </w:rPr>
        <w:t>Manuel de l’ISO 9001 Version 2000</w:t>
      </w:r>
    </w:p>
    <w:p w:rsidR="00FB68BE" w:rsidRPr="006F2984" w:rsidRDefault="00FB68BE" w:rsidP="000B3272">
      <w:pPr>
        <w:spacing w:line="360" w:lineRule="auto"/>
        <w:rPr>
          <w:rFonts w:ascii="Garamond" w:hAnsi="Garamond"/>
          <w:szCs w:val="22"/>
          <w:lang w:val="en-GB"/>
        </w:rPr>
      </w:pPr>
    </w:p>
    <w:p w:rsidR="00FB68BE" w:rsidRPr="006F2984" w:rsidRDefault="00FB68BE" w:rsidP="000B3272">
      <w:pPr>
        <w:spacing w:line="360" w:lineRule="auto"/>
        <w:rPr>
          <w:rFonts w:ascii="Garamond" w:hAnsi="Garamond"/>
          <w:szCs w:val="22"/>
          <w:lang w:val="en-GB"/>
        </w:rPr>
      </w:pPr>
    </w:p>
    <w:p w:rsidR="00FB68BE" w:rsidRPr="006F2984" w:rsidRDefault="00FB68BE" w:rsidP="000B3272">
      <w:pPr>
        <w:spacing w:line="360" w:lineRule="auto"/>
        <w:rPr>
          <w:rFonts w:ascii="Garamond" w:hAnsi="Garamond"/>
          <w:szCs w:val="22"/>
          <w:lang w:val="en-GB"/>
        </w:rPr>
      </w:pPr>
    </w:p>
    <w:p w:rsidR="00FB68BE" w:rsidRPr="006F2984" w:rsidRDefault="00FB68BE" w:rsidP="000B3272">
      <w:pPr>
        <w:spacing w:line="360" w:lineRule="auto"/>
        <w:rPr>
          <w:rFonts w:ascii="Garamond" w:hAnsi="Garamond"/>
          <w:szCs w:val="22"/>
          <w:lang w:val="en-GB"/>
        </w:rPr>
      </w:pPr>
    </w:p>
    <w:p w:rsidR="00FB68BE" w:rsidRPr="006F2984" w:rsidRDefault="00FB68BE" w:rsidP="000B3272">
      <w:pPr>
        <w:spacing w:line="360" w:lineRule="auto"/>
        <w:rPr>
          <w:rFonts w:ascii="Garamond" w:hAnsi="Garamond"/>
          <w:szCs w:val="22"/>
          <w:lang w:val="en-GB"/>
        </w:rPr>
      </w:pPr>
    </w:p>
    <w:p w:rsidR="00FB68BE" w:rsidRPr="006F2984" w:rsidRDefault="00FB68BE" w:rsidP="000B3272">
      <w:pPr>
        <w:spacing w:line="360" w:lineRule="auto"/>
        <w:rPr>
          <w:rFonts w:ascii="Garamond" w:hAnsi="Garamond"/>
          <w:szCs w:val="22"/>
          <w:lang w:val="en-GB"/>
        </w:rPr>
      </w:pPr>
    </w:p>
    <w:p w:rsidR="00FB68BE" w:rsidRPr="006F2984" w:rsidRDefault="006F2984" w:rsidP="000B3272">
      <w:pPr>
        <w:spacing w:line="360" w:lineRule="auto"/>
        <w:rPr>
          <w:rFonts w:ascii="Garamond" w:hAnsi="Garamond"/>
          <w:szCs w:val="22"/>
          <w:lang w:val="en-GB"/>
        </w:rPr>
      </w:pPr>
      <w:r>
        <w:rPr>
          <w:rFonts w:ascii="Garamond" w:hAnsi="Garamond"/>
          <w:noProof/>
          <w:szCs w:val="22"/>
        </w:rPr>
        <w:pict>
          <v:shape id="_x0000_s1521" type="#_x0000_t15" style="position:absolute;margin-left:-45pt;margin-top:2.25pt;width:324pt;height:27pt;z-index:251735040" adj="19450" fillcolor="#669" stroked="f">
            <v:fill color2="#006" rotate="t" focus="50%" type="gradient"/>
            <v:textbox style="mso-next-textbox:#_x0000_s1521">
              <w:txbxContent>
                <w:p w:rsidR="006F2984" w:rsidRPr="00CD2B27" w:rsidRDefault="006F2984" w:rsidP="006F2984">
                  <w:pPr>
                    <w:spacing w:line="360" w:lineRule="auto"/>
                    <w:ind w:left="708"/>
                    <w:jc w:val="center"/>
                    <w:rPr>
                      <w:rFonts w:ascii="Script MT Bold" w:hAnsi="Script MT Bold"/>
                      <w:b/>
                      <w:bCs/>
                      <w:i/>
                      <w:iCs/>
                      <w:color w:val="FFFFFF"/>
                      <w:sz w:val="32"/>
                      <w:szCs w:val="32"/>
                    </w:rPr>
                  </w:pPr>
                  <w:r>
                    <w:rPr>
                      <w:rFonts w:ascii="Script MT Bold" w:hAnsi="Script MT Bold"/>
                      <w:b/>
                      <w:bCs/>
                      <w:i/>
                      <w:iCs/>
                      <w:color w:val="FFFFFF"/>
                      <w:sz w:val="32"/>
                      <w:szCs w:val="32"/>
                    </w:rPr>
                    <w:t>Webographie</w:t>
                  </w:r>
                </w:p>
                <w:p w:rsidR="006F2984" w:rsidRDefault="006F2984" w:rsidP="006F2984"/>
              </w:txbxContent>
            </v:textbox>
          </v:shape>
        </w:pict>
      </w:r>
    </w:p>
    <w:p w:rsidR="00FB68BE" w:rsidRPr="006F2984" w:rsidRDefault="00FB68BE" w:rsidP="000B3272">
      <w:pPr>
        <w:spacing w:line="360" w:lineRule="auto"/>
        <w:rPr>
          <w:rFonts w:ascii="Garamond" w:hAnsi="Garamond"/>
          <w:szCs w:val="22"/>
          <w:lang w:val="en-GB"/>
        </w:rPr>
      </w:pPr>
    </w:p>
    <w:p w:rsidR="00FB68BE" w:rsidRPr="006F2984" w:rsidRDefault="00FB68BE" w:rsidP="000B3272">
      <w:pPr>
        <w:spacing w:line="360" w:lineRule="auto"/>
        <w:rPr>
          <w:rFonts w:ascii="Garamond" w:hAnsi="Garamond"/>
          <w:szCs w:val="22"/>
          <w:lang w:val="en-GB"/>
        </w:rPr>
      </w:pPr>
    </w:p>
    <w:p w:rsidR="00FB68BE" w:rsidRPr="00394B62" w:rsidRDefault="006F2984" w:rsidP="00D53561">
      <w:pPr>
        <w:numPr>
          <w:ilvl w:val="0"/>
          <w:numId w:val="11"/>
        </w:numPr>
        <w:spacing w:line="360" w:lineRule="auto"/>
        <w:rPr>
          <w:rFonts w:ascii="Garamond" w:hAnsi="Garamond"/>
          <w:b/>
          <w:bCs/>
          <w:szCs w:val="22"/>
          <w:lang w:val="en-GB"/>
        </w:rPr>
      </w:pPr>
      <w:hyperlink r:id="rId62" w:history="1">
        <w:r w:rsidRPr="00394B62">
          <w:rPr>
            <w:rStyle w:val="Lienhypertexte"/>
            <w:rFonts w:ascii="Garamond" w:hAnsi="Garamond"/>
            <w:b/>
            <w:bCs/>
            <w:color w:val="auto"/>
            <w:szCs w:val="22"/>
            <w:u w:val="none"/>
            <w:lang w:val="en-GB"/>
          </w:rPr>
          <w:t>www.sgmaroc.com</w:t>
        </w:r>
      </w:hyperlink>
    </w:p>
    <w:p w:rsidR="002609DF" w:rsidRPr="00394B62" w:rsidRDefault="006F2984" w:rsidP="00D53561">
      <w:pPr>
        <w:numPr>
          <w:ilvl w:val="0"/>
          <w:numId w:val="11"/>
        </w:numPr>
        <w:spacing w:line="360" w:lineRule="auto"/>
        <w:rPr>
          <w:b/>
          <w:bCs/>
          <w:lang w:val="en-GB"/>
        </w:rPr>
      </w:pPr>
      <w:hyperlink r:id="rId63" w:history="1">
        <w:r w:rsidRPr="00394B62">
          <w:rPr>
            <w:rStyle w:val="Lienhypertexte"/>
            <w:b/>
            <w:bCs/>
            <w:color w:val="auto"/>
            <w:u w:val="none"/>
            <w:lang w:val="en-GB"/>
          </w:rPr>
          <w:t>www.wikipedia.com</w:t>
        </w:r>
      </w:hyperlink>
    </w:p>
    <w:p w:rsidR="002609DF" w:rsidRPr="00394B62" w:rsidRDefault="002609DF" w:rsidP="00D53561">
      <w:pPr>
        <w:numPr>
          <w:ilvl w:val="0"/>
          <w:numId w:val="11"/>
        </w:numPr>
        <w:spacing w:line="360" w:lineRule="auto"/>
        <w:rPr>
          <w:rFonts w:ascii="Garamond" w:hAnsi="Garamond"/>
          <w:b/>
          <w:bCs/>
          <w:szCs w:val="22"/>
          <w:lang w:val="en-GB"/>
        </w:rPr>
      </w:pPr>
      <w:hyperlink r:id="rId64" w:history="1">
        <w:r w:rsidRPr="00394B62">
          <w:rPr>
            <w:rStyle w:val="Lienhypertexte"/>
            <w:rFonts w:ascii="Garamond" w:hAnsi="Garamond"/>
            <w:b/>
            <w:bCs/>
            <w:color w:val="auto"/>
            <w:szCs w:val="22"/>
            <w:u w:val="none"/>
            <w:lang w:val="en-GB"/>
          </w:rPr>
          <w:t>http://membres.lycos.fr/coursbank/index.php</w:t>
        </w:r>
      </w:hyperlink>
    </w:p>
    <w:p w:rsidR="002609DF" w:rsidRPr="00394B62" w:rsidRDefault="002609DF" w:rsidP="00D53561">
      <w:pPr>
        <w:numPr>
          <w:ilvl w:val="0"/>
          <w:numId w:val="11"/>
        </w:numPr>
        <w:spacing w:line="360" w:lineRule="auto"/>
        <w:rPr>
          <w:rFonts w:ascii="Garamond" w:hAnsi="Garamond"/>
          <w:b/>
          <w:bCs/>
          <w:szCs w:val="22"/>
          <w:lang w:val="en-GB"/>
        </w:rPr>
      </w:pPr>
      <w:hyperlink r:id="rId65" w:history="1">
        <w:r w:rsidRPr="00394B62">
          <w:rPr>
            <w:rStyle w:val="Lienhypertexte"/>
            <w:rFonts w:ascii="Garamond" w:hAnsi="Garamond"/>
            <w:b/>
            <w:bCs/>
            <w:color w:val="auto"/>
            <w:szCs w:val="22"/>
            <w:u w:val="none"/>
            <w:lang w:val="en-GB"/>
          </w:rPr>
          <w:t>http://www.tout-savoir.net/</w:t>
        </w:r>
      </w:hyperlink>
    </w:p>
    <w:p w:rsidR="002609DF" w:rsidRPr="00394B62" w:rsidRDefault="002609DF" w:rsidP="00D53561">
      <w:pPr>
        <w:numPr>
          <w:ilvl w:val="0"/>
          <w:numId w:val="11"/>
        </w:numPr>
        <w:spacing w:line="360" w:lineRule="auto"/>
        <w:rPr>
          <w:rFonts w:ascii="Garamond" w:hAnsi="Garamond"/>
          <w:b/>
          <w:bCs/>
          <w:szCs w:val="22"/>
          <w:lang w:val="en-GB"/>
        </w:rPr>
      </w:pPr>
      <w:hyperlink r:id="rId66" w:history="1">
        <w:r w:rsidRPr="00394B62">
          <w:rPr>
            <w:rStyle w:val="Lienhypertexte"/>
            <w:rFonts w:ascii="Garamond" w:hAnsi="Garamond"/>
            <w:b/>
            <w:bCs/>
            <w:color w:val="auto"/>
            <w:szCs w:val="22"/>
            <w:u w:val="none"/>
            <w:lang w:val="en-GB"/>
          </w:rPr>
          <w:t>http://www.actufinance.fr/</w:t>
        </w:r>
      </w:hyperlink>
    </w:p>
    <w:p w:rsidR="00B91E5D" w:rsidRPr="00394B62" w:rsidRDefault="004D55D8" w:rsidP="00D53561">
      <w:pPr>
        <w:numPr>
          <w:ilvl w:val="0"/>
          <w:numId w:val="11"/>
        </w:numPr>
        <w:spacing w:line="360" w:lineRule="auto"/>
        <w:rPr>
          <w:rFonts w:ascii="Garamond" w:hAnsi="Garamond"/>
          <w:szCs w:val="22"/>
        </w:rPr>
      </w:pPr>
      <w:hyperlink r:id="rId67" w:history="1">
        <w:r w:rsidRPr="00394B62">
          <w:rPr>
            <w:rStyle w:val="Lienhypertexte"/>
            <w:rFonts w:ascii="Arial" w:hAnsi="Arial" w:cs="Arial"/>
            <w:b/>
            <w:bCs/>
            <w:color w:val="auto"/>
            <w:sz w:val="20"/>
            <w:szCs w:val="20"/>
            <w:u w:val="none"/>
          </w:rPr>
          <w:t>http://www.maroc-hebdo.press.ma/MHinternet/Archives_568/pdf_568/Page18.pdf</w:t>
        </w:r>
      </w:hyperlink>
      <w:r w:rsidRPr="00394B62">
        <w:rPr>
          <w:rFonts w:ascii="Arial" w:hAnsi="Arial" w:cs="Arial"/>
          <w:sz w:val="20"/>
          <w:szCs w:val="20"/>
        </w:rPr>
        <w:t xml:space="preserve"> </w:t>
      </w:r>
      <w:r w:rsidRPr="00394B62">
        <w:rPr>
          <w:rFonts w:ascii="Arial" w:hAnsi="Arial" w:cs="Arial"/>
          <w:color w:val="000000"/>
          <w:sz w:val="20"/>
          <w:szCs w:val="20"/>
        </w:rPr>
        <w:t xml:space="preserve">(La </w:t>
      </w:r>
      <w:r w:rsidRPr="00D53561">
        <w:rPr>
          <w:rFonts w:ascii="Arial" w:hAnsi="Arial" w:cs="Arial"/>
          <w:color w:val="000000"/>
          <w:sz w:val="20"/>
          <w:szCs w:val="20"/>
        </w:rPr>
        <w:t>qualité</w:t>
      </w:r>
      <w:r w:rsidRPr="00394B62">
        <w:rPr>
          <w:rFonts w:ascii="Arial" w:hAnsi="Arial" w:cs="Arial"/>
          <w:color w:val="000000"/>
          <w:sz w:val="20"/>
          <w:szCs w:val="20"/>
        </w:rPr>
        <w:t xml:space="preserve"> pour culture)</w:t>
      </w:r>
    </w:p>
    <w:p w:rsidR="00D53561" w:rsidRPr="00394B62" w:rsidRDefault="00D53561" w:rsidP="00D53561">
      <w:pPr>
        <w:spacing w:line="360" w:lineRule="auto"/>
        <w:rPr>
          <w:rFonts w:ascii="Arial" w:hAnsi="Arial" w:cs="Arial"/>
          <w:color w:val="000000"/>
          <w:sz w:val="20"/>
          <w:szCs w:val="20"/>
        </w:rPr>
      </w:pPr>
    </w:p>
    <w:p w:rsidR="00D53561" w:rsidRPr="00394B62" w:rsidRDefault="00D53561" w:rsidP="00D53561">
      <w:pPr>
        <w:spacing w:line="360" w:lineRule="auto"/>
        <w:rPr>
          <w:rFonts w:ascii="Arial" w:hAnsi="Arial" w:cs="Arial"/>
          <w:color w:val="000000"/>
          <w:sz w:val="20"/>
          <w:szCs w:val="20"/>
        </w:rPr>
      </w:pPr>
    </w:p>
    <w:p w:rsidR="00D53561" w:rsidRPr="00394B62" w:rsidRDefault="00D53561" w:rsidP="00D53561">
      <w:pPr>
        <w:spacing w:line="360" w:lineRule="auto"/>
        <w:rPr>
          <w:rFonts w:ascii="Arial" w:hAnsi="Arial" w:cs="Arial"/>
          <w:color w:val="000000"/>
          <w:sz w:val="20"/>
          <w:szCs w:val="20"/>
        </w:rPr>
      </w:pPr>
    </w:p>
    <w:p w:rsidR="00D53561" w:rsidRPr="00394B62" w:rsidRDefault="00D53561" w:rsidP="00D53561">
      <w:pPr>
        <w:spacing w:line="360" w:lineRule="auto"/>
        <w:rPr>
          <w:rFonts w:ascii="Arial" w:hAnsi="Arial" w:cs="Arial"/>
          <w:color w:val="000000"/>
          <w:sz w:val="20"/>
          <w:szCs w:val="20"/>
        </w:rPr>
      </w:pPr>
    </w:p>
    <w:p w:rsidR="00D53561" w:rsidRPr="00394B62" w:rsidRDefault="00D53561" w:rsidP="00D53561">
      <w:pPr>
        <w:spacing w:line="360" w:lineRule="auto"/>
        <w:rPr>
          <w:rFonts w:ascii="Arial" w:hAnsi="Arial" w:cs="Arial"/>
          <w:color w:val="000000"/>
          <w:sz w:val="20"/>
          <w:szCs w:val="20"/>
        </w:rPr>
      </w:pPr>
    </w:p>
    <w:p w:rsidR="00D53561" w:rsidRPr="00394B62" w:rsidRDefault="00D53561" w:rsidP="00D53561">
      <w:pPr>
        <w:spacing w:line="360" w:lineRule="auto"/>
        <w:rPr>
          <w:rFonts w:ascii="Arial" w:hAnsi="Arial" w:cs="Arial"/>
          <w:color w:val="000000"/>
          <w:sz w:val="20"/>
          <w:szCs w:val="20"/>
        </w:rPr>
      </w:pPr>
    </w:p>
    <w:p w:rsidR="00D53561" w:rsidRPr="00394B62" w:rsidRDefault="00D53561" w:rsidP="00D53561">
      <w:pPr>
        <w:spacing w:line="360" w:lineRule="auto"/>
        <w:rPr>
          <w:rFonts w:ascii="Arial" w:hAnsi="Arial" w:cs="Arial"/>
          <w:color w:val="000000"/>
          <w:sz w:val="20"/>
          <w:szCs w:val="20"/>
        </w:rPr>
      </w:pPr>
    </w:p>
    <w:p w:rsidR="00D53561" w:rsidRPr="00394B62" w:rsidRDefault="00D53561" w:rsidP="00D53561">
      <w:pPr>
        <w:spacing w:line="360" w:lineRule="auto"/>
        <w:rPr>
          <w:rFonts w:ascii="Arial" w:hAnsi="Arial" w:cs="Arial"/>
          <w:color w:val="000000"/>
          <w:sz w:val="20"/>
          <w:szCs w:val="20"/>
        </w:rPr>
      </w:pPr>
    </w:p>
    <w:p w:rsidR="00D53561" w:rsidRPr="002609DF" w:rsidRDefault="00D53561" w:rsidP="00D53561">
      <w:pPr>
        <w:spacing w:line="360" w:lineRule="auto"/>
        <w:rPr>
          <w:rFonts w:ascii="Garamond" w:hAnsi="Garamond"/>
          <w:szCs w:val="22"/>
          <w:lang w:val="en-GB"/>
        </w:rPr>
      </w:pPr>
      <w:r w:rsidRPr="00D53561">
        <w:rPr>
          <w:rFonts w:ascii="Garamond" w:hAnsi="Garamond"/>
          <w:noProof/>
          <w:szCs w:val="22"/>
        </w:rPr>
        <w:pict>
          <v:shape id="_x0000_s1498" type="#_x0000_t136" style="position:absolute;margin-left:63pt;margin-top:165pt;width:319pt;height:94.65pt;z-index:251729920" fillcolor="#90c" strokecolor="#cff">
            <v:fill r:id="rId8" o:title="Filet violet" rotate="t" type="tile"/>
            <v:shadow on="t" type="perspective" color="#c7dfd3" opacity="52429f" origin="-.5,-.5" offset="-26pt,-36pt" matrix="1.25,,,1.25"/>
            <v:textpath style="font-family:&quot;Garamond&quot;;font-weight:bold;v-text-kern:t" trim="t" fitpath="t" string="Annexes"/>
          </v:shape>
        </w:pict>
      </w:r>
    </w:p>
    <w:sectPr w:rsidR="00D53561" w:rsidRPr="002609DF" w:rsidSect="006D19E6">
      <w:pgSz w:w="12240" w:h="15840"/>
      <w:pgMar w:top="1618" w:right="902" w:bottom="720" w:left="1418"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3C00" w:rsidRDefault="001D3C00">
      <w:r>
        <w:separator/>
      </w:r>
    </w:p>
  </w:endnote>
  <w:endnote w:type="continuationSeparator" w:id="0">
    <w:p w:rsidR="001D3C00" w:rsidRDefault="001D3C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61F" w:rsidRDefault="0046061F" w:rsidP="00D2176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6061F" w:rsidRDefault="0046061F" w:rsidP="00D21763">
    <w:pPr>
      <w:pStyle w:val="Pieddepage"/>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61F" w:rsidRPr="0097357D" w:rsidRDefault="0046061F" w:rsidP="0097357D">
    <w:pPr>
      <w:pStyle w:val="Pieddepage"/>
      <w:framePr w:w="368" w:h="368" w:hRule="exact" w:wrap="around" w:vAnchor="text" w:hAnchor="page" w:x="11138" w:y="-19"/>
      <w:rPr>
        <w:rStyle w:val="Numrodepage"/>
        <w:rFonts w:ascii="Georgia" w:hAnsi="Georgia"/>
        <w:b/>
        <w:bCs/>
        <w:i/>
        <w:iCs/>
        <w:sz w:val="26"/>
        <w:szCs w:val="26"/>
      </w:rPr>
    </w:pPr>
    <w:r w:rsidRPr="0097357D">
      <w:rPr>
        <w:rStyle w:val="Numrodepage"/>
        <w:rFonts w:ascii="Georgia" w:hAnsi="Georgia"/>
        <w:b/>
        <w:bCs/>
        <w:i/>
        <w:iCs/>
        <w:sz w:val="26"/>
        <w:szCs w:val="26"/>
      </w:rPr>
      <w:fldChar w:fldCharType="begin"/>
    </w:r>
    <w:r w:rsidRPr="0097357D">
      <w:rPr>
        <w:rStyle w:val="Numrodepage"/>
        <w:rFonts w:ascii="Georgia" w:hAnsi="Georgia"/>
        <w:b/>
        <w:bCs/>
        <w:i/>
        <w:iCs/>
        <w:sz w:val="26"/>
        <w:szCs w:val="26"/>
      </w:rPr>
      <w:instrText xml:space="preserve">PAGE  </w:instrText>
    </w:r>
    <w:r w:rsidRPr="0097357D">
      <w:rPr>
        <w:rStyle w:val="Numrodepage"/>
        <w:rFonts w:ascii="Georgia" w:hAnsi="Georgia"/>
        <w:b/>
        <w:bCs/>
        <w:i/>
        <w:iCs/>
        <w:sz w:val="26"/>
        <w:szCs w:val="26"/>
      </w:rPr>
      <w:fldChar w:fldCharType="separate"/>
    </w:r>
    <w:r w:rsidR="009F740E">
      <w:rPr>
        <w:rStyle w:val="Numrodepage"/>
        <w:rFonts w:ascii="Georgia" w:hAnsi="Georgia"/>
        <w:b/>
        <w:bCs/>
        <w:i/>
        <w:iCs/>
        <w:noProof/>
        <w:sz w:val="26"/>
        <w:szCs w:val="26"/>
      </w:rPr>
      <w:t>1</w:t>
    </w:r>
    <w:r w:rsidRPr="0097357D">
      <w:rPr>
        <w:rStyle w:val="Numrodepage"/>
        <w:rFonts w:ascii="Georgia" w:hAnsi="Georgia"/>
        <w:b/>
        <w:bCs/>
        <w:i/>
        <w:iCs/>
        <w:sz w:val="26"/>
        <w:szCs w:val="26"/>
      </w:rPr>
      <w:fldChar w:fldCharType="end"/>
    </w:r>
  </w:p>
  <w:p w:rsidR="0046061F" w:rsidRDefault="0046061F" w:rsidP="00D21763">
    <w:pPr>
      <w:pStyle w:val="Pieddepage"/>
      <w:ind w:right="360" w:firstLine="360"/>
      <w:rPr>
        <w:rStyle w:val="Numrodepage"/>
      </w:rPr>
    </w:pPr>
    <w:r w:rsidRPr="00DB3D61">
      <w:rPr>
        <w:rStyle w:val="Numrodepag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3pt;height:4pt" o:hrpct="0" o:hr="t">
          <v:imagedata r:id="rId1" o:title="BD10290_"/>
        </v:shape>
      </w:pict>
    </w:r>
  </w:p>
  <w:p w:rsidR="0046061F" w:rsidRPr="00BF4EB5" w:rsidRDefault="0046061F" w:rsidP="003157E2">
    <w:pPr>
      <w:pStyle w:val="Pieddepage"/>
      <w:rPr>
        <w:sz w:val="22"/>
        <w:szCs w:val="22"/>
      </w:rPr>
    </w:pPr>
    <w:r>
      <w:rPr>
        <w:rFonts w:ascii="Bradley Hand ITC" w:hAnsi="Bradley Hand ITC"/>
        <w:b/>
        <w:bCs/>
        <w:i/>
        <w:iCs/>
      </w:rPr>
      <w:t xml:space="preserve">   </w:t>
    </w:r>
    <w:r w:rsidR="003157E2">
      <w:rPr>
        <w:rFonts w:ascii="Bradley Hand ITC" w:hAnsi="Bradley Hand ITC"/>
        <w:b/>
        <w:bCs/>
        <w:i/>
        <w:iCs/>
      </w:rPr>
      <w:t xml:space="preserve">                       </w:t>
    </w:r>
    <w:r w:rsidRPr="00646184">
      <w:rPr>
        <w:rFonts w:ascii="Bradley Hand ITC" w:hAnsi="Bradley Hand ITC"/>
        <w:b/>
        <w:bCs/>
        <w:i/>
        <w:iCs/>
      </w:rPr>
      <w:t xml:space="preserve">                                            </w:t>
    </w:r>
    <w:r>
      <w:rPr>
        <w:rFonts w:ascii="Bradley Hand ITC" w:hAnsi="Bradley Hand ITC"/>
        <w:b/>
        <w:bCs/>
        <w:i/>
        <w:iCs/>
      </w:rPr>
      <w:t xml:space="preserve">                          </w:t>
    </w:r>
    <w:r w:rsidRPr="00646184">
      <w:rPr>
        <w:rFonts w:ascii="Bradley Hand ITC" w:hAnsi="Bradley Hand ITC"/>
        <w:b/>
        <w:bCs/>
        <w:i/>
        <w:iCs/>
      </w:rPr>
      <w:t xml:space="preserve">   </w:t>
    </w:r>
    <w:r>
      <w:rPr>
        <w:rFonts w:ascii="Bradley Hand ITC" w:hAnsi="Bradley Hand ITC"/>
        <w:i/>
        <w:iCs/>
        <w:sz w:val="22"/>
        <w:szCs w:val="22"/>
      </w:rPr>
      <w:tab/>
    </w:r>
    <w:r w:rsidRPr="00BC1EAB">
      <w:rPr>
        <w:rFonts w:ascii="Bradley Hand ITC" w:hAnsi="Bradley Hand ITC"/>
        <w:b/>
        <w:bCs/>
        <w:i/>
        <w:iCs/>
        <w:sz w:val="22"/>
        <w:szCs w:val="22"/>
      </w:rPr>
      <w:t>Rapport de Stage professionnel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3C00" w:rsidRDefault="001D3C00">
      <w:r>
        <w:separator/>
      </w:r>
    </w:p>
  </w:footnote>
  <w:footnote w:type="continuationSeparator" w:id="0">
    <w:p w:rsidR="001D3C00" w:rsidRDefault="001D3C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61F" w:rsidRPr="00BF4EB5" w:rsidRDefault="009F740E" w:rsidP="00DA246F">
    <w:pPr>
      <w:pStyle w:val="En-tte"/>
      <w:rPr>
        <w:rFonts w:ascii="Bradley Hand ITC" w:hAnsi="Bradley Hand ITC"/>
        <w:b/>
        <w:bCs/>
        <w:i/>
        <w:iCs/>
        <w:sz w:val="22"/>
        <w:szCs w:val="22"/>
      </w:rPr>
    </w:pPr>
    <w:r>
      <w:rPr>
        <w:noProof/>
      </w:rPr>
      <w:drawing>
        <wp:anchor distT="0" distB="0" distL="114300" distR="114300" simplePos="0" relativeHeight="251658240" behindDoc="0" locked="0" layoutInCell="1" allowOverlap="1">
          <wp:simplePos x="0" y="0"/>
          <wp:positionH relativeFrom="column">
            <wp:posOffset>-342265</wp:posOffset>
          </wp:positionH>
          <wp:positionV relativeFrom="paragraph">
            <wp:posOffset>-116840</wp:posOffset>
          </wp:positionV>
          <wp:extent cx="565150" cy="571500"/>
          <wp:effectExtent l="1905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65150" cy="571500"/>
                  </a:xfrm>
                  <a:prstGeom prst="rect">
                    <a:avLst/>
                  </a:prstGeom>
                  <a:noFill/>
                  <a:ln w="9525">
                    <a:noFill/>
                    <a:miter lim="800000"/>
                    <a:headEnd/>
                    <a:tailEnd/>
                  </a:ln>
                </pic:spPr>
              </pic:pic>
            </a:graphicData>
          </a:graphic>
        </wp:anchor>
      </w:drawing>
    </w:r>
    <w:r>
      <w:rPr>
        <w:rFonts w:ascii="Bradley Hand ITC" w:hAnsi="Bradley Hand ITC"/>
        <w:i/>
        <w:iCs/>
        <w:noProof/>
        <w:sz w:val="20"/>
        <w:szCs w:val="20"/>
      </w:rPr>
      <w:drawing>
        <wp:anchor distT="0" distB="0" distL="114300" distR="114300" simplePos="0" relativeHeight="251657216" behindDoc="1" locked="0" layoutInCell="1" allowOverlap="1">
          <wp:simplePos x="0" y="0"/>
          <wp:positionH relativeFrom="column">
            <wp:posOffset>5943600</wp:posOffset>
          </wp:positionH>
          <wp:positionV relativeFrom="paragraph">
            <wp:posOffset>-115570</wp:posOffset>
          </wp:positionV>
          <wp:extent cx="685800" cy="583565"/>
          <wp:effectExtent l="19050" t="0" r="0" b="0"/>
          <wp:wrapNone/>
          <wp:docPr id="3" name="Image 3"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 titre"/>
                  <pic:cNvPicPr>
                    <a:picLocks noChangeAspect="1" noChangeArrowheads="1"/>
                  </pic:cNvPicPr>
                </pic:nvPicPr>
                <pic:blipFill>
                  <a:blip r:embed="rId2">
                    <a:clrChange>
                      <a:clrFrom>
                        <a:srgbClr val="FEFEFE"/>
                      </a:clrFrom>
                      <a:clrTo>
                        <a:srgbClr val="FEFEFE">
                          <a:alpha val="0"/>
                        </a:srgbClr>
                      </a:clrTo>
                    </a:clrChange>
                  </a:blip>
                  <a:srcRect/>
                  <a:stretch>
                    <a:fillRect/>
                  </a:stretch>
                </pic:blipFill>
                <pic:spPr bwMode="auto">
                  <a:xfrm>
                    <a:off x="0" y="0"/>
                    <a:ext cx="685800" cy="583565"/>
                  </a:xfrm>
                  <a:prstGeom prst="rect">
                    <a:avLst/>
                  </a:prstGeom>
                  <a:noFill/>
                  <a:ln w="9525">
                    <a:noFill/>
                    <a:miter lim="800000"/>
                    <a:headEnd/>
                    <a:tailEnd/>
                  </a:ln>
                </pic:spPr>
              </pic:pic>
            </a:graphicData>
          </a:graphic>
        </wp:anchor>
      </w:drawing>
    </w:r>
    <w:r w:rsidR="0046061F">
      <w:rPr>
        <w:rFonts w:ascii="Bradley Hand ITC" w:hAnsi="Bradley Hand ITC"/>
        <w:i/>
        <w:iCs/>
        <w:sz w:val="20"/>
        <w:szCs w:val="20"/>
      </w:rPr>
      <w:t xml:space="preserve">      </w:t>
    </w:r>
    <w:r w:rsidR="00060BA8">
      <w:rPr>
        <w:rFonts w:ascii="Bradley Hand ITC" w:hAnsi="Bradley Hand ITC"/>
        <w:i/>
        <w:iCs/>
        <w:sz w:val="20"/>
        <w:szCs w:val="20"/>
      </w:rPr>
      <w:t xml:space="preserve">    </w:t>
    </w:r>
    <w:r w:rsidR="0046061F" w:rsidRPr="00BC1EAB">
      <w:rPr>
        <w:rFonts w:ascii="Bradley Hand ITC" w:hAnsi="Bradley Hand ITC"/>
        <w:b/>
        <w:bCs/>
        <w:i/>
        <w:iCs/>
        <w:color w:val="FF0000"/>
        <w:sz w:val="20"/>
        <w:szCs w:val="20"/>
      </w:rPr>
      <w:t>S</w:t>
    </w:r>
    <w:r w:rsidR="0046061F" w:rsidRPr="00BC1EAB">
      <w:rPr>
        <w:rFonts w:ascii="Bradley Hand ITC" w:hAnsi="Bradley Hand ITC"/>
        <w:b/>
        <w:bCs/>
        <w:i/>
        <w:iCs/>
        <w:sz w:val="20"/>
        <w:szCs w:val="20"/>
      </w:rPr>
      <w:t xml:space="preserve">ociété </w:t>
    </w:r>
    <w:r w:rsidR="0046061F" w:rsidRPr="00BC1EAB">
      <w:rPr>
        <w:rFonts w:ascii="Bradley Hand ITC" w:hAnsi="Bradley Hand ITC"/>
        <w:b/>
        <w:bCs/>
        <w:i/>
        <w:iCs/>
        <w:color w:val="FF0000"/>
        <w:sz w:val="20"/>
        <w:szCs w:val="20"/>
      </w:rPr>
      <w:t>G</w:t>
    </w:r>
    <w:r w:rsidR="0046061F" w:rsidRPr="00BC1EAB">
      <w:rPr>
        <w:rFonts w:ascii="Bradley Hand ITC" w:hAnsi="Bradley Hand ITC"/>
        <w:b/>
        <w:bCs/>
        <w:i/>
        <w:iCs/>
        <w:sz w:val="20"/>
        <w:szCs w:val="20"/>
      </w:rPr>
      <w:t xml:space="preserve">énérale </w:t>
    </w:r>
    <w:r w:rsidR="0046061F" w:rsidRPr="00BC1EAB">
      <w:rPr>
        <w:rFonts w:ascii="Bradley Hand ITC" w:hAnsi="Bradley Hand ITC"/>
        <w:b/>
        <w:bCs/>
        <w:i/>
        <w:iCs/>
        <w:color w:val="FF0000"/>
        <w:sz w:val="20"/>
        <w:szCs w:val="20"/>
      </w:rPr>
      <w:t>M</w:t>
    </w:r>
    <w:r w:rsidR="0046061F" w:rsidRPr="00BC1EAB">
      <w:rPr>
        <w:rFonts w:ascii="Bradley Hand ITC" w:hAnsi="Bradley Hand ITC"/>
        <w:b/>
        <w:bCs/>
        <w:i/>
        <w:iCs/>
        <w:sz w:val="20"/>
        <w:szCs w:val="20"/>
      </w:rPr>
      <w:t xml:space="preserve">arocaine de </w:t>
    </w:r>
    <w:r w:rsidR="0046061F" w:rsidRPr="00BC1EAB">
      <w:rPr>
        <w:rFonts w:ascii="Bradley Hand ITC" w:hAnsi="Bradley Hand ITC"/>
        <w:b/>
        <w:bCs/>
        <w:i/>
        <w:iCs/>
        <w:color w:val="FF0000"/>
        <w:sz w:val="20"/>
        <w:szCs w:val="20"/>
      </w:rPr>
      <w:t>B</w:t>
    </w:r>
    <w:r w:rsidR="0046061F" w:rsidRPr="00BC1EAB">
      <w:rPr>
        <w:rFonts w:ascii="Bradley Hand ITC" w:hAnsi="Bradley Hand ITC"/>
        <w:b/>
        <w:bCs/>
        <w:i/>
        <w:iCs/>
        <w:sz w:val="20"/>
        <w:szCs w:val="20"/>
      </w:rPr>
      <w:t xml:space="preserve">anques    </w:t>
    </w:r>
    <w:r w:rsidR="00060BA8">
      <w:rPr>
        <w:rFonts w:ascii="Bradley Hand ITC" w:hAnsi="Bradley Hand ITC"/>
        <w:b/>
        <w:bCs/>
        <w:i/>
        <w:iCs/>
        <w:sz w:val="20"/>
        <w:szCs w:val="20"/>
      </w:rPr>
      <w:t xml:space="preserve"> </w:t>
    </w:r>
    <w:r w:rsidR="00DA246F">
      <w:rPr>
        <w:rFonts w:ascii="Bradley Hand ITC" w:hAnsi="Bradley Hand ITC"/>
        <w:b/>
        <w:bCs/>
        <w:i/>
        <w:iCs/>
        <w:sz w:val="20"/>
        <w:szCs w:val="20"/>
      </w:rPr>
      <w:t xml:space="preserve">  </w:t>
    </w:r>
    <w:r w:rsidR="00060BA8">
      <w:rPr>
        <w:rFonts w:ascii="Bradley Hand ITC" w:hAnsi="Bradley Hand ITC"/>
        <w:b/>
        <w:bCs/>
        <w:i/>
        <w:iCs/>
        <w:sz w:val="20"/>
        <w:szCs w:val="20"/>
      </w:rPr>
      <w:t xml:space="preserve">            </w:t>
    </w:r>
    <w:r w:rsidR="0046061F" w:rsidRPr="00BC1EAB">
      <w:rPr>
        <w:rFonts w:ascii="Bradley Hand ITC" w:hAnsi="Bradley Hand ITC"/>
        <w:b/>
        <w:bCs/>
        <w:i/>
        <w:iCs/>
        <w:sz w:val="20"/>
        <w:szCs w:val="20"/>
      </w:rPr>
      <w:t xml:space="preserve">       </w:t>
    </w:r>
    <w:r w:rsidR="004349CF">
      <w:rPr>
        <w:rFonts w:ascii="Bradley Hand ITC" w:hAnsi="Bradley Hand ITC"/>
        <w:b/>
        <w:bCs/>
        <w:i/>
        <w:iCs/>
        <w:sz w:val="20"/>
        <w:szCs w:val="20"/>
      </w:rPr>
      <w:t xml:space="preserve"> </w:t>
    </w:r>
    <w:r w:rsidR="0046061F" w:rsidRPr="00BC1EAB">
      <w:rPr>
        <w:rFonts w:ascii="Bradley Hand ITC" w:hAnsi="Bradley Hand ITC"/>
        <w:b/>
        <w:bCs/>
        <w:i/>
        <w:iCs/>
        <w:color w:val="FF6600"/>
        <w:sz w:val="20"/>
        <w:szCs w:val="20"/>
      </w:rPr>
      <w:t>E</w:t>
    </w:r>
    <w:r w:rsidR="0046061F" w:rsidRPr="00BC1EAB">
      <w:rPr>
        <w:rFonts w:ascii="Bradley Hand ITC" w:hAnsi="Bradley Hand ITC"/>
        <w:b/>
        <w:bCs/>
        <w:i/>
        <w:iCs/>
        <w:color w:val="333399"/>
        <w:sz w:val="20"/>
        <w:szCs w:val="20"/>
      </w:rPr>
      <w:t>cole</w:t>
    </w:r>
    <w:r w:rsidR="0046061F" w:rsidRPr="00BC1EAB">
      <w:rPr>
        <w:rFonts w:ascii="Bradley Hand ITC" w:hAnsi="Bradley Hand ITC"/>
        <w:b/>
        <w:bCs/>
        <w:i/>
        <w:iCs/>
        <w:sz w:val="20"/>
        <w:szCs w:val="20"/>
      </w:rPr>
      <w:t xml:space="preserve"> </w:t>
    </w:r>
    <w:r w:rsidR="0046061F" w:rsidRPr="00BC1EAB">
      <w:rPr>
        <w:rFonts w:ascii="Bradley Hand ITC" w:hAnsi="Bradley Hand ITC"/>
        <w:b/>
        <w:bCs/>
        <w:i/>
        <w:iCs/>
        <w:color w:val="FF6600"/>
        <w:sz w:val="20"/>
        <w:szCs w:val="20"/>
      </w:rPr>
      <w:t>N</w:t>
    </w:r>
    <w:r w:rsidR="0046061F" w:rsidRPr="00BC1EAB">
      <w:rPr>
        <w:rFonts w:ascii="Bradley Hand ITC" w:hAnsi="Bradley Hand ITC"/>
        <w:b/>
        <w:bCs/>
        <w:i/>
        <w:iCs/>
        <w:color w:val="333399"/>
        <w:sz w:val="20"/>
        <w:szCs w:val="20"/>
      </w:rPr>
      <w:t xml:space="preserve">ationale de </w:t>
    </w:r>
    <w:r w:rsidR="0046061F" w:rsidRPr="00BC1EAB">
      <w:rPr>
        <w:rFonts w:ascii="Bradley Hand ITC" w:hAnsi="Bradley Hand ITC"/>
        <w:b/>
        <w:bCs/>
        <w:i/>
        <w:iCs/>
        <w:color w:val="FF6600"/>
        <w:sz w:val="20"/>
        <w:szCs w:val="20"/>
      </w:rPr>
      <w:t>C</w:t>
    </w:r>
    <w:r w:rsidR="0046061F" w:rsidRPr="00BC1EAB">
      <w:rPr>
        <w:rFonts w:ascii="Bradley Hand ITC" w:hAnsi="Bradley Hand ITC"/>
        <w:b/>
        <w:bCs/>
        <w:i/>
        <w:iCs/>
        <w:color w:val="333399"/>
        <w:sz w:val="20"/>
        <w:szCs w:val="20"/>
      </w:rPr>
      <w:t xml:space="preserve">ommerce &amp; de </w:t>
    </w:r>
    <w:r w:rsidR="0046061F" w:rsidRPr="00BC1EAB">
      <w:rPr>
        <w:rFonts w:ascii="Bradley Hand ITC" w:hAnsi="Bradley Hand ITC"/>
        <w:b/>
        <w:bCs/>
        <w:i/>
        <w:iCs/>
        <w:color w:val="FF6600"/>
        <w:sz w:val="20"/>
        <w:szCs w:val="20"/>
      </w:rPr>
      <w:t>G</w:t>
    </w:r>
    <w:r w:rsidR="0046061F" w:rsidRPr="00BC1EAB">
      <w:rPr>
        <w:rFonts w:ascii="Bradley Hand ITC" w:hAnsi="Bradley Hand ITC"/>
        <w:b/>
        <w:bCs/>
        <w:i/>
        <w:iCs/>
        <w:color w:val="333399"/>
        <w:sz w:val="20"/>
        <w:szCs w:val="20"/>
      </w:rPr>
      <w:t xml:space="preserve">estion </w:t>
    </w:r>
    <w:r w:rsidR="0046061F" w:rsidRPr="00BC1EAB">
      <w:rPr>
        <w:rFonts w:ascii="Bradley Hand ITC" w:hAnsi="Bradley Hand ITC"/>
        <w:b/>
        <w:bCs/>
        <w:i/>
        <w:iCs/>
        <w:sz w:val="20"/>
        <w:szCs w:val="20"/>
      </w:rPr>
      <w:t xml:space="preserve"> Agadir</w:t>
    </w:r>
    <w:r w:rsidR="0046061F" w:rsidRPr="00BF4EB5">
      <w:rPr>
        <w:rFonts w:ascii="Bradley Hand ITC" w:hAnsi="Bradley Hand ITC"/>
        <w:i/>
        <w:iCs/>
        <w:sz w:val="20"/>
        <w:szCs w:val="20"/>
      </w:rPr>
      <w:t xml:space="preserve"> </w:t>
    </w:r>
    <w:r w:rsidR="00DA246F" w:rsidRPr="00E76C19">
      <w:rPr>
        <w:rFonts w:ascii="Bradley Hand ITC" w:hAnsi="Bradley Hand ITC"/>
        <w:b/>
        <w:bCs/>
        <w:i/>
        <w:iC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9pt;height:1.75pt" o:hrpct="0" o:hralign="center" o:hr="t">
          <v:imagedata r:id="rId3" o:title="BD14768_"/>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BD14565_"/>
      </v:shape>
    </w:pict>
  </w:numPicBullet>
  <w:numPicBullet w:numPicBulletId="1">
    <w:pict>
      <v:shape id="_x0000_i1032" type="#_x0000_t75" style="width:9pt;height:9pt" o:bullet="t">
        <v:imagedata r:id="rId2" o:title="BD14985_"/>
      </v:shape>
    </w:pict>
  </w:numPicBullet>
  <w:numPicBullet w:numPicBulletId="2">
    <w:pict>
      <v:shape id="_x0000_i1033" type="#_x0000_t75" style="width:9pt;height:9pt" o:bullet="t">
        <v:imagedata r:id="rId3" o:title="BD14581_"/>
      </v:shape>
    </w:pict>
  </w:numPicBullet>
  <w:abstractNum w:abstractNumId="0">
    <w:nsid w:val="019147F9"/>
    <w:multiLevelType w:val="hybridMultilevel"/>
    <w:tmpl w:val="ADE4AA4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B1C55FA"/>
    <w:multiLevelType w:val="hybridMultilevel"/>
    <w:tmpl w:val="42BEF2C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EF5014E"/>
    <w:multiLevelType w:val="hybridMultilevel"/>
    <w:tmpl w:val="93247AE2"/>
    <w:lvl w:ilvl="0" w:tplc="A2900C20">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142B7C26"/>
    <w:multiLevelType w:val="hybridMultilevel"/>
    <w:tmpl w:val="1694930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5CC6ACA"/>
    <w:multiLevelType w:val="hybridMultilevel"/>
    <w:tmpl w:val="1DF2193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CDA6586"/>
    <w:multiLevelType w:val="hybridMultilevel"/>
    <w:tmpl w:val="06CE535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F981244"/>
    <w:multiLevelType w:val="multilevel"/>
    <w:tmpl w:val="040C0027"/>
    <w:lvl w:ilvl="0">
      <w:start w:val="1"/>
      <w:numFmt w:val="upperRoman"/>
      <w:pStyle w:val="Titre1"/>
      <w:lvlText w:val="%1."/>
      <w:lvlJc w:val="left"/>
      <w:pPr>
        <w:tabs>
          <w:tab w:val="num" w:pos="360"/>
        </w:tabs>
        <w:ind w:left="0" w:firstLine="0"/>
      </w:pPr>
    </w:lvl>
    <w:lvl w:ilvl="1">
      <w:start w:val="1"/>
      <w:numFmt w:val="upperLetter"/>
      <w:pStyle w:val="Titre2"/>
      <w:lvlText w:val="%2."/>
      <w:lvlJc w:val="left"/>
      <w:pPr>
        <w:tabs>
          <w:tab w:val="num" w:pos="1080"/>
        </w:tabs>
        <w:ind w:left="720" w:firstLine="0"/>
      </w:pPr>
    </w:lvl>
    <w:lvl w:ilvl="2">
      <w:start w:val="1"/>
      <w:numFmt w:val="decimal"/>
      <w:pStyle w:val="Titre3"/>
      <w:lvlText w:val="%3."/>
      <w:lvlJc w:val="left"/>
      <w:pPr>
        <w:tabs>
          <w:tab w:val="num" w:pos="1800"/>
        </w:tabs>
        <w:ind w:left="1440" w:firstLine="0"/>
      </w:pPr>
    </w:lvl>
    <w:lvl w:ilvl="3">
      <w:start w:val="1"/>
      <w:numFmt w:val="lowerLetter"/>
      <w:pStyle w:val="Titre4"/>
      <w:lvlText w:val="%4)"/>
      <w:lvlJc w:val="left"/>
      <w:pPr>
        <w:tabs>
          <w:tab w:val="num" w:pos="2520"/>
        </w:tabs>
        <w:ind w:left="2160" w:firstLine="0"/>
      </w:pPr>
    </w:lvl>
    <w:lvl w:ilvl="4">
      <w:start w:val="1"/>
      <w:numFmt w:val="decimal"/>
      <w:pStyle w:val="Titre5"/>
      <w:lvlText w:val="(%5)"/>
      <w:lvlJc w:val="left"/>
      <w:pPr>
        <w:tabs>
          <w:tab w:val="num" w:pos="3240"/>
        </w:tabs>
        <w:ind w:left="2880" w:firstLine="0"/>
      </w:pPr>
    </w:lvl>
    <w:lvl w:ilvl="5">
      <w:start w:val="1"/>
      <w:numFmt w:val="lowerLetter"/>
      <w:pStyle w:val="Titre6"/>
      <w:lvlText w:val="(%6)"/>
      <w:lvlJc w:val="left"/>
      <w:pPr>
        <w:tabs>
          <w:tab w:val="num" w:pos="3960"/>
        </w:tabs>
        <w:ind w:left="3600" w:firstLine="0"/>
      </w:pPr>
    </w:lvl>
    <w:lvl w:ilvl="6">
      <w:start w:val="1"/>
      <w:numFmt w:val="lowerRoman"/>
      <w:pStyle w:val="Titre7"/>
      <w:lvlText w:val="(%7)"/>
      <w:lvlJc w:val="left"/>
      <w:pPr>
        <w:tabs>
          <w:tab w:val="num" w:pos="4680"/>
        </w:tabs>
        <w:ind w:left="4320" w:firstLine="0"/>
      </w:pPr>
    </w:lvl>
    <w:lvl w:ilvl="7">
      <w:start w:val="1"/>
      <w:numFmt w:val="lowerLetter"/>
      <w:pStyle w:val="Titre8"/>
      <w:lvlText w:val="(%8)"/>
      <w:lvlJc w:val="left"/>
      <w:pPr>
        <w:tabs>
          <w:tab w:val="num" w:pos="5400"/>
        </w:tabs>
        <w:ind w:left="5040" w:firstLine="0"/>
      </w:pPr>
    </w:lvl>
    <w:lvl w:ilvl="8">
      <w:start w:val="1"/>
      <w:numFmt w:val="lowerRoman"/>
      <w:pStyle w:val="Titre9"/>
      <w:lvlText w:val="(%9)"/>
      <w:lvlJc w:val="left"/>
      <w:pPr>
        <w:tabs>
          <w:tab w:val="num" w:pos="6120"/>
        </w:tabs>
        <w:ind w:left="5760" w:firstLine="0"/>
      </w:pPr>
    </w:lvl>
  </w:abstractNum>
  <w:abstractNum w:abstractNumId="7">
    <w:nsid w:val="354C5D30"/>
    <w:multiLevelType w:val="multilevel"/>
    <w:tmpl w:val="924E59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375C17"/>
    <w:multiLevelType w:val="hybridMultilevel"/>
    <w:tmpl w:val="72BC328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32150DE"/>
    <w:multiLevelType w:val="hybridMultilevel"/>
    <w:tmpl w:val="2D8CB10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65D60A99"/>
    <w:multiLevelType w:val="hybridMultilevel"/>
    <w:tmpl w:val="071C3784"/>
    <w:lvl w:ilvl="0" w:tplc="040C0005">
      <w:start w:val="1"/>
      <w:numFmt w:val="bullet"/>
      <w:lvlText w:val=""/>
      <w:lvlJc w:val="left"/>
      <w:pPr>
        <w:tabs>
          <w:tab w:val="num" w:pos="720"/>
        </w:tabs>
        <w:ind w:left="720" w:hanging="360"/>
      </w:pPr>
      <w:rPr>
        <w:rFonts w:ascii="Wingdings" w:hAnsi="Wingdings" w:hint="default"/>
      </w:rPr>
    </w:lvl>
    <w:lvl w:ilvl="1" w:tplc="39B68DB4">
      <w:numFmt w:val="bullet"/>
      <w:pStyle w:val="puce"/>
      <w:lvlText w:val=""/>
      <w:lvlJc w:val="left"/>
      <w:pPr>
        <w:tabs>
          <w:tab w:val="num" w:pos="1496"/>
        </w:tabs>
        <w:ind w:left="1723" w:hanging="283"/>
      </w:pPr>
      <w:rPr>
        <w:rFonts w:ascii="Wingdings" w:hAnsi="Wingdings" w:hint="default"/>
        <w:color w:val="00000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68DF7AC6"/>
    <w:multiLevelType w:val="hybridMultilevel"/>
    <w:tmpl w:val="F74A5C0E"/>
    <w:lvl w:ilvl="0" w:tplc="3E48C076">
      <w:start w:val="11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AE23E7C"/>
    <w:multiLevelType w:val="hybridMultilevel"/>
    <w:tmpl w:val="D51E645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74C60F23"/>
    <w:multiLevelType w:val="hybridMultilevel"/>
    <w:tmpl w:val="B84853AA"/>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4">
    <w:nsid w:val="7767084D"/>
    <w:multiLevelType w:val="hybridMultilevel"/>
    <w:tmpl w:val="67BABEF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995186F"/>
    <w:multiLevelType w:val="hybridMultilevel"/>
    <w:tmpl w:val="FEA224E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8"/>
  </w:num>
  <w:num w:numId="4">
    <w:abstractNumId w:val="2"/>
  </w:num>
  <w:num w:numId="5">
    <w:abstractNumId w:val="11"/>
  </w:num>
  <w:num w:numId="6">
    <w:abstractNumId w:val="13"/>
  </w:num>
  <w:num w:numId="7">
    <w:abstractNumId w:val="14"/>
  </w:num>
  <w:num w:numId="8">
    <w:abstractNumId w:val="0"/>
  </w:num>
  <w:num w:numId="9">
    <w:abstractNumId w:val="5"/>
  </w:num>
  <w:num w:numId="10">
    <w:abstractNumId w:val="1"/>
  </w:num>
  <w:num w:numId="11">
    <w:abstractNumId w:val="4"/>
  </w:num>
  <w:num w:numId="12">
    <w:abstractNumId w:val="15"/>
  </w:num>
  <w:num w:numId="13">
    <w:abstractNumId w:val="3"/>
  </w:num>
  <w:num w:numId="14">
    <w:abstractNumId w:val="12"/>
  </w:num>
  <w:num w:numId="15">
    <w:abstractNumId w:val="7"/>
  </w:num>
  <w:num w:numId="16">
    <w:abstractNumId w:val="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3074">
      <o:colormru v:ext="edit" colors="#006,#99f"/>
    </o:shapedefaults>
  </w:hdrShapeDefaults>
  <w:footnotePr>
    <w:footnote w:id="-1"/>
    <w:footnote w:id="0"/>
  </w:footnotePr>
  <w:endnotePr>
    <w:endnote w:id="-1"/>
    <w:endnote w:id="0"/>
  </w:endnotePr>
  <w:compat/>
  <w:rsids>
    <w:rsidRoot w:val="00066528"/>
    <w:rsid w:val="0000655F"/>
    <w:rsid w:val="000079D4"/>
    <w:rsid w:val="000211AA"/>
    <w:rsid w:val="00026790"/>
    <w:rsid w:val="000352AB"/>
    <w:rsid w:val="00036994"/>
    <w:rsid w:val="00042B43"/>
    <w:rsid w:val="00060BA8"/>
    <w:rsid w:val="00066528"/>
    <w:rsid w:val="00083F11"/>
    <w:rsid w:val="000848BB"/>
    <w:rsid w:val="00090B61"/>
    <w:rsid w:val="00092435"/>
    <w:rsid w:val="000945D8"/>
    <w:rsid w:val="00094E96"/>
    <w:rsid w:val="000A1612"/>
    <w:rsid w:val="000A1AFA"/>
    <w:rsid w:val="000A43DB"/>
    <w:rsid w:val="000A538B"/>
    <w:rsid w:val="000A56C2"/>
    <w:rsid w:val="000B3272"/>
    <w:rsid w:val="000B4509"/>
    <w:rsid w:val="000B4713"/>
    <w:rsid w:val="000D0080"/>
    <w:rsid w:val="000D0ACB"/>
    <w:rsid w:val="000E1ECC"/>
    <w:rsid w:val="000E56A8"/>
    <w:rsid w:val="000F0F4F"/>
    <w:rsid w:val="000F29B2"/>
    <w:rsid w:val="001017A7"/>
    <w:rsid w:val="00105C3E"/>
    <w:rsid w:val="00111413"/>
    <w:rsid w:val="00115D56"/>
    <w:rsid w:val="001232BB"/>
    <w:rsid w:val="0012375A"/>
    <w:rsid w:val="00125608"/>
    <w:rsid w:val="00131FF6"/>
    <w:rsid w:val="0013265D"/>
    <w:rsid w:val="00173048"/>
    <w:rsid w:val="00193548"/>
    <w:rsid w:val="00196224"/>
    <w:rsid w:val="001A03B5"/>
    <w:rsid w:val="001B164E"/>
    <w:rsid w:val="001B4CED"/>
    <w:rsid w:val="001B4FB8"/>
    <w:rsid w:val="001D0EE8"/>
    <w:rsid w:val="001D3C00"/>
    <w:rsid w:val="001E607D"/>
    <w:rsid w:val="001E6459"/>
    <w:rsid w:val="001F0E9E"/>
    <w:rsid w:val="001F6A71"/>
    <w:rsid w:val="00200DD0"/>
    <w:rsid w:val="00215E06"/>
    <w:rsid w:val="002171F9"/>
    <w:rsid w:val="00231B30"/>
    <w:rsid w:val="00235DCC"/>
    <w:rsid w:val="00245327"/>
    <w:rsid w:val="00251D6F"/>
    <w:rsid w:val="0025391A"/>
    <w:rsid w:val="0025435C"/>
    <w:rsid w:val="002578B8"/>
    <w:rsid w:val="002609DF"/>
    <w:rsid w:val="002653D1"/>
    <w:rsid w:val="00271551"/>
    <w:rsid w:val="00273273"/>
    <w:rsid w:val="00280AAE"/>
    <w:rsid w:val="00290604"/>
    <w:rsid w:val="002B41DA"/>
    <w:rsid w:val="002C23F0"/>
    <w:rsid w:val="002C4844"/>
    <w:rsid w:val="002C506A"/>
    <w:rsid w:val="002C5269"/>
    <w:rsid w:val="002D31F2"/>
    <w:rsid w:val="002E3F3E"/>
    <w:rsid w:val="002F2218"/>
    <w:rsid w:val="00301806"/>
    <w:rsid w:val="00303384"/>
    <w:rsid w:val="003044B9"/>
    <w:rsid w:val="00306059"/>
    <w:rsid w:val="00306440"/>
    <w:rsid w:val="00307CAC"/>
    <w:rsid w:val="003129B0"/>
    <w:rsid w:val="003157E2"/>
    <w:rsid w:val="003161BC"/>
    <w:rsid w:val="00317AEC"/>
    <w:rsid w:val="00320397"/>
    <w:rsid w:val="00330A8E"/>
    <w:rsid w:val="0034214A"/>
    <w:rsid w:val="00347509"/>
    <w:rsid w:val="003527FD"/>
    <w:rsid w:val="0035623B"/>
    <w:rsid w:val="00360CC5"/>
    <w:rsid w:val="0036212F"/>
    <w:rsid w:val="00372D93"/>
    <w:rsid w:val="0037610D"/>
    <w:rsid w:val="00383FBA"/>
    <w:rsid w:val="00386912"/>
    <w:rsid w:val="00386C16"/>
    <w:rsid w:val="00387BA4"/>
    <w:rsid w:val="0039271A"/>
    <w:rsid w:val="003939D1"/>
    <w:rsid w:val="00394B62"/>
    <w:rsid w:val="003961C4"/>
    <w:rsid w:val="003A0A34"/>
    <w:rsid w:val="003A440E"/>
    <w:rsid w:val="003B0302"/>
    <w:rsid w:val="003B0401"/>
    <w:rsid w:val="003B2F92"/>
    <w:rsid w:val="003B7FB2"/>
    <w:rsid w:val="003C0663"/>
    <w:rsid w:val="003C28FD"/>
    <w:rsid w:val="003D1BC0"/>
    <w:rsid w:val="003D22D9"/>
    <w:rsid w:val="003D2BA6"/>
    <w:rsid w:val="003E7BE9"/>
    <w:rsid w:val="00403B8F"/>
    <w:rsid w:val="00413898"/>
    <w:rsid w:val="0042308B"/>
    <w:rsid w:val="00423686"/>
    <w:rsid w:val="00432E7B"/>
    <w:rsid w:val="00433127"/>
    <w:rsid w:val="004349CF"/>
    <w:rsid w:val="004353C8"/>
    <w:rsid w:val="0044515C"/>
    <w:rsid w:val="004526E6"/>
    <w:rsid w:val="0045444D"/>
    <w:rsid w:val="0046061F"/>
    <w:rsid w:val="004658B1"/>
    <w:rsid w:val="00482004"/>
    <w:rsid w:val="004A2775"/>
    <w:rsid w:val="004A3204"/>
    <w:rsid w:val="004A4A09"/>
    <w:rsid w:val="004B44F2"/>
    <w:rsid w:val="004B49C5"/>
    <w:rsid w:val="004B5468"/>
    <w:rsid w:val="004B78F0"/>
    <w:rsid w:val="004C1A4D"/>
    <w:rsid w:val="004C7874"/>
    <w:rsid w:val="004D2ACE"/>
    <w:rsid w:val="004D41ED"/>
    <w:rsid w:val="004D55D8"/>
    <w:rsid w:val="004D6F0C"/>
    <w:rsid w:val="004E47FE"/>
    <w:rsid w:val="004E5BC9"/>
    <w:rsid w:val="004F2F55"/>
    <w:rsid w:val="004F3E8E"/>
    <w:rsid w:val="004F4B47"/>
    <w:rsid w:val="004F5A2E"/>
    <w:rsid w:val="004F5B56"/>
    <w:rsid w:val="00505B09"/>
    <w:rsid w:val="00516C6C"/>
    <w:rsid w:val="00520E14"/>
    <w:rsid w:val="00523FEB"/>
    <w:rsid w:val="00533D51"/>
    <w:rsid w:val="00541218"/>
    <w:rsid w:val="00550840"/>
    <w:rsid w:val="00553AA8"/>
    <w:rsid w:val="005556C8"/>
    <w:rsid w:val="00563B11"/>
    <w:rsid w:val="0056465B"/>
    <w:rsid w:val="005705A0"/>
    <w:rsid w:val="00580129"/>
    <w:rsid w:val="005806E3"/>
    <w:rsid w:val="005B011E"/>
    <w:rsid w:val="005B41AA"/>
    <w:rsid w:val="005C0D8E"/>
    <w:rsid w:val="005E31BF"/>
    <w:rsid w:val="005E3A8F"/>
    <w:rsid w:val="006268C2"/>
    <w:rsid w:val="0064039B"/>
    <w:rsid w:val="00646184"/>
    <w:rsid w:val="006515B9"/>
    <w:rsid w:val="00682CA2"/>
    <w:rsid w:val="00687171"/>
    <w:rsid w:val="00696C90"/>
    <w:rsid w:val="006A7CB2"/>
    <w:rsid w:val="006B078F"/>
    <w:rsid w:val="006B0F12"/>
    <w:rsid w:val="006B24B1"/>
    <w:rsid w:val="006B3C3A"/>
    <w:rsid w:val="006C0827"/>
    <w:rsid w:val="006C0F24"/>
    <w:rsid w:val="006C6790"/>
    <w:rsid w:val="006D19E6"/>
    <w:rsid w:val="006D6CF1"/>
    <w:rsid w:val="006D7158"/>
    <w:rsid w:val="006E24E9"/>
    <w:rsid w:val="006F2984"/>
    <w:rsid w:val="007004E8"/>
    <w:rsid w:val="0070157C"/>
    <w:rsid w:val="0070577E"/>
    <w:rsid w:val="00705E3B"/>
    <w:rsid w:val="0071046A"/>
    <w:rsid w:val="00721E36"/>
    <w:rsid w:val="00722E9B"/>
    <w:rsid w:val="00724EA0"/>
    <w:rsid w:val="007312F6"/>
    <w:rsid w:val="007326B4"/>
    <w:rsid w:val="00734F22"/>
    <w:rsid w:val="00736A23"/>
    <w:rsid w:val="0073714B"/>
    <w:rsid w:val="00744605"/>
    <w:rsid w:val="007451DF"/>
    <w:rsid w:val="007452D2"/>
    <w:rsid w:val="0074641D"/>
    <w:rsid w:val="00752FE3"/>
    <w:rsid w:val="0076006A"/>
    <w:rsid w:val="00764CE8"/>
    <w:rsid w:val="0076574B"/>
    <w:rsid w:val="00766FDF"/>
    <w:rsid w:val="0077065F"/>
    <w:rsid w:val="007809B3"/>
    <w:rsid w:val="00785114"/>
    <w:rsid w:val="0079620B"/>
    <w:rsid w:val="007A0321"/>
    <w:rsid w:val="007A04E9"/>
    <w:rsid w:val="007A3EB6"/>
    <w:rsid w:val="007A4C0E"/>
    <w:rsid w:val="007A7995"/>
    <w:rsid w:val="007A7EB9"/>
    <w:rsid w:val="007B25D1"/>
    <w:rsid w:val="007B2E8E"/>
    <w:rsid w:val="007C0966"/>
    <w:rsid w:val="007C23E5"/>
    <w:rsid w:val="007C4C39"/>
    <w:rsid w:val="007D174E"/>
    <w:rsid w:val="007D22D3"/>
    <w:rsid w:val="007D2D34"/>
    <w:rsid w:val="007D365A"/>
    <w:rsid w:val="007F1ACB"/>
    <w:rsid w:val="007F6CC8"/>
    <w:rsid w:val="0080251C"/>
    <w:rsid w:val="00811EC3"/>
    <w:rsid w:val="00826C70"/>
    <w:rsid w:val="008272B2"/>
    <w:rsid w:val="00834CD6"/>
    <w:rsid w:val="00840D03"/>
    <w:rsid w:val="00841A8A"/>
    <w:rsid w:val="00843BEC"/>
    <w:rsid w:val="00847C9F"/>
    <w:rsid w:val="00874A8C"/>
    <w:rsid w:val="0088578C"/>
    <w:rsid w:val="00896C83"/>
    <w:rsid w:val="008A0BCB"/>
    <w:rsid w:val="008A6036"/>
    <w:rsid w:val="008A7339"/>
    <w:rsid w:val="008A7C71"/>
    <w:rsid w:val="008B1C37"/>
    <w:rsid w:val="008C1A37"/>
    <w:rsid w:val="008C2594"/>
    <w:rsid w:val="008C4530"/>
    <w:rsid w:val="008E33BF"/>
    <w:rsid w:val="008E7AC5"/>
    <w:rsid w:val="0090201A"/>
    <w:rsid w:val="00903BC3"/>
    <w:rsid w:val="0090554C"/>
    <w:rsid w:val="0093054F"/>
    <w:rsid w:val="00935435"/>
    <w:rsid w:val="00940B30"/>
    <w:rsid w:val="00952D95"/>
    <w:rsid w:val="009619C6"/>
    <w:rsid w:val="00964EC9"/>
    <w:rsid w:val="009655CA"/>
    <w:rsid w:val="0097357D"/>
    <w:rsid w:val="00981D16"/>
    <w:rsid w:val="00984B33"/>
    <w:rsid w:val="00987A43"/>
    <w:rsid w:val="00991737"/>
    <w:rsid w:val="009A116F"/>
    <w:rsid w:val="009A1707"/>
    <w:rsid w:val="009A2780"/>
    <w:rsid w:val="009B13DA"/>
    <w:rsid w:val="009B7757"/>
    <w:rsid w:val="009C5E9F"/>
    <w:rsid w:val="009C7EC2"/>
    <w:rsid w:val="009D2CC8"/>
    <w:rsid w:val="009D4DD0"/>
    <w:rsid w:val="009F740E"/>
    <w:rsid w:val="00A01A3E"/>
    <w:rsid w:val="00A07527"/>
    <w:rsid w:val="00A07B35"/>
    <w:rsid w:val="00A1476F"/>
    <w:rsid w:val="00A301E9"/>
    <w:rsid w:val="00A3044F"/>
    <w:rsid w:val="00A40D6F"/>
    <w:rsid w:val="00A46FCA"/>
    <w:rsid w:val="00A47B2D"/>
    <w:rsid w:val="00A546A1"/>
    <w:rsid w:val="00A55C85"/>
    <w:rsid w:val="00A637C3"/>
    <w:rsid w:val="00A659F9"/>
    <w:rsid w:val="00A66348"/>
    <w:rsid w:val="00A731EC"/>
    <w:rsid w:val="00A87BD6"/>
    <w:rsid w:val="00A955CA"/>
    <w:rsid w:val="00A97C65"/>
    <w:rsid w:val="00AA07E7"/>
    <w:rsid w:val="00AA091C"/>
    <w:rsid w:val="00AA2E08"/>
    <w:rsid w:val="00AA77F7"/>
    <w:rsid w:val="00AA7812"/>
    <w:rsid w:val="00AB3754"/>
    <w:rsid w:val="00AB7224"/>
    <w:rsid w:val="00AC0D61"/>
    <w:rsid w:val="00AC2785"/>
    <w:rsid w:val="00AC4107"/>
    <w:rsid w:val="00AC71B0"/>
    <w:rsid w:val="00AD429C"/>
    <w:rsid w:val="00AD790E"/>
    <w:rsid w:val="00AE2B77"/>
    <w:rsid w:val="00AF348F"/>
    <w:rsid w:val="00AF4A58"/>
    <w:rsid w:val="00AF6306"/>
    <w:rsid w:val="00B06215"/>
    <w:rsid w:val="00B07D3B"/>
    <w:rsid w:val="00B11720"/>
    <w:rsid w:val="00B13E24"/>
    <w:rsid w:val="00B1416E"/>
    <w:rsid w:val="00B1442F"/>
    <w:rsid w:val="00B2544B"/>
    <w:rsid w:val="00B25C44"/>
    <w:rsid w:val="00B269B8"/>
    <w:rsid w:val="00B306B1"/>
    <w:rsid w:val="00B30CFC"/>
    <w:rsid w:val="00B3346C"/>
    <w:rsid w:val="00B37F9D"/>
    <w:rsid w:val="00B42120"/>
    <w:rsid w:val="00B4422D"/>
    <w:rsid w:val="00B44A27"/>
    <w:rsid w:val="00B46455"/>
    <w:rsid w:val="00B64FB1"/>
    <w:rsid w:val="00B82F0A"/>
    <w:rsid w:val="00B90913"/>
    <w:rsid w:val="00B91D84"/>
    <w:rsid w:val="00B91E5D"/>
    <w:rsid w:val="00B91F8D"/>
    <w:rsid w:val="00B92416"/>
    <w:rsid w:val="00B93EAB"/>
    <w:rsid w:val="00BB252E"/>
    <w:rsid w:val="00BB31CE"/>
    <w:rsid w:val="00BB4637"/>
    <w:rsid w:val="00BC0E39"/>
    <w:rsid w:val="00BC1EAB"/>
    <w:rsid w:val="00BD55BD"/>
    <w:rsid w:val="00BE1C14"/>
    <w:rsid w:val="00BF4EB5"/>
    <w:rsid w:val="00C03275"/>
    <w:rsid w:val="00C04A20"/>
    <w:rsid w:val="00C06D17"/>
    <w:rsid w:val="00C151E9"/>
    <w:rsid w:val="00C22F08"/>
    <w:rsid w:val="00C2364D"/>
    <w:rsid w:val="00C2519F"/>
    <w:rsid w:val="00C3496A"/>
    <w:rsid w:val="00C629EB"/>
    <w:rsid w:val="00C6504F"/>
    <w:rsid w:val="00C659FC"/>
    <w:rsid w:val="00C66838"/>
    <w:rsid w:val="00C77553"/>
    <w:rsid w:val="00C85C66"/>
    <w:rsid w:val="00C91D4B"/>
    <w:rsid w:val="00C9518B"/>
    <w:rsid w:val="00CA0792"/>
    <w:rsid w:val="00CA3423"/>
    <w:rsid w:val="00CC379C"/>
    <w:rsid w:val="00CD1C88"/>
    <w:rsid w:val="00CD2B27"/>
    <w:rsid w:val="00CE0588"/>
    <w:rsid w:val="00CE2055"/>
    <w:rsid w:val="00D05B18"/>
    <w:rsid w:val="00D07629"/>
    <w:rsid w:val="00D15BD9"/>
    <w:rsid w:val="00D21763"/>
    <w:rsid w:val="00D3066C"/>
    <w:rsid w:val="00D31BF0"/>
    <w:rsid w:val="00D33CC5"/>
    <w:rsid w:val="00D3575E"/>
    <w:rsid w:val="00D3694A"/>
    <w:rsid w:val="00D477FD"/>
    <w:rsid w:val="00D53561"/>
    <w:rsid w:val="00D540E8"/>
    <w:rsid w:val="00D65B4C"/>
    <w:rsid w:val="00D85960"/>
    <w:rsid w:val="00D878A1"/>
    <w:rsid w:val="00D91470"/>
    <w:rsid w:val="00D96CCA"/>
    <w:rsid w:val="00DA1EDD"/>
    <w:rsid w:val="00DA246F"/>
    <w:rsid w:val="00DB16DA"/>
    <w:rsid w:val="00DC2784"/>
    <w:rsid w:val="00DC65CE"/>
    <w:rsid w:val="00DC68FE"/>
    <w:rsid w:val="00DC718F"/>
    <w:rsid w:val="00DD1181"/>
    <w:rsid w:val="00DD1B0F"/>
    <w:rsid w:val="00DD234E"/>
    <w:rsid w:val="00DD252E"/>
    <w:rsid w:val="00DD27BB"/>
    <w:rsid w:val="00DE7911"/>
    <w:rsid w:val="00DF4321"/>
    <w:rsid w:val="00DF5F86"/>
    <w:rsid w:val="00E010EB"/>
    <w:rsid w:val="00E02083"/>
    <w:rsid w:val="00E02947"/>
    <w:rsid w:val="00E05646"/>
    <w:rsid w:val="00E068FF"/>
    <w:rsid w:val="00E11B51"/>
    <w:rsid w:val="00E16B51"/>
    <w:rsid w:val="00E21354"/>
    <w:rsid w:val="00E22A31"/>
    <w:rsid w:val="00E3445A"/>
    <w:rsid w:val="00E37AC5"/>
    <w:rsid w:val="00E51B34"/>
    <w:rsid w:val="00E5347A"/>
    <w:rsid w:val="00E66840"/>
    <w:rsid w:val="00E73190"/>
    <w:rsid w:val="00E749C8"/>
    <w:rsid w:val="00E756BB"/>
    <w:rsid w:val="00E771E9"/>
    <w:rsid w:val="00E81BB6"/>
    <w:rsid w:val="00E922C2"/>
    <w:rsid w:val="00E95F57"/>
    <w:rsid w:val="00E96128"/>
    <w:rsid w:val="00EA14F7"/>
    <w:rsid w:val="00EA7A6E"/>
    <w:rsid w:val="00EC21A0"/>
    <w:rsid w:val="00EC30EA"/>
    <w:rsid w:val="00EE41E3"/>
    <w:rsid w:val="00EE5D5C"/>
    <w:rsid w:val="00EE7D63"/>
    <w:rsid w:val="00EF29F6"/>
    <w:rsid w:val="00EF7E3D"/>
    <w:rsid w:val="00F13296"/>
    <w:rsid w:val="00F15B05"/>
    <w:rsid w:val="00F27562"/>
    <w:rsid w:val="00F27627"/>
    <w:rsid w:val="00F31312"/>
    <w:rsid w:val="00F32AAD"/>
    <w:rsid w:val="00F3564A"/>
    <w:rsid w:val="00F47FFB"/>
    <w:rsid w:val="00F50BFE"/>
    <w:rsid w:val="00F523D6"/>
    <w:rsid w:val="00F56D9C"/>
    <w:rsid w:val="00F575AF"/>
    <w:rsid w:val="00F75CE3"/>
    <w:rsid w:val="00F80CE6"/>
    <w:rsid w:val="00F90895"/>
    <w:rsid w:val="00F91735"/>
    <w:rsid w:val="00F966C3"/>
    <w:rsid w:val="00FA1F88"/>
    <w:rsid w:val="00FA666F"/>
    <w:rsid w:val="00FB4828"/>
    <w:rsid w:val="00FB68BE"/>
    <w:rsid w:val="00FC03BF"/>
    <w:rsid w:val="00FC2FC8"/>
    <w:rsid w:val="00FD2CC6"/>
    <w:rsid w:val="00FE23BD"/>
    <w:rsid w:val="00FE7912"/>
    <w:rsid w:val="00FF55D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colormru v:ext="edit" colors="#006,#99f"/>
    </o:shapedefaults>
    <o:shapelayout v:ext="edit">
      <o:idmap v:ext="edit" data="1"/>
      <o:regrouptable v:ext="edit">
        <o:entry new="1" old="0"/>
        <o:entry new="2" old="0"/>
        <o:entry new="3" old="0"/>
        <o:entry new="4" old="0"/>
        <o:entry new="5" old="4"/>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EB5"/>
    <w:rPr>
      <w:sz w:val="24"/>
      <w:szCs w:val="24"/>
    </w:rPr>
  </w:style>
  <w:style w:type="paragraph" w:styleId="Titre1">
    <w:name w:val="heading 1"/>
    <w:basedOn w:val="Normal"/>
    <w:next w:val="Normal"/>
    <w:qFormat/>
    <w:rsid w:val="0097357D"/>
    <w:pPr>
      <w:keepNext/>
      <w:numPr>
        <w:numId w:val="1"/>
      </w:numPr>
      <w:spacing w:before="240" w:after="60"/>
      <w:outlineLvl w:val="0"/>
    </w:pPr>
    <w:rPr>
      <w:rFonts w:ascii="Arial" w:hAnsi="Arial" w:cs="Arial"/>
      <w:b/>
      <w:bCs/>
      <w:kern w:val="32"/>
      <w:sz w:val="32"/>
      <w:szCs w:val="32"/>
    </w:rPr>
  </w:style>
  <w:style w:type="paragraph" w:styleId="Titre2">
    <w:name w:val="heading 2"/>
    <w:basedOn w:val="Normal"/>
    <w:next w:val="Normal"/>
    <w:qFormat/>
    <w:rsid w:val="0097357D"/>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rsid w:val="0097357D"/>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qFormat/>
    <w:rsid w:val="0097357D"/>
    <w:pPr>
      <w:keepNext/>
      <w:numPr>
        <w:ilvl w:val="3"/>
        <w:numId w:val="1"/>
      </w:numPr>
      <w:spacing w:before="240" w:after="60"/>
      <w:outlineLvl w:val="3"/>
    </w:pPr>
    <w:rPr>
      <w:b/>
      <w:bCs/>
      <w:sz w:val="28"/>
      <w:szCs w:val="28"/>
    </w:rPr>
  </w:style>
  <w:style w:type="paragraph" w:styleId="Titre5">
    <w:name w:val="heading 5"/>
    <w:basedOn w:val="Normal"/>
    <w:next w:val="Normal"/>
    <w:qFormat/>
    <w:rsid w:val="0097357D"/>
    <w:pPr>
      <w:numPr>
        <w:ilvl w:val="4"/>
        <w:numId w:val="1"/>
      </w:numPr>
      <w:spacing w:before="240" w:after="60"/>
      <w:outlineLvl w:val="4"/>
    </w:pPr>
    <w:rPr>
      <w:b/>
      <w:bCs/>
      <w:i/>
      <w:iCs/>
      <w:sz w:val="26"/>
      <w:szCs w:val="26"/>
    </w:rPr>
  </w:style>
  <w:style w:type="paragraph" w:styleId="Titre6">
    <w:name w:val="heading 6"/>
    <w:basedOn w:val="Normal"/>
    <w:next w:val="Normal"/>
    <w:qFormat/>
    <w:rsid w:val="0097357D"/>
    <w:pPr>
      <w:numPr>
        <w:ilvl w:val="5"/>
        <w:numId w:val="1"/>
      </w:numPr>
      <w:spacing w:before="240" w:after="60"/>
      <w:outlineLvl w:val="5"/>
    </w:pPr>
    <w:rPr>
      <w:b/>
      <w:bCs/>
      <w:sz w:val="22"/>
      <w:szCs w:val="22"/>
    </w:rPr>
  </w:style>
  <w:style w:type="paragraph" w:styleId="Titre7">
    <w:name w:val="heading 7"/>
    <w:basedOn w:val="Normal"/>
    <w:next w:val="Normal"/>
    <w:qFormat/>
    <w:rsid w:val="0097357D"/>
    <w:pPr>
      <w:numPr>
        <w:ilvl w:val="6"/>
        <w:numId w:val="1"/>
      </w:numPr>
      <w:spacing w:before="240" w:after="60"/>
      <w:outlineLvl w:val="6"/>
    </w:pPr>
  </w:style>
  <w:style w:type="paragraph" w:styleId="Titre8">
    <w:name w:val="heading 8"/>
    <w:basedOn w:val="Normal"/>
    <w:next w:val="Normal"/>
    <w:qFormat/>
    <w:rsid w:val="0097357D"/>
    <w:pPr>
      <w:numPr>
        <w:ilvl w:val="7"/>
        <w:numId w:val="1"/>
      </w:numPr>
      <w:spacing w:before="240" w:after="60"/>
      <w:outlineLvl w:val="7"/>
    </w:pPr>
    <w:rPr>
      <w:i/>
      <w:iCs/>
    </w:rPr>
  </w:style>
  <w:style w:type="paragraph" w:styleId="Titre9">
    <w:name w:val="heading 9"/>
    <w:basedOn w:val="Normal"/>
    <w:next w:val="Normal"/>
    <w:qFormat/>
    <w:rsid w:val="0097357D"/>
    <w:pPr>
      <w:numPr>
        <w:ilvl w:val="8"/>
        <w:numId w:val="1"/>
      </w:numPr>
      <w:spacing w:before="240" w:after="60"/>
      <w:outlineLvl w:val="8"/>
    </w:pPr>
    <w:rPr>
      <w:rFonts w:ascii="Arial" w:hAnsi="Arial" w:cs="Arial"/>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BF4E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semiHidden/>
    <w:rsid w:val="00BF4EB5"/>
    <w:rPr>
      <w:sz w:val="20"/>
      <w:szCs w:val="20"/>
    </w:rPr>
  </w:style>
  <w:style w:type="character" w:styleId="Appelnotedebasdep">
    <w:name w:val="footnote reference"/>
    <w:basedOn w:val="Policepardfaut"/>
    <w:semiHidden/>
    <w:rsid w:val="00BF4EB5"/>
    <w:rPr>
      <w:vertAlign w:val="superscript"/>
    </w:rPr>
  </w:style>
  <w:style w:type="paragraph" w:styleId="NormalWeb">
    <w:name w:val="Normal (Web)"/>
    <w:basedOn w:val="Normal"/>
    <w:rsid w:val="00BF4EB5"/>
    <w:pPr>
      <w:spacing w:before="100" w:beforeAutospacing="1" w:after="100" w:afterAutospacing="1"/>
    </w:pPr>
  </w:style>
  <w:style w:type="paragraph" w:customStyle="1" w:styleId="grand-un">
    <w:name w:val="grand-un"/>
    <w:basedOn w:val="Normal"/>
    <w:rsid w:val="00BF4EB5"/>
    <w:pPr>
      <w:spacing w:before="100" w:beforeAutospacing="1" w:after="100" w:afterAutospacing="1"/>
    </w:pPr>
  </w:style>
  <w:style w:type="paragraph" w:customStyle="1" w:styleId="petit-un">
    <w:name w:val="petit-un"/>
    <w:basedOn w:val="Normal"/>
    <w:rsid w:val="00BF4EB5"/>
    <w:pPr>
      <w:spacing w:before="100" w:beforeAutospacing="1" w:after="100" w:afterAutospacing="1"/>
    </w:pPr>
  </w:style>
  <w:style w:type="character" w:customStyle="1" w:styleId="petit-un1">
    <w:name w:val="petit-un1"/>
    <w:basedOn w:val="Policepardfaut"/>
    <w:rsid w:val="00BF4EB5"/>
  </w:style>
  <w:style w:type="character" w:styleId="lev">
    <w:name w:val="Strong"/>
    <w:basedOn w:val="Policepardfaut"/>
    <w:qFormat/>
    <w:rsid w:val="00BF4EB5"/>
    <w:rPr>
      <w:b/>
      <w:bCs/>
    </w:rPr>
  </w:style>
  <w:style w:type="paragraph" w:styleId="Pieddepage">
    <w:name w:val="footer"/>
    <w:basedOn w:val="Normal"/>
    <w:rsid w:val="00BF4EB5"/>
    <w:pPr>
      <w:tabs>
        <w:tab w:val="center" w:pos="4536"/>
        <w:tab w:val="right" w:pos="9072"/>
      </w:tabs>
    </w:pPr>
  </w:style>
  <w:style w:type="character" w:styleId="Numrodepage">
    <w:name w:val="page number"/>
    <w:basedOn w:val="Policepardfaut"/>
    <w:rsid w:val="00BF4EB5"/>
  </w:style>
  <w:style w:type="paragraph" w:styleId="En-tte">
    <w:name w:val="header"/>
    <w:basedOn w:val="Normal"/>
    <w:rsid w:val="00BF4EB5"/>
    <w:pPr>
      <w:tabs>
        <w:tab w:val="center" w:pos="4536"/>
        <w:tab w:val="right" w:pos="9072"/>
      </w:tabs>
    </w:pPr>
  </w:style>
  <w:style w:type="paragraph" w:customStyle="1" w:styleId="puce">
    <w:name w:val="puce"/>
    <w:basedOn w:val="Normal"/>
    <w:rsid w:val="0097357D"/>
    <w:pPr>
      <w:numPr>
        <w:ilvl w:val="1"/>
        <w:numId w:val="2"/>
      </w:numPr>
    </w:pPr>
  </w:style>
  <w:style w:type="character" w:customStyle="1" w:styleId="bloctitre1">
    <w:name w:val="bloctitre1"/>
    <w:basedOn w:val="Policepardfaut"/>
    <w:rsid w:val="0097357D"/>
    <w:rPr>
      <w:rFonts w:ascii="Verdana" w:hAnsi="Verdana" w:hint="default"/>
      <w:b/>
      <w:bCs/>
      <w:i w:val="0"/>
      <w:iCs w:val="0"/>
      <w:color w:val="00A188"/>
      <w:sz w:val="25"/>
      <w:szCs w:val="25"/>
    </w:rPr>
  </w:style>
  <w:style w:type="paragraph" w:styleId="Corpsdetexte">
    <w:name w:val="Body Text"/>
    <w:basedOn w:val="Normal"/>
    <w:rsid w:val="0097357D"/>
    <w:rPr>
      <w:sz w:val="28"/>
    </w:rPr>
  </w:style>
  <w:style w:type="paragraph" w:styleId="Corpsdetexte2">
    <w:name w:val="Body Text 2"/>
    <w:basedOn w:val="Normal"/>
    <w:rsid w:val="0097357D"/>
    <w:pPr>
      <w:jc w:val="both"/>
    </w:pPr>
    <w:rPr>
      <w:sz w:val="28"/>
    </w:rPr>
  </w:style>
  <w:style w:type="paragraph" w:styleId="Retraitcorpsdetexte">
    <w:name w:val="Body Text Indent"/>
    <w:basedOn w:val="Normal"/>
    <w:rsid w:val="0097357D"/>
    <w:pPr>
      <w:ind w:firstLine="540"/>
      <w:jc w:val="both"/>
    </w:pPr>
    <w:rPr>
      <w:sz w:val="28"/>
    </w:rPr>
  </w:style>
  <w:style w:type="character" w:styleId="Lienhypertexte">
    <w:name w:val="Hyperlink"/>
    <w:basedOn w:val="Policepardfaut"/>
    <w:rsid w:val="0097357D"/>
    <w:rPr>
      <w:color w:val="0000FF"/>
      <w:u w:val="single"/>
    </w:rPr>
  </w:style>
  <w:style w:type="table" w:styleId="Contemporain">
    <w:name w:val="Table Contemporary"/>
    <w:basedOn w:val="TableauNormal"/>
    <w:rsid w:val="0097357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lass3">
    <w:name w:val="class3"/>
    <w:basedOn w:val="Normal"/>
    <w:rsid w:val="004658B1"/>
    <w:pPr>
      <w:spacing w:before="100" w:beforeAutospacing="1" w:after="100" w:afterAutospacing="1"/>
    </w:pPr>
    <w:rPr>
      <w:rFonts w:ascii="Arial" w:hAnsi="Arial" w:cs="Arial"/>
      <w:color w:val="008000"/>
      <w:sz w:val="28"/>
      <w:szCs w:val="28"/>
      <w:lang w:val="en-US" w:eastAsia="en-US"/>
    </w:rPr>
  </w:style>
  <w:style w:type="character" w:styleId="Accentuation">
    <w:name w:val="Emphasis"/>
    <w:basedOn w:val="Policepardfaut"/>
    <w:qFormat/>
    <w:rsid w:val="00841A8A"/>
    <w:rPr>
      <w:i/>
      <w:iCs/>
    </w:rPr>
  </w:style>
  <w:style w:type="character" w:customStyle="1" w:styleId="style571">
    <w:name w:val="style571"/>
    <w:basedOn w:val="Policepardfaut"/>
    <w:rsid w:val="008E7AC5"/>
    <w:rPr>
      <w:rFonts w:ascii="Arial" w:hAnsi="Arial" w:cs="Arial" w:hint="default"/>
      <w:sz w:val="14"/>
      <w:szCs w:val="14"/>
    </w:rPr>
  </w:style>
  <w:style w:type="paragraph" w:customStyle="1" w:styleId="bodytext">
    <w:name w:val="bodytext"/>
    <w:basedOn w:val="Normal"/>
    <w:rsid w:val="008C4530"/>
    <w:pPr>
      <w:spacing w:before="100" w:beforeAutospacing="1" w:after="100" w:afterAutospacing="1"/>
    </w:pPr>
  </w:style>
  <w:style w:type="character" w:customStyle="1" w:styleId="mw-headline">
    <w:name w:val="mw-headline"/>
    <w:basedOn w:val="Policepardfaut"/>
    <w:rsid w:val="00D91470"/>
  </w:style>
  <w:style w:type="character" w:customStyle="1" w:styleId="editsectionmoved">
    <w:name w:val="editsectionmoved"/>
    <w:basedOn w:val="Policepardfaut"/>
    <w:rsid w:val="00D91470"/>
  </w:style>
</w:styles>
</file>

<file path=word/webSettings.xml><?xml version="1.0" encoding="utf-8"?>
<w:webSettings xmlns:r="http://schemas.openxmlformats.org/officeDocument/2006/relationships" xmlns:w="http://schemas.openxmlformats.org/wordprocessingml/2006/main">
  <w:divs>
    <w:div w:id="500509515">
      <w:bodyDiv w:val="1"/>
      <w:marLeft w:val="0"/>
      <w:marRight w:val="0"/>
      <w:marTop w:val="0"/>
      <w:marBottom w:val="0"/>
      <w:divBdr>
        <w:top w:val="none" w:sz="0" w:space="0" w:color="auto"/>
        <w:left w:val="none" w:sz="0" w:space="0" w:color="auto"/>
        <w:bottom w:val="none" w:sz="0" w:space="0" w:color="auto"/>
        <w:right w:val="none" w:sz="0" w:space="0" w:color="auto"/>
      </w:divBdr>
      <w:divsChild>
        <w:div w:id="729813334">
          <w:marLeft w:val="0"/>
          <w:marRight w:val="0"/>
          <w:marTop w:val="0"/>
          <w:marBottom w:val="0"/>
          <w:divBdr>
            <w:top w:val="none" w:sz="0" w:space="0" w:color="auto"/>
            <w:left w:val="none" w:sz="0" w:space="0" w:color="auto"/>
            <w:bottom w:val="none" w:sz="0" w:space="0" w:color="auto"/>
            <w:right w:val="none" w:sz="0" w:space="0" w:color="auto"/>
          </w:divBdr>
        </w:div>
      </w:divsChild>
    </w:div>
    <w:div w:id="559444700">
      <w:bodyDiv w:val="1"/>
      <w:marLeft w:val="0"/>
      <w:marRight w:val="0"/>
      <w:marTop w:val="0"/>
      <w:marBottom w:val="0"/>
      <w:divBdr>
        <w:top w:val="none" w:sz="0" w:space="0" w:color="auto"/>
        <w:left w:val="none" w:sz="0" w:space="0" w:color="auto"/>
        <w:bottom w:val="none" w:sz="0" w:space="0" w:color="auto"/>
        <w:right w:val="none" w:sz="0" w:space="0" w:color="auto"/>
      </w:divBdr>
      <w:divsChild>
        <w:div w:id="506750597">
          <w:marLeft w:val="0"/>
          <w:marRight w:val="0"/>
          <w:marTop w:val="0"/>
          <w:marBottom w:val="0"/>
          <w:divBdr>
            <w:top w:val="none" w:sz="0" w:space="0" w:color="auto"/>
            <w:left w:val="none" w:sz="0" w:space="0" w:color="auto"/>
            <w:bottom w:val="none" w:sz="0" w:space="0" w:color="auto"/>
            <w:right w:val="none" w:sz="0" w:space="0" w:color="auto"/>
          </w:divBdr>
        </w:div>
      </w:divsChild>
    </w:div>
    <w:div w:id="999964451">
      <w:bodyDiv w:val="1"/>
      <w:marLeft w:val="0"/>
      <w:marRight w:val="0"/>
      <w:marTop w:val="0"/>
      <w:marBottom w:val="0"/>
      <w:divBdr>
        <w:top w:val="none" w:sz="0" w:space="0" w:color="auto"/>
        <w:left w:val="none" w:sz="0" w:space="0" w:color="auto"/>
        <w:bottom w:val="none" w:sz="0" w:space="0" w:color="auto"/>
        <w:right w:val="none" w:sz="0" w:space="0" w:color="auto"/>
      </w:divBdr>
      <w:divsChild>
        <w:div w:id="969671945">
          <w:marLeft w:val="0"/>
          <w:marRight w:val="0"/>
          <w:marTop w:val="0"/>
          <w:marBottom w:val="0"/>
          <w:divBdr>
            <w:top w:val="none" w:sz="0" w:space="0" w:color="auto"/>
            <w:left w:val="none" w:sz="0" w:space="0" w:color="auto"/>
            <w:bottom w:val="none" w:sz="0" w:space="0" w:color="auto"/>
            <w:right w:val="none" w:sz="0" w:space="0" w:color="auto"/>
          </w:divBdr>
          <w:divsChild>
            <w:div w:id="196506930">
              <w:marLeft w:val="0"/>
              <w:marRight w:val="0"/>
              <w:marTop w:val="0"/>
              <w:marBottom w:val="0"/>
              <w:divBdr>
                <w:top w:val="none" w:sz="0" w:space="0" w:color="auto"/>
                <w:left w:val="none" w:sz="0" w:space="0" w:color="auto"/>
                <w:bottom w:val="none" w:sz="0" w:space="0" w:color="auto"/>
                <w:right w:val="none" w:sz="0" w:space="0" w:color="auto"/>
              </w:divBdr>
              <w:divsChild>
                <w:div w:id="453254433">
                  <w:marLeft w:val="0"/>
                  <w:marRight w:val="0"/>
                  <w:marTop w:val="0"/>
                  <w:marBottom w:val="0"/>
                  <w:divBdr>
                    <w:top w:val="none" w:sz="0" w:space="0" w:color="auto"/>
                    <w:left w:val="none" w:sz="0" w:space="0" w:color="auto"/>
                    <w:bottom w:val="none" w:sz="0" w:space="0" w:color="auto"/>
                    <w:right w:val="none" w:sz="0" w:space="0" w:color="auto"/>
                  </w:divBdr>
                  <w:divsChild>
                    <w:div w:id="540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333138">
      <w:bodyDiv w:val="1"/>
      <w:marLeft w:val="0"/>
      <w:marRight w:val="0"/>
      <w:marTop w:val="0"/>
      <w:marBottom w:val="0"/>
      <w:divBdr>
        <w:top w:val="none" w:sz="0" w:space="0" w:color="auto"/>
        <w:left w:val="none" w:sz="0" w:space="0" w:color="auto"/>
        <w:bottom w:val="none" w:sz="0" w:space="0" w:color="auto"/>
        <w:right w:val="none" w:sz="0" w:space="0" w:color="auto"/>
      </w:divBdr>
      <w:divsChild>
        <w:div w:id="2068842826">
          <w:marLeft w:val="0"/>
          <w:marRight w:val="0"/>
          <w:marTop w:val="0"/>
          <w:marBottom w:val="0"/>
          <w:divBdr>
            <w:top w:val="none" w:sz="0" w:space="0" w:color="auto"/>
            <w:left w:val="none" w:sz="0" w:space="0" w:color="auto"/>
            <w:bottom w:val="none" w:sz="0" w:space="0" w:color="auto"/>
            <w:right w:val="none" w:sz="0" w:space="0" w:color="auto"/>
          </w:divBdr>
          <w:divsChild>
            <w:div w:id="492335355">
              <w:marLeft w:val="0"/>
              <w:marRight w:val="0"/>
              <w:marTop w:val="0"/>
              <w:marBottom w:val="0"/>
              <w:divBdr>
                <w:top w:val="none" w:sz="0" w:space="0" w:color="auto"/>
                <w:left w:val="none" w:sz="0" w:space="0" w:color="auto"/>
                <w:bottom w:val="none" w:sz="0" w:space="0" w:color="auto"/>
                <w:right w:val="none" w:sz="0" w:space="0" w:color="auto"/>
              </w:divBdr>
              <w:divsChild>
                <w:div w:id="670723097">
                  <w:marLeft w:val="0"/>
                  <w:marRight w:val="0"/>
                  <w:marTop w:val="0"/>
                  <w:marBottom w:val="0"/>
                  <w:divBdr>
                    <w:top w:val="none" w:sz="0" w:space="0" w:color="auto"/>
                    <w:left w:val="none" w:sz="0" w:space="0" w:color="auto"/>
                    <w:bottom w:val="none" w:sz="0" w:space="0" w:color="auto"/>
                    <w:right w:val="none" w:sz="0" w:space="0" w:color="auto"/>
                  </w:divBdr>
                  <w:divsChild>
                    <w:div w:id="16774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449722">
      <w:bodyDiv w:val="1"/>
      <w:marLeft w:val="0"/>
      <w:marRight w:val="0"/>
      <w:marTop w:val="0"/>
      <w:marBottom w:val="0"/>
      <w:divBdr>
        <w:top w:val="none" w:sz="0" w:space="0" w:color="auto"/>
        <w:left w:val="none" w:sz="0" w:space="0" w:color="auto"/>
        <w:bottom w:val="none" w:sz="0" w:space="0" w:color="auto"/>
        <w:right w:val="none" w:sz="0" w:space="0" w:color="auto"/>
      </w:divBdr>
      <w:divsChild>
        <w:div w:id="474101550">
          <w:marLeft w:val="0"/>
          <w:marRight w:val="0"/>
          <w:marTop w:val="0"/>
          <w:marBottom w:val="0"/>
          <w:divBdr>
            <w:top w:val="none" w:sz="0" w:space="0" w:color="auto"/>
            <w:left w:val="none" w:sz="0" w:space="0" w:color="auto"/>
            <w:bottom w:val="none" w:sz="0" w:space="0" w:color="auto"/>
            <w:right w:val="none" w:sz="0" w:space="0" w:color="auto"/>
          </w:divBdr>
          <w:divsChild>
            <w:div w:id="11297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footer" Target="footer1.xml"/><Relationship Id="rId26" Type="http://schemas.openxmlformats.org/officeDocument/2006/relationships/hyperlink" Target="http://fr.wikipedia.org/wiki/Processus_(gestion_de_la_qualit&#195;&#169;)" TargetMode="External"/><Relationship Id="rId39" Type="http://schemas.openxmlformats.org/officeDocument/2006/relationships/image" Target="media/image29.png"/><Relationship Id="rId21" Type="http://schemas.openxmlformats.org/officeDocument/2006/relationships/image" Target="media/image18.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www.wikipedia.com" TargetMode="External"/><Relationship Id="rId68"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www.tout-savoir.net/lexique.php?rub=definition&amp;code=58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hyperlink" Target="http://fr.wikipedia.org/wiki/Gestion_de_la_qualit&#195;&#169;" TargetMode="External"/><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www.actufinance.fr/" TargetMode="External"/><Relationship Id="rId5" Type="http://schemas.openxmlformats.org/officeDocument/2006/relationships/footnotes" Target="footnotes.xml"/><Relationship Id="rId15" Type="http://schemas.openxmlformats.org/officeDocument/2006/relationships/image" Target="file:///H:\S%20ELHAFIAN\1452\Soci&#233;t&#233;%20G&#233;n&#233;rale%20Marocaine%20de%20Banques%20Historique_fichiers\notre_histoire.jpg" TargetMode="External"/><Relationship Id="rId23" Type="http://schemas.openxmlformats.org/officeDocument/2006/relationships/hyperlink" Target="http://fr.wikipedia.org/wiki/S&#195;&#169;rie_des_normes_ISO_9000" TargetMode="External"/><Relationship Id="rId28" Type="http://schemas.openxmlformats.org/officeDocument/2006/relationships/hyperlink" Target="http://www.tout-savoir.net/lexique.php?rub=definition&amp;code=6076" TargetMode="External"/><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7.jpeg"/><Relationship Id="rId19" Type="http://schemas.openxmlformats.org/officeDocument/2006/relationships/footer" Target="footer2.xm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www.tout-savoir.net/" TargetMode="Externa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hyperlink" Target="http://www.tout-savoir.net/lexique.php?rub=definition&amp;code=6291" TargetMode="External"/><Relationship Id="rId30" Type="http://schemas.openxmlformats.org/officeDocument/2006/relationships/hyperlink" Target="http://www.tout-savoir.net/lexique.php?rub=definition&amp;code=210" TargetMode="Externa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membres.lycos.fr/coursbank/index.php" TargetMode="External"/><Relationship Id="rId69" Type="http://schemas.openxmlformats.org/officeDocument/2006/relationships/theme" Target="theme/theme1.xml"/><Relationship Id="rId8" Type="http://schemas.openxmlformats.org/officeDocument/2006/relationships/image" Target="media/image5.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9.png"/><Relationship Id="rId17" Type="http://schemas.openxmlformats.org/officeDocument/2006/relationships/header" Target="header1.xml"/><Relationship Id="rId25" Type="http://schemas.openxmlformats.org/officeDocument/2006/relationships/image" Target="media/image20.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www.maroc-hebdo.press.ma/MHinternet/Archives_568/pdf_568/Page18.pdf" TargetMode="External"/><Relationship Id="rId20" Type="http://schemas.openxmlformats.org/officeDocument/2006/relationships/image" Target="media/image17.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www.sgmaroc.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9247</Words>
  <Characters>50863</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
    </vt:vector>
  </TitlesOfParts>
  <Company>user</Company>
  <LinksUpToDate>false</LinksUpToDate>
  <CharactersWithSpaces>59991</CharactersWithSpaces>
  <SharedDoc>false</SharedDoc>
  <HLinks>
    <vt:vector size="84" baseType="variant">
      <vt:variant>
        <vt:i4>3080255</vt:i4>
      </vt:variant>
      <vt:variant>
        <vt:i4>75</vt:i4>
      </vt:variant>
      <vt:variant>
        <vt:i4>0</vt:i4>
      </vt:variant>
      <vt:variant>
        <vt:i4>5</vt:i4>
      </vt:variant>
      <vt:variant>
        <vt:lpwstr>http://www.maroc-hebdo.press.ma/MHinternet/Archives_568/pdf_568/Page18.pdf</vt:lpwstr>
      </vt:variant>
      <vt:variant>
        <vt:lpwstr/>
      </vt:variant>
      <vt:variant>
        <vt:i4>7602289</vt:i4>
      </vt:variant>
      <vt:variant>
        <vt:i4>72</vt:i4>
      </vt:variant>
      <vt:variant>
        <vt:i4>0</vt:i4>
      </vt:variant>
      <vt:variant>
        <vt:i4>5</vt:i4>
      </vt:variant>
      <vt:variant>
        <vt:lpwstr>http://www.actufinance.fr/</vt:lpwstr>
      </vt:variant>
      <vt:variant>
        <vt:lpwstr/>
      </vt:variant>
      <vt:variant>
        <vt:i4>6357100</vt:i4>
      </vt:variant>
      <vt:variant>
        <vt:i4>69</vt:i4>
      </vt:variant>
      <vt:variant>
        <vt:i4>0</vt:i4>
      </vt:variant>
      <vt:variant>
        <vt:i4>5</vt:i4>
      </vt:variant>
      <vt:variant>
        <vt:lpwstr>http://www.tout-savoir.net/</vt:lpwstr>
      </vt:variant>
      <vt:variant>
        <vt:lpwstr/>
      </vt:variant>
      <vt:variant>
        <vt:i4>7077989</vt:i4>
      </vt:variant>
      <vt:variant>
        <vt:i4>66</vt:i4>
      </vt:variant>
      <vt:variant>
        <vt:i4>0</vt:i4>
      </vt:variant>
      <vt:variant>
        <vt:i4>5</vt:i4>
      </vt:variant>
      <vt:variant>
        <vt:lpwstr>http://membres.lycos.fr/coursbank/index.php</vt:lpwstr>
      </vt:variant>
      <vt:variant>
        <vt:lpwstr/>
      </vt:variant>
      <vt:variant>
        <vt:i4>4980765</vt:i4>
      </vt:variant>
      <vt:variant>
        <vt:i4>63</vt:i4>
      </vt:variant>
      <vt:variant>
        <vt:i4>0</vt:i4>
      </vt:variant>
      <vt:variant>
        <vt:i4>5</vt:i4>
      </vt:variant>
      <vt:variant>
        <vt:lpwstr>http://www.wikipedia.com/</vt:lpwstr>
      </vt:variant>
      <vt:variant>
        <vt:lpwstr/>
      </vt:variant>
      <vt:variant>
        <vt:i4>2752632</vt:i4>
      </vt:variant>
      <vt:variant>
        <vt:i4>60</vt:i4>
      </vt:variant>
      <vt:variant>
        <vt:i4>0</vt:i4>
      </vt:variant>
      <vt:variant>
        <vt:i4>5</vt:i4>
      </vt:variant>
      <vt:variant>
        <vt:lpwstr>http://www.sgmaroc.com/</vt:lpwstr>
      </vt:variant>
      <vt:variant>
        <vt:lpwstr/>
      </vt:variant>
      <vt:variant>
        <vt:i4>2621538</vt:i4>
      </vt:variant>
      <vt:variant>
        <vt:i4>57</vt:i4>
      </vt:variant>
      <vt:variant>
        <vt:i4>0</vt:i4>
      </vt:variant>
      <vt:variant>
        <vt:i4>5</vt:i4>
      </vt:variant>
      <vt:variant>
        <vt:lpwstr>http://www.tout-savoir.net/lexique.php?rub=definition&amp;code=210</vt:lpwstr>
      </vt:variant>
      <vt:variant>
        <vt:lpwstr/>
      </vt:variant>
      <vt:variant>
        <vt:i4>3080299</vt:i4>
      </vt:variant>
      <vt:variant>
        <vt:i4>54</vt:i4>
      </vt:variant>
      <vt:variant>
        <vt:i4>0</vt:i4>
      </vt:variant>
      <vt:variant>
        <vt:i4>5</vt:i4>
      </vt:variant>
      <vt:variant>
        <vt:lpwstr>http://www.tout-savoir.net/lexique.php?rub=definition&amp;code=5801</vt:lpwstr>
      </vt:variant>
      <vt:variant>
        <vt:lpwstr/>
      </vt:variant>
      <vt:variant>
        <vt:i4>2818147</vt:i4>
      </vt:variant>
      <vt:variant>
        <vt:i4>51</vt:i4>
      </vt:variant>
      <vt:variant>
        <vt:i4>0</vt:i4>
      </vt:variant>
      <vt:variant>
        <vt:i4>5</vt:i4>
      </vt:variant>
      <vt:variant>
        <vt:lpwstr>http://www.tout-savoir.net/lexique.php?rub=definition&amp;code=6076</vt:lpwstr>
      </vt:variant>
      <vt:variant>
        <vt:lpwstr/>
      </vt:variant>
      <vt:variant>
        <vt:i4>2424929</vt:i4>
      </vt:variant>
      <vt:variant>
        <vt:i4>48</vt:i4>
      </vt:variant>
      <vt:variant>
        <vt:i4>0</vt:i4>
      </vt:variant>
      <vt:variant>
        <vt:i4>5</vt:i4>
      </vt:variant>
      <vt:variant>
        <vt:lpwstr>http://www.tout-savoir.net/lexique.php?rub=definition&amp;code=6291</vt:lpwstr>
      </vt:variant>
      <vt:variant>
        <vt:lpwstr/>
      </vt:variant>
      <vt:variant>
        <vt:i4>16580786</vt:i4>
      </vt:variant>
      <vt:variant>
        <vt:i4>45</vt:i4>
      </vt:variant>
      <vt:variant>
        <vt:i4>0</vt:i4>
      </vt:variant>
      <vt:variant>
        <vt:i4>5</vt:i4>
      </vt:variant>
      <vt:variant>
        <vt:lpwstr>http://fr.wikipedia.org/wiki/Processus_(gestion_de_la_qualitÃ©)</vt:lpwstr>
      </vt:variant>
      <vt:variant>
        <vt:lpwstr/>
      </vt:variant>
      <vt:variant>
        <vt:i4>13566003</vt:i4>
      </vt:variant>
      <vt:variant>
        <vt:i4>39</vt:i4>
      </vt:variant>
      <vt:variant>
        <vt:i4>0</vt:i4>
      </vt:variant>
      <vt:variant>
        <vt:i4>5</vt:i4>
      </vt:variant>
      <vt:variant>
        <vt:lpwstr>http://fr.wikipedia.org/wiki/Gestion_de_la_qualitÃ©</vt:lpwstr>
      </vt:variant>
      <vt:variant>
        <vt:lpwstr/>
      </vt:variant>
      <vt:variant>
        <vt:i4>11796720</vt:i4>
      </vt:variant>
      <vt:variant>
        <vt:i4>36</vt:i4>
      </vt:variant>
      <vt:variant>
        <vt:i4>0</vt:i4>
      </vt:variant>
      <vt:variant>
        <vt:i4>5</vt:i4>
      </vt:variant>
      <vt:variant>
        <vt:lpwstr>http://fr.wikipedia.org/wiki/SÃ©rie_des_normes_ISO_9000</vt:lpwstr>
      </vt:variant>
      <vt:variant>
        <vt:lpwstr/>
      </vt:variant>
      <vt:variant>
        <vt:i4>5898330</vt:i4>
      </vt:variant>
      <vt:variant>
        <vt:i4>-1</vt:i4>
      </vt:variant>
      <vt:variant>
        <vt:i4>1290</vt:i4>
      </vt:variant>
      <vt:variant>
        <vt:i4>1</vt:i4>
      </vt:variant>
      <vt:variant>
        <vt:lpwstr>1452/Société%20Générale%20Marocaine%20de%20Banques%20Historique_fichiers/notre_histoire.jpg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SWEET</cp:lastModifiedBy>
  <cp:revision>2</cp:revision>
  <dcterms:created xsi:type="dcterms:W3CDTF">2010-08-30T15:19:00Z</dcterms:created>
  <dcterms:modified xsi:type="dcterms:W3CDTF">2010-08-30T15:19:00Z</dcterms:modified>
</cp:coreProperties>
</file>