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91" w:rsidRPr="00DD0E7F" w:rsidRDefault="002B2E36" w:rsidP="0065697E">
      <w:pPr>
        <w:jc w:val="center"/>
        <w:rPr>
          <w:b/>
          <w:bCs/>
          <w:color w:val="000000" w:themeColor="text1"/>
          <w:sz w:val="28"/>
          <w:szCs w:val="28"/>
        </w:rPr>
      </w:pPr>
      <w:r w:rsidRPr="00DD0E7F">
        <w:rPr>
          <w:b/>
          <w:bCs/>
          <w:color w:val="000000" w:themeColor="text1"/>
          <w:sz w:val="28"/>
          <w:szCs w:val="28"/>
          <w:highlight w:val="lightGray"/>
        </w:rPr>
        <w:t>L’environnement international</w:t>
      </w:r>
    </w:p>
    <w:p w:rsidR="002B2E36" w:rsidRPr="00DD0E7F" w:rsidRDefault="00B71E6C" w:rsidP="002B2E36">
      <w:pPr>
        <w:rPr>
          <w:b/>
          <w:bCs/>
          <w:color w:val="000000" w:themeColor="text1"/>
          <w:sz w:val="24"/>
          <w:szCs w:val="24"/>
          <w:u w:val="single"/>
        </w:rPr>
      </w:pPr>
      <w:r w:rsidRPr="00DD0E7F">
        <w:rPr>
          <w:b/>
          <w:bCs/>
          <w:color w:val="000000" w:themeColor="text1"/>
          <w:sz w:val="24"/>
          <w:szCs w:val="24"/>
          <w:u w:val="single"/>
        </w:rPr>
        <w:t>Description</w:t>
      </w:r>
      <w:r w:rsidR="002B2E36" w:rsidRPr="00DD0E7F">
        <w:rPr>
          <w:b/>
          <w:bCs/>
          <w:color w:val="000000" w:themeColor="text1"/>
          <w:sz w:val="24"/>
          <w:szCs w:val="24"/>
          <w:u w:val="single"/>
        </w:rPr>
        <w:t xml:space="preserve"> de l’</w:t>
      </w:r>
      <w:r w:rsidRPr="00DD0E7F">
        <w:rPr>
          <w:b/>
          <w:bCs/>
          <w:color w:val="000000" w:themeColor="text1"/>
          <w:sz w:val="24"/>
          <w:szCs w:val="24"/>
          <w:u w:val="single"/>
        </w:rPr>
        <w:t>évolution</w:t>
      </w:r>
      <w:r w:rsidR="002B2E36" w:rsidRPr="00DD0E7F">
        <w:rPr>
          <w:b/>
          <w:bCs/>
          <w:color w:val="000000" w:themeColor="text1"/>
          <w:sz w:val="24"/>
          <w:szCs w:val="24"/>
          <w:u w:val="single"/>
        </w:rPr>
        <w:t xml:space="preserve"> du Commerce a l’Environnement Internationale</w:t>
      </w:r>
    </w:p>
    <w:p w:rsidR="00B71E6C" w:rsidRPr="00DD0E7F" w:rsidRDefault="00B71E6C" w:rsidP="00B71E6C">
      <w:pPr>
        <w:rPr>
          <w:color w:val="000000" w:themeColor="text1"/>
          <w:sz w:val="24"/>
          <w:szCs w:val="24"/>
        </w:rPr>
      </w:pPr>
      <w:r w:rsidRPr="00DD0E7F">
        <w:rPr>
          <w:color w:val="000000" w:themeColor="text1"/>
          <w:sz w:val="24"/>
          <w:szCs w:val="24"/>
        </w:rPr>
        <w:t xml:space="preserve">le commerce mondial a connu une croissance exceptionnelle avec la création de l’OMC ainsi le système commercial multilatéral initialement institué dans le cadre du </w:t>
      </w:r>
      <w:proofErr w:type="gramStart"/>
      <w:r w:rsidRPr="00DD0E7F">
        <w:rPr>
          <w:color w:val="000000" w:themeColor="text1"/>
          <w:sz w:val="24"/>
          <w:szCs w:val="24"/>
        </w:rPr>
        <w:t>GATT  .</w:t>
      </w:r>
      <w:proofErr w:type="gramEnd"/>
    </w:p>
    <w:p w:rsidR="00B71E6C" w:rsidRPr="00DD0E7F" w:rsidRDefault="00B71E6C" w:rsidP="00B71E6C">
      <w:pPr>
        <w:rPr>
          <w:color w:val="000000" w:themeColor="text1"/>
          <w:sz w:val="24"/>
          <w:szCs w:val="24"/>
        </w:rPr>
      </w:pPr>
      <w:r w:rsidRPr="00DD0E7F">
        <w:rPr>
          <w:color w:val="000000" w:themeColor="text1"/>
          <w:sz w:val="24"/>
          <w:szCs w:val="24"/>
        </w:rPr>
        <w:t xml:space="preserve">Les exportations de marchandises ont augmenté de 6 pour cent par an en moyenne. Le total des échanges en 2000 était 22 fois supérieur au niveau atteint en 1950. Le GATT et l’OMC ont donc contribué à créer un système commercial solide et </w:t>
      </w:r>
      <w:proofErr w:type="gramStart"/>
      <w:r w:rsidRPr="00DD0E7F">
        <w:rPr>
          <w:color w:val="000000" w:themeColor="text1"/>
          <w:sz w:val="24"/>
          <w:szCs w:val="24"/>
        </w:rPr>
        <w:t>prospère ,</w:t>
      </w:r>
      <w:proofErr w:type="gramEnd"/>
      <w:r w:rsidRPr="00DD0E7F">
        <w:rPr>
          <w:color w:val="000000" w:themeColor="text1"/>
          <w:sz w:val="24"/>
          <w:szCs w:val="24"/>
        </w:rPr>
        <w:t xml:space="preserve"> favorisant une croissance sans précédent.</w:t>
      </w:r>
    </w:p>
    <w:p w:rsidR="00806731" w:rsidRPr="00DD0E7F" w:rsidRDefault="00BE5D3F" w:rsidP="00B71E6C">
      <w:pPr>
        <w:rPr>
          <w:color w:val="000000" w:themeColor="text1"/>
          <w:sz w:val="24"/>
          <w:szCs w:val="24"/>
        </w:rPr>
      </w:pPr>
      <w:r w:rsidRPr="00DD0E7F">
        <w:rPr>
          <w:color w:val="000000" w:themeColor="text1"/>
          <w:sz w:val="24"/>
          <w:szCs w:val="24"/>
        </w:rPr>
        <w:t xml:space="preserve">Les échanges internationaux se sont considérablement accrus depuis la fin de la Deuxième Guerre mondiale. Aujourd’hui, un tiers environ de la production mondiale participe aux échanges internationaux. Les progrès techniques dans les domaines des transports et des communications, et la libéralisation des politiques du commerce extérieur soutenue par de nouveaux accords internationaux constituent les principales raisons expliquant cette dynamique. </w:t>
      </w:r>
    </w:p>
    <w:p w:rsidR="000639FD" w:rsidRPr="00DD0E7F" w:rsidRDefault="000639FD" w:rsidP="00B71E6C">
      <w:pPr>
        <w:rPr>
          <w:b/>
          <w:bCs/>
          <w:color w:val="000000" w:themeColor="text1"/>
          <w:sz w:val="24"/>
          <w:szCs w:val="24"/>
          <w:u w:val="single"/>
        </w:rPr>
      </w:pPr>
      <w:r w:rsidRPr="00DD0E7F">
        <w:rPr>
          <w:b/>
          <w:bCs/>
          <w:color w:val="000000" w:themeColor="text1"/>
          <w:sz w:val="24"/>
          <w:szCs w:val="24"/>
          <w:u w:val="single"/>
        </w:rPr>
        <w:t>Analyser et mesurer les échanges extérieurs :</w:t>
      </w:r>
    </w:p>
    <w:p w:rsidR="00B71E6C" w:rsidRPr="00DD0E7F" w:rsidRDefault="00B71E6C" w:rsidP="00B71E6C">
      <w:pPr>
        <w:rPr>
          <w:color w:val="000000" w:themeColor="text1"/>
        </w:rPr>
      </w:pPr>
      <w:r w:rsidRPr="00DD0E7F">
        <w:rPr>
          <w:color w:val="000000" w:themeColor="text1"/>
          <w:u w:val="single"/>
        </w:rPr>
        <w:t xml:space="preserve">  </w:t>
      </w:r>
      <w:r w:rsidRPr="00DD0E7F">
        <w:rPr>
          <w:b/>
          <w:bCs/>
          <w:color w:val="000000" w:themeColor="text1"/>
          <w:sz w:val="24"/>
          <w:szCs w:val="24"/>
          <w:u w:val="single"/>
        </w:rPr>
        <w:t>Le commerce extérieur</w:t>
      </w:r>
    </w:p>
    <w:p w:rsidR="00B71E6C" w:rsidRPr="00DD0E7F" w:rsidRDefault="00B71E6C" w:rsidP="00B71E6C">
      <w:pPr>
        <w:rPr>
          <w:color w:val="000000" w:themeColor="text1"/>
        </w:rPr>
      </w:pPr>
      <w:r w:rsidRPr="00DD0E7F">
        <w:rPr>
          <w:color w:val="000000" w:themeColor="text1"/>
        </w:rPr>
        <w:t>Le commerce extérieur d'une nation désigne généralement l'ensemble des échanges de biens et de services entre cette nation et les autres pays. Toutefois, la balance des paiements retient une conception plus étroite du commerce extérieur (échanges de marchandises).</w:t>
      </w:r>
    </w:p>
    <w:p w:rsidR="00B71E6C" w:rsidRPr="00DD0E7F" w:rsidRDefault="00B71E6C" w:rsidP="00B71E6C">
      <w:pPr>
        <w:rPr>
          <w:b/>
          <w:bCs/>
          <w:color w:val="000000" w:themeColor="text1"/>
          <w:sz w:val="24"/>
          <w:szCs w:val="24"/>
          <w:u w:val="single"/>
        </w:rPr>
      </w:pPr>
      <w:r w:rsidRPr="00DD0E7F">
        <w:rPr>
          <w:b/>
          <w:bCs/>
          <w:color w:val="000000" w:themeColor="text1"/>
          <w:sz w:val="24"/>
          <w:szCs w:val="24"/>
          <w:u w:val="single"/>
        </w:rPr>
        <w:t>Balance de paiement</w:t>
      </w:r>
    </w:p>
    <w:p w:rsidR="00B71E6C" w:rsidRPr="00DD0E7F" w:rsidRDefault="00B71E6C" w:rsidP="00B71E6C">
      <w:pPr>
        <w:numPr>
          <w:ilvl w:val="0"/>
          <w:numId w:val="3"/>
        </w:numPr>
        <w:rPr>
          <w:color w:val="000000" w:themeColor="text1"/>
          <w:sz w:val="24"/>
          <w:szCs w:val="24"/>
          <w:u w:val="single"/>
        </w:rPr>
      </w:pPr>
      <w:r w:rsidRPr="00DD0E7F">
        <w:rPr>
          <w:color w:val="000000" w:themeColor="text1"/>
          <w:sz w:val="24"/>
          <w:szCs w:val="24"/>
        </w:rPr>
        <w:t xml:space="preserve">Est un document qui permet de recenser sous une forme comptable l’ensemble des flux  réels et </w:t>
      </w:r>
      <w:r w:rsidRPr="00DD0E7F">
        <w:rPr>
          <w:color w:val="000000" w:themeColor="text1"/>
          <w:sz w:val="24"/>
          <w:szCs w:val="24"/>
          <w:u w:val="single"/>
        </w:rPr>
        <w:t xml:space="preserve">monétaires entre un pays et le reste du monde pendant une </w:t>
      </w:r>
      <w:proofErr w:type="gramStart"/>
      <w:r w:rsidRPr="00DD0E7F">
        <w:rPr>
          <w:color w:val="000000" w:themeColor="text1"/>
          <w:sz w:val="24"/>
          <w:szCs w:val="24"/>
          <w:u w:val="single"/>
        </w:rPr>
        <w:t>période .</w:t>
      </w:r>
      <w:proofErr w:type="gramEnd"/>
      <w:r w:rsidRPr="00DD0E7F">
        <w:rPr>
          <w:color w:val="000000" w:themeColor="text1"/>
          <w:sz w:val="24"/>
          <w:szCs w:val="24"/>
          <w:u w:val="single"/>
        </w:rPr>
        <w:t xml:space="preserve"> </w:t>
      </w:r>
    </w:p>
    <w:p w:rsidR="00B71E6C" w:rsidRPr="00DD0E7F" w:rsidRDefault="00B71E6C" w:rsidP="00B71E6C">
      <w:pPr>
        <w:rPr>
          <w:b/>
          <w:bCs/>
          <w:color w:val="000000" w:themeColor="text1"/>
          <w:sz w:val="24"/>
          <w:szCs w:val="24"/>
          <w:u w:val="single"/>
        </w:rPr>
      </w:pPr>
      <w:r w:rsidRPr="00DD0E7F">
        <w:rPr>
          <w:b/>
          <w:bCs/>
          <w:color w:val="000000" w:themeColor="text1"/>
          <w:sz w:val="24"/>
          <w:szCs w:val="24"/>
          <w:u w:val="single"/>
        </w:rPr>
        <w:t xml:space="preserve">Balance commerciale </w:t>
      </w:r>
    </w:p>
    <w:p w:rsidR="00B71E6C" w:rsidRPr="00DD0E7F" w:rsidRDefault="00B71E6C" w:rsidP="00B71E6C">
      <w:pPr>
        <w:numPr>
          <w:ilvl w:val="0"/>
          <w:numId w:val="2"/>
        </w:numPr>
        <w:rPr>
          <w:color w:val="000000" w:themeColor="text1"/>
        </w:rPr>
      </w:pPr>
      <w:r w:rsidRPr="00DD0E7F">
        <w:rPr>
          <w:color w:val="000000" w:themeColor="text1"/>
        </w:rPr>
        <w:t xml:space="preserve">Elle comprend les importations et les exportations des biens, les exportations sont toujours valoriser  </w:t>
      </w:r>
      <w:proofErr w:type="gramStart"/>
      <w:r w:rsidRPr="00DD0E7F">
        <w:rPr>
          <w:color w:val="000000" w:themeColor="text1"/>
        </w:rPr>
        <w:t>FOB(</w:t>
      </w:r>
      <w:proofErr w:type="gramEnd"/>
      <w:r w:rsidRPr="00DD0E7F">
        <w:rPr>
          <w:color w:val="000000" w:themeColor="text1"/>
        </w:rPr>
        <w:t xml:space="preserve"> Franco A Bord) </w:t>
      </w:r>
      <w:proofErr w:type="spellStart"/>
      <w:r w:rsidRPr="00DD0E7F">
        <w:rPr>
          <w:color w:val="000000" w:themeColor="text1"/>
        </w:rPr>
        <w:t>càd</w:t>
      </w:r>
      <w:proofErr w:type="spellEnd"/>
      <w:r w:rsidRPr="00DD0E7F">
        <w:rPr>
          <w:color w:val="000000" w:themeColor="text1"/>
        </w:rPr>
        <w:t>, tout les frais de transport, ainsi que les taxes relatifs aux marchandises sont a la charge de l’exportation .</w:t>
      </w:r>
    </w:p>
    <w:p w:rsidR="00B71E6C" w:rsidRPr="00DD0E7F" w:rsidRDefault="00B71E6C" w:rsidP="00B71E6C">
      <w:pPr>
        <w:numPr>
          <w:ilvl w:val="0"/>
          <w:numId w:val="2"/>
        </w:numPr>
        <w:rPr>
          <w:color w:val="000000" w:themeColor="text1"/>
        </w:rPr>
      </w:pPr>
      <w:r w:rsidRPr="00DD0E7F">
        <w:rPr>
          <w:color w:val="000000" w:themeColor="text1"/>
        </w:rPr>
        <w:t xml:space="preserve">Les importations sont évaluer </w:t>
      </w:r>
      <w:proofErr w:type="gramStart"/>
      <w:r w:rsidRPr="00DD0E7F">
        <w:rPr>
          <w:color w:val="000000" w:themeColor="text1"/>
        </w:rPr>
        <w:t>CAF(</w:t>
      </w:r>
      <w:proofErr w:type="gramEnd"/>
      <w:r w:rsidRPr="00DD0E7F">
        <w:rPr>
          <w:color w:val="000000" w:themeColor="text1"/>
        </w:rPr>
        <w:t xml:space="preserve"> Coût Assurance Fret) </w:t>
      </w:r>
      <w:proofErr w:type="spellStart"/>
      <w:r w:rsidRPr="00DD0E7F">
        <w:rPr>
          <w:color w:val="000000" w:themeColor="text1"/>
        </w:rPr>
        <w:t>càd</w:t>
      </w:r>
      <w:proofErr w:type="spellEnd"/>
      <w:r w:rsidRPr="00DD0E7F">
        <w:rPr>
          <w:color w:val="000000" w:themeColor="text1"/>
        </w:rPr>
        <w:t>, les coûts de marchandises importés est: le prix + assurance+ fret de transport ..etc.</w:t>
      </w:r>
    </w:p>
    <w:p w:rsidR="00B71E6C" w:rsidRPr="00DD0E7F" w:rsidRDefault="00B71E6C" w:rsidP="00B71E6C">
      <w:pPr>
        <w:rPr>
          <w:color w:val="000000" w:themeColor="text1"/>
          <w:lang w:val="en-US"/>
        </w:rPr>
      </w:pPr>
      <w:r w:rsidRPr="00DD0E7F">
        <w:rPr>
          <w:color w:val="000000" w:themeColor="text1"/>
        </w:rPr>
        <w:t xml:space="preserve">         </w:t>
      </w:r>
      <w:r w:rsidRPr="00DD0E7F">
        <w:rPr>
          <w:color w:val="000000" w:themeColor="text1"/>
          <w:lang w:val="en-US"/>
        </w:rPr>
        <w:t xml:space="preserve">BC= ∑ IXP (FOB) - ∑ IMP (CAF) </w:t>
      </w:r>
    </w:p>
    <w:p w:rsidR="00B71E6C" w:rsidRPr="00DD0E7F" w:rsidRDefault="00B71E6C" w:rsidP="00B71E6C">
      <w:pPr>
        <w:rPr>
          <w:b/>
          <w:bCs/>
          <w:color w:val="000000" w:themeColor="text1"/>
          <w:u w:val="single"/>
        </w:rPr>
      </w:pPr>
      <w:r w:rsidRPr="00DD0E7F">
        <w:rPr>
          <w:b/>
          <w:bCs/>
          <w:color w:val="000000" w:themeColor="text1"/>
          <w:u w:val="single"/>
        </w:rPr>
        <w:t xml:space="preserve">Balance </w:t>
      </w:r>
      <w:proofErr w:type="gramStart"/>
      <w:r w:rsidRPr="00DD0E7F">
        <w:rPr>
          <w:b/>
          <w:bCs/>
          <w:color w:val="000000" w:themeColor="text1"/>
          <w:u w:val="single"/>
        </w:rPr>
        <w:t>des transaction courante</w:t>
      </w:r>
      <w:proofErr w:type="gramEnd"/>
      <w:r w:rsidRPr="00DD0E7F">
        <w:rPr>
          <w:b/>
          <w:bCs/>
          <w:color w:val="000000" w:themeColor="text1"/>
          <w:u w:val="single"/>
        </w:rPr>
        <w:t xml:space="preserve"> (balance partielle)</w:t>
      </w:r>
    </w:p>
    <w:p w:rsidR="00B71E6C" w:rsidRPr="00DD0E7F" w:rsidRDefault="00B71E6C" w:rsidP="00B71E6C">
      <w:pPr>
        <w:numPr>
          <w:ilvl w:val="0"/>
          <w:numId w:val="4"/>
        </w:numPr>
        <w:rPr>
          <w:color w:val="000000" w:themeColor="text1"/>
        </w:rPr>
      </w:pPr>
      <w:r w:rsidRPr="00DD0E7F">
        <w:rPr>
          <w:color w:val="000000" w:themeColor="text1"/>
        </w:rPr>
        <w:t xml:space="preserve">Elle est </w:t>
      </w:r>
      <w:proofErr w:type="gramStart"/>
      <w:r w:rsidRPr="00DD0E7F">
        <w:rPr>
          <w:color w:val="000000" w:themeColor="text1"/>
        </w:rPr>
        <w:t>constituer</w:t>
      </w:r>
      <w:proofErr w:type="gramEnd"/>
      <w:r w:rsidRPr="00DD0E7F">
        <w:rPr>
          <w:color w:val="000000" w:themeColor="text1"/>
        </w:rPr>
        <w:t xml:space="preserve"> de la balance partielle (balance commerciale + balance des invisibles), qui regroupe trois rubriques: Service, transport et revenu.  </w:t>
      </w:r>
    </w:p>
    <w:p w:rsidR="00B71E6C" w:rsidRPr="00DD0E7F" w:rsidRDefault="00B71E6C" w:rsidP="00B71E6C">
      <w:pPr>
        <w:ind w:left="720"/>
        <w:rPr>
          <w:color w:val="000000" w:themeColor="text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95"/>
        <w:gridCol w:w="2265"/>
        <w:gridCol w:w="1755"/>
      </w:tblGrid>
      <w:tr w:rsidR="00B71E6C" w:rsidRPr="00DD0E7F" w:rsidTr="005272AA">
        <w:trPr>
          <w:trHeight w:val="570"/>
        </w:trPr>
        <w:tc>
          <w:tcPr>
            <w:tcW w:w="1995" w:type="dxa"/>
          </w:tcPr>
          <w:p w:rsidR="00B71E6C" w:rsidRPr="00DD0E7F" w:rsidRDefault="00B71E6C" w:rsidP="005272AA">
            <w:pPr>
              <w:rPr>
                <w:color w:val="000000" w:themeColor="text1"/>
              </w:rPr>
            </w:pPr>
            <w:r w:rsidRPr="00DD0E7F">
              <w:rPr>
                <w:b/>
                <w:bCs/>
                <w:color w:val="000000" w:themeColor="text1"/>
              </w:rPr>
              <w:t xml:space="preserve">Opération </w:t>
            </w:r>
          </w:p>
        </w:tc>
        <w:tc>
          <w:tcPr>
            <w:tcW w:w="2265" w:type="dxa"/>
          </w:tcPr>
          <w:p w:rsidR="00B71E6C" w:rsidRPr="00DD0E7F" w:rsidRDefault="00B71E6C" w:rsidP="005272AA">
            <w:pPr>
              <w:rPr>
                <w:color w:val="000000" w:themeColor="text1"/>
              </w:rPr>
            </w:pPr>
            <w:r w:rsidRPr="00DD0E7F">
              <w:rPr>
                <w:b/>
                <w:bCs/>
                <w:color w:val="000000" w:themeColor="text1"/>
              </w:rPr>
              <w:t xml:space="preserve">Entrée </w:t>
            </w:r>
          </w:p>
        </w:tc>
        <w:tc>
          <w:tcPr>
            <w:tcW w:w="1755" w:type="dxa"/>
          </w:tcPr>
          <w:p w:rsidR="00B71E6C" w:rsidRPr="00DD0E7F" w:rsidRDefault="00B71E6C" w:rsidP="005272AA">
            <w:pPr>
              <w:rPr>
                <w:color w:val="000000" w:themeColor="text1"/>
              </w:rPr>
            </w:pPr>
            <w:r w:rsidRPr="00DD0E7F">
              <w:rPr>
                <w:b/>
                <w:bCs/>
                <w:color w:val="000000" w:themeColor="text1"/>
              </w:rPr>
              <w:t xml:space="preserve">Sortie </w:t>
            </w:r>
          </w:p>
          <w:p w:rsidR="00B71E6C" w:rsidRPr="00DD0E7F" w:rsidRDefault="00B71E6C" w:rsidP="005272AA">
            <w:pPr>
              <w:rPr>
                <w:color w:val="000000" w:themeColor="text1"/>
              </w:rPr>
            </w:pPr>
          </w:p>
        </w:tc>
      </w:tr>
      <w:tr w:rsidR="00B71E6C" w:rsidRPr="00DD0E7F" w:rsidTr="005272AA">
        <w:trPr>
          <w:trHeight w:val="795"/>
        </w:trPr>
        <w:tc>
          <w:tcPr>
            <w:tcW w:w="1995" w:type="dxa"/>
          </w:tcPr>
          <w:p w:rsidR="00B71E6C" w:rsidRPr="00DD0E7F" w:rsidRDefault="00B71E6C" w:rsidP="005272AA">
            <w:pPr>
              <w:jc w:val="center"/>
              <w:rPr>
                <w:color w:val="000000" w:themeColor="text1"/>
              </w:rPr>
            </w:pPr>
            <w:r w:rsidRPr="00DD0E7F">
              <w:rPr>
                <w:color w:val="000000" w:themeColor="text1"/>
              </w:rPr>
              <w:t>Biens (Total balance commerciale)</w:t>
            </w:r>
          </w:p>
          <w:p w:rsidR="00B71E6C" w:rsidRPr="00DD0E7F" w:rsidRDefault="00B71E6C" w:rsidP="005272AA">
            <w:pPr>
              <w:rPr>
                <w:color w:val="000000" w:themeColor="text1"/>
              </w:rPr>
            </w:pPr>
          </w:p>
        </w:tc>
        <w:tc>
          <w:tcPr>
            <w:tcW w:w="2265" w:type="dxa"/>
          </w:tcPr>
          <w:p w:rsidR="00B71E6C" w:rsidRPr="00DD0E7F" w:rsidRDefault="00B71E6C" w:rsidP="005272AA">
            <w:pPr>
              <w:rPr>
                <w:color w:val="000000" w:themeColor="text1"/>
              </w:rPr>
            </w:pPr>
          </w:p>
        </w:tc>
        <w:tc>
          <w:tcPr>
            <w:tcW w:w="1755" w:type="dxa"/>
          </w:tcPr>
          <w:p w:rsidR="00B71E6C" w:rsidRPr="00DD0E7F" w:rsidRDefault="00B71E6C" w:rsidP="005272AA">
            <w:pPr>
              <w:rPr>
                <w:color w:val="000000" w:themeColor="text1"/>
              </w:rPr>
            </w:pPr>
          </w:p>
        </w:tc>
      </w:tr>
      <w:tr w:rsidR="00B71E6C" w:rsidRPr="00DD0E7F" w:rsidTr="005272AA">
        <w:trPr>
          <w:trHeight w:val="705"/>
        </w:trPr>
        <w:tc>
          <w:tcPr>
            <w:tcW w:w="1995" w:type="dxa"/>
          </w:tcPr>
          <w:p w:rsidR="00B71E6C" w:rsidRPr="00DD0E7F" w:rsidRDefault="00B71E6C" w:rsidP="005272AA">
            <w:pPr>
              <w:rPr>
                <w:color w:val="000000" w:themeColor="text1"/>
              </w:rPr>
            </w:pPr>
            <w:r w:rsidRPr="00DD0E7F">
              <w:rPr>
                <w:color w:val="000000" w:themeColor="text1"/>
              </w:rPr>
              <w:lastRenderedPageBreak/>
              <w:t xml:space="preserve">Services </w:t>
            </w:r>
          </w:p>
          <w:p w:rsidR="00B71E6C" w:rsidRPr="00DD0E7F" w:rsidRDefault="00B71E6C" w:rsidP="005272AA">
            <w:pPr>
              <w:rPr>
                <w:color w:val="000000" w:themeColor="text1"/>
              </w:rPr>
            </w:pPr>
          </w:p>
        </w:tc>
        <w:tc>
          <w:tcPr>
            <w:tcW w:w="2265" w:type="dxa"/>
          </w:tcPr>
          <w:p w:rsidR="00B71E6C" w:rsidRPr="00DD0E7F" w:rsidRDefault="00B71E6C" w:rsidP="005272AA">
            <w:pPr>
              <w:rPr>
                <w:color w:val="000000" w:themeColor="text1"/>
              </w:rPr>
            </w:pPr>
          </w:p>
        </w:tc>
        <w:tc>
          <w:tcPr>
            <w:tcW w:w="1755" w:type="dxa"/>
          </w:tcPr>
          <w:p w:rsidR="00B71E6C" w:rsidRPr="00DD0E7F" w:rsidRDefault="00B71E6C" w:rsidP="005272AA">
            <w:pPr>
              <w:rPr>
                <w:color w:val="000000" w:themeColor="text1"/>
              </w:rPr>
            </w:pPr>
          </w:p>
        </w:tc>
      </w:tr>
      <w:tr w:rsidR="00B71E6C" w:rsidRPr="00DD0E7F" w:rsidTr="005272AA">
        <w:trPr>
          <w:trHeight w:val="315"/>
        </w:trPr>
        <w:tc>
          <w:tcPr>
            <w:tcW w:w="1995" w:type="dxa"/>
          </w:tcPr>
          <w:p w:rsidR="00B71E6C" w:rsidRPr="00DD0E7F" w:rsidRDefault="00B71E6C" w:rsidP="005272AA">
            <w:pPr>
              <w:rPr>
                <w:color w:val="000000" w:themeColor="text1"/>
              </w:rPr>
            </w:pPr>
            <w:r w:rsidRPr="00DD0E7F">
              <w:rPr>
                <w:color w:val="000000" w:themeColor="text1"/>
              </w:rPr>
              <w:t xml:space="preserve">Revenus </w:t>
            </w:r>
          </w:p>
          <w:p w:rsidR="00B71E6C" w:rsidRPr="00DD0E7F" w:rsidRDefault="00B71E6C" w:rsidP="005272AA">
            <w:pPr>
              <w:rPr>
                <w:color w:val="000000" w:themeColor="text1"/>
              </w:rPr>
            </w:pPr>
          </w:p>
        </w:tc>
        <w:tc>
          <w:tcPr>
            <w:tcW w:w="2265" w:type="dxa"/>
          </w:tcPr>
          <w:p w:rsidR="00B71E6C" w:rsidRPr="00DD0E7F" w:rsidRDefault="00B71E6C" w:rsidP="005272AA">
            <w:pPr>
              <w:rPr>
                <w:color w:val="000000" w:themeColor="text1"/>
              </w:rPr>
            </w:pPr>
          </w:p>
        </w:tc>
        <w:tc>
          <w:tcPr>
            <w:tcW w:w="1755" w:type="dxa"/>
          </w:tcPr>
          <w:p w:rsidR="00B71E6C" w:rsidRPr="00DD0E7F" w:rsidRDefault="00B71E6C" w:rsidP="005272AA">
            <w:pPr>
              <w:rPr>
                <w:color w:val="000000" w:themeColor="text1"/>
              </w:rPr>
            </w:pPr>
          </w:p>
        </w:tc>
      </w:tr>
      <w:tr w:rsidR="00B71E6C" w:rsidRPr="00DD0E7F" w:rsidTr="005272AA">
        <w:trPr>
          <w:trHeight w:val="795"/>
        </w:trPr>
        <w:tc>
          <w:tcPr>
            <w:tcW w:w="1995" w:type="dxa"/>
          </w:tcPr>
          <w:p w:rsidR="00B71E6C" w:rsidRPr="00DD0E7F" w:rsidRDefault="00B71E6C" w:rsidP="005272AA">
            <w:pPr>
              <w:rPr>
                <w:color w:val="000000" w:themeColor="text1"/>
              </w:rPr>
            </w:pPr>
            <w:r w:rsidRPr="00DD0E7F">
              <w:rPr>
                <w:color w:val="000000" w:themeColor="text1"/>
              </w:rPr>
              <w:t xml:space="preserve">Transferts </w:t>
            </w:r>
          </w:p>
          <w:p w:rsidR="00B71E6C" w:rsidRPr="00DD0E7F" w:rsidRDefault="00B71E6C" w:rsidP="005272AA">
            <w:pPr>
              <w:rPr>
                <w:color w:val="000000" w:themeColor="text1"/>
              </w:rPr>
            </w:pPr>
          </w:p>
        </w:tc>
        <w:tc>
          <w:tcPr>
            <w:tcW w:w="2265" w:type="dxa"/>
          </w:tcPr>
          <w:p w:rsidR="00B71E6C" w:rsidRPr="00DD0E7F" w:rsidRDefault="00B71E6C" w:rsidP="005272AA">
            <w:pPr>
              <w:rPr>
                <w:color w:val="000000" w:themeColor="text1"/>
              </w:rPr>
            </w:pPr>
          </w:p>
        </w:tc>
        <w:tc>
          <w:tcPr>
            <w:tcW w:w="1755" w:type="dxa"/>
          </w:tcPr>
          <w:p w:rsidR="00B71E6C" w:rsidRPr="00DD0E7F" w:rsidRDefault="00B71E6C" w:rsidP="005272AA">
            <w:pPr>
              <w:rPr>
                <w:color w:val="000000" w:themeColor="text1"/>
              </w:rPr>
            </w:pPr>
          </w:p>
        </w:tc>
      </w:tr>
      <w:tr w:rsidR="00B71E6C" w:rsidRPr="00DD0E7F" w:rsidTr="005272AA">
        <w:trPr>
          <w:trHeight w:val="855"/>
        </w:trPr>
        <w:tc>
          <w:tcPr>
            <w:tcW w:w="1995" w:type="dxa"/>
          </w:tcPr>
          <w:p w:rsidR="00B71E6C" w:rsidRPr="00DD0E7F" w:rsidRDefault="00B71E6C" w:rsidP="005272AA">
            <w:pPr>
              <w:rPr>
                <w:color w:val="000000" w:themeColor="text1"/>
              </w:rPr>
            </w:pPr>
            <w:r w:rsidRPr="00DD0E7F">
              <w:rPr>
                <w:color w:val="000000" w:themeColor="text1"/>
              </w:rPr>
              <w:t xml:space="preserve">Total </w:t>
            </w:r>
          </w:p>
          <w:p w:rsidR="00B71E6C" w:rsidRPr="00DD0E7F" w:rsidRDefault="00B71E6C" w:rsidP="005272AA">
            <w:pPr>
              <w:rPr>
                <w:color w:val="000000" w:themeColor="text1"/>
              </w:rPr>
            </w:pPr>
          </w:p>
        </w:tc>
        <w:tc>
          <w:tcPr>
            <w:tcW w:w="2265" w:type="dxa"/>
          </w:tcPr>
          <w:p w:rsidR="00B71E6C" w:rsidRPr="00DD0E7F" w:rsidRDefault="00B71E6C" w:rsidP="005272AA">
            <w:pPr>
              <w:rPr>
                <w:color w:val="000000" w:themeColor="text1"/>
              </w:rPr>
            </w:pPr>
          </w:p>
        </w:tc>
        <w:tc>
          <w:tcPr>
            <w:tcW w:w="1755" w:type="dxa"/>
          </w:tcPr>
          <w:p w:rsidR="00B71E6C" w:rsidRPr="00DD0E7F" w:rsidRDefault="00B71E6C" w:rsidP="005272AA">
            <w:pPr>
              <w:rPr>
                <w:color w:val="000000" w:themeColor="text1"/>
              </w:rPr>
            </w:pPr>
          </w:p>
        </w:tc>
      </w:tr>
    </w:tbl>
    <w:p w:rsidR="00B71E6C" w:rsidRPr="00DD0E7F" w:rsidRDefault="00B71E6C" w:rsidP="00B71E6C">
      <w:pPr>
        <w:rPr>
          <w:color w:val="000000" w:themeColor="text1"/>
        </w:rPr>
      </w:pPr>
    </w:p>
    <w:p w:rsidR="00B71E6C" w:rsidRPr="00DD0E7F" w:rsidRDefault="00B71E6C" w:rsidP="00B71E6C">
      <w:pPr>
        <w:rPr>
          <w:color w:val="000000" w:themeColor="text1"/>
        </w:rPr>
      </w:pPr>
    </w:p>
    <w:p w:rsidR="00B71E6C" w:rsidRPr="00DD0E7F" w:rsidRDefault="00B71E6C" w:rsidP="00B71E6C">
      <w:pPr>
        <w:rPr>
          <w:color w:val="000000" w:themeColor="text1"/>
        </w:rPr>
      </w:pPr>
    </w:p>
    <w:p w:rsidR="00B71E6C" w:rsidRPr="00DD0E7F" w:rsidRDefault="00B71E6C" w:rsidP="00B71E6C">
      <w:pPr>
        <w:rPr>
          <w:b/>
          <w:bCs/>
          <w:color w:val="000000" w:themeColor="text1"/>
          <w:u w:val="single"/>
        </w:rPr>
      </w:pPr>
      <w:r w:rsidRPr="00DD0E7F">
        <w:rPr>
          <w:b/>
          <w:bCs/>
          <w:color w:val="000000" w:themeColor="text1"/>
          <w:u w:val="single"/>
        </w:rPr>
        <w:t xml:space="preserve">Balance des capitaux </w:t>
      </w:r>
    </w:p>
    <w:p w:rsidR="00B71E6C" w:rsidRPr="00DD0E7F" w:rsidRDefault="00B71E6C" w:rsidP="00B71E6C">
      <w:pPr>
        <w:numPr>
          <w:ilvl w:val="0"/>
          <w:numId w:val="5"/>
        </w:numPr>
        <w:rPr>
          <w:color w:val="000000" w:themeColor="text1"/>
        </w:rPr>
      </w:pPr>
      <w:r w:rsidRPr="00DD0E7F">
        <w:rPr>
          <w:color w:val="000000" w:themeColor="text1"/>
        </w:rPr>
        <w:t xml:space="preserve">Elle regroupe les crédits commerciaux, les investissements étranger, les prêts obtenus de l’étranger et les capitaux concerner le longue et le court terme. </w:t>
      </w:r>
    </w:p>
    <w:p w:rsidR="00B71E6C" w:rsidRPr="00DD0E7F" w:rsidRDefault="00B71E6C" w:rsidP="00B71E6C">
      <w:pPr>
        <w:rPr>
          <w:b/>
          <w:bCs/>
          <w:color w:val="000000" w:themeColor="text1"/>
          <w:u w:val="single"/>
        </w:rPr>
      </w:pPr>
      <w:r w:rsidRPr="00DD0E7F">
        <w:rPr>
          <w:b/>
          <w:bCs/>
          <w:color w:val="000000" w:themeColor="text1"/>
          <w:u w:val="single"/>
        </w:rPr>
        <w:t xml:space="preserve">Indicateurs du commerce extérieur  </w:t>
      </w:r>
    </w:p>
    <w:p w:rsidR="00B71E6C" w:rsidRPr="00DD0E7F" w:rsidRDefault="00B71E6C" w:rsidP="00B71E6C">
      <w:pPr>
        <w:numPr>
          <w:ilvl w:val="0"/>
          <w:numId w:val="6"/>
        </w:numPr>
        <w:rPr>
          <w:color w:val="000000" w:themeColor="text1"/>
        </w:rPr>
      </w:pPr>
      <w:r w:rsidRPr="00DD0E7F">
        <w:rPr>
          <w:color w:val="000000" w:themeColor="text1"/>
        </w:rPr>
        <w:t xml:space="preserve">Ce sont les indicateurs entre les exportations et les importations qui permettent de mesurer la situation de l’échange avec </w:t>
      </w:r>
      <w:proofErr w:type="gramStart"/>
      <w:r w:rsidRPr="00DD0E7F">
        <w:rPr>
          <w:color w:val="000000" w:themeColor="text1"/>
        </w:rPr>
        <w:t>l’extérieurs</w:t>
      </w:r>
      <w:proofErr w:type="gramEnd"/>
      <w:r w:rsidRPr="00DD0E7F">
        <w:rPr>
          <w:color w:val="000000" w:themeColor="text1"/>
        </w:rPr>
        <w:t>.</w:t>
      </w:r>
    </w:p>
    <w:p w:rsidR="00B71E6C" w:rsidRPr="00DD0E7F" w:rsidRDefault="00B71E6C" w:rsidP="00B71E6C">
      <w:pPr>
        <w:rPr>
          <w:color w:val="000000" w:themeColor="text1"/>
        </w:rPr>
      </w:pPr>
      <w:r w:rsidRPr="00DD0E7F">
        <w:rPr>
          <w:color w:val="000000" w:themeColor="text1"/>
        </w:rPr>
        <w:t xml:space="preserve"> . Solde commerciale = EXP (FOB) – IMP (CAF)</w:t>
      </w:r>
    </w:p>
    <w:p w:rsidR="00B71E6C" w:rsidRPr="00DD0E7F" w:rsidRDefault="00B71E6C" w:rsidP="00B71E6C">
      <w:pPr>
        <w:rPr>
          <w:color w:val="000000" w:themeColor="text1"/>
        </w:rPr>
      </w:pPr>
      <w:r w:rsidRPr="00DD0E7F">
        <w:rPr>
          <w:color w:val="000000" w:themeColor="text1"/>
        </w:rPr>
        <w:t xml:space="preserve">                . Taux de couverture = (EXP / IMP) * 100</w:t>
      </w:r>
    </w:p>
    <w:p w:rsidR="00B71E6C" w:rsidRPr="00DD0E7F" w:rsidRDefault="00B71E6C" w:rsidP="00B71E6C">
      <w:pPr>
        <w:rPr>
          <w:color w:val="000000" w:themeColor="text1"/>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0"/>
        <w:gridCol w:w="2550"/>
        <w:gridCol w:w="2310"/>
      </w:tblGrid>
      <w:tr w:rsidR="00B71E6C" w:rsidRPr="00DD0E7F" w:rsidTr="005272AA">
        <w:trPr>
          <w:trHeight w:val="735"/>
        </w:trPr>
        <w:tc>
          <w:tcPr>
            <w:tcW w:w="2070" w:type="dxa"/>
          </w:tcPr>
          <w:p w:rsidR="00B71E6C" w:rsidRPr="00DD0E7F" w:rsidRDefault="00B71E6C" w:rsidP="005272AA">
            <w:pPr>
              <w:rPr>
                <w:color w:val="000000" w:themeColor="text1"/>
              </w:rPr>
            </w:pPr>
            <w:r w:rsidRPr="00DD0E7F">
              <w:rPr>
                <w:b/>
                <w:bCs/>
                <w:color w:val="000000" w:themeColor="text1"/>
              </w:rPr>
              <w:t xml:space="preserve">Valeur </w:t>
            </w:r>
          </w:p>
        </w:tc>
        <w:tc>
          <w:tcPr>
            <w:tcW w:w="2550" w:type="dxa"/>
          </w:tcPr>
          <w:p w:rsidR="00B71E6C" w:rsidRPr="00DD0E7F" w:rsidRDefault="00B71E6C" w:rsidP="005272AA">
            <w:pPr>
              <w:rPr>
                <w:color w:val="000000" w:themeColor="text1"/>
              </w:rPr>
            </w:pPr>
            <w:r w:rsidRPr="00DD0E7F">
              <w:rPr>
                <w:b/>
                <w:bCs/>
                <w:color w:val="000000" w:themeColor="text1"/>
              </w:rPr>
              <w:t>Signification</w:t>
            </w:r>
          </w:p>
        </w:tc>
        <w:tc>
          <w:tcPr>
            <w:tcW w:w="2310" w:type="dxa"/>
          </w:tcPr>
          <w:p w:rsidR="00B71E6C" w:rsidRPr="00DD0E7F" w:rsidRDefault="00B71E6C" w:rsidP="005272AA">
            <w:pPr>
              <w:rPr>
                <w:color w:val="000000" w:themeColor="text1"/>
              </w:rPr>
            </w:pPr>
            <w:r w:rsidRPr="00DD0E7F">
              <w:rPr>
                <w:b/>
                <w:bCs/>
                <w:color w:val="000000" w:themeColor="text1"/>
              </w:rPr>
              <w:t xml:space="preserve">Etat de la balance commerciale   </w:t>
            </w:r>
          </w:p>
        </w:tc>
      </w:tr>
      <w:tr w:rsidR="00B71E6C" w:rsidRPr="00DD0E7F" w:rsidTr="005272AA">
        <w:trPr>
          <w:trHeight w:val="1530"/>
        </w:trPr>
        <w:tc>
          <w:tcPr>
            <w:tcW w:w="2070" w:type="dxa"/>
          </w:tcPr>
          <w:p w:rsidR="00B71E6C" w:rsidRPr="00DD0E7F" w:rsidRDefault="00B71E6C" w:rsidP="005272AA">
            <w:pPr>
              <w:rPr>
                <w:color w:val="000000" w:themeColor="text1"/>
              </w:rPr>
            </w:pPr>
          </w:p>
          <w:p w:rsidR="00B71E6C" w:rsidRPr="00DD0E7F" w:rsidRDefault="00B71E6C" w:rsidP="005272AA">
            <w:pPr>
              <w:rPr>
                <w:color w:val="000000" w:themeColor="text1"/>
              </w:rPr>
            </w:pPr>
            <w:r w:rsidRPr="00DD0E7F">
              <w:rPr>
                <w:color w:val="000000" w:themeColor="text1"/>
              </w:rPr>
              <w:t xml:space="preserve">TC = 100 </w:t>
            </w:r>
          </w:p>
          <w:p w:rsidR="00B71E6C" w:rsidRPr="00DD0E7F" w:rsidRDefault="00B71E6C" w:rsidP="005272AA">
            <w:pPr>
              <w:rPr>
                <w:color w:val="000000" w:themeColor="text1"/>
              </w:rPr>
            </w:pPr>
          </w:p>
        </w:tc>
        <w:tc>
          <w:tcPr>
            <w:tcW w:w="2550" w:type="dxa"/>
          </w:tcPr>
          <w:p w:rsidR="00B71E6C" w:rsidRPr="00DD0E7F" w:rsidRDefault="00B71E6C" w:rsidP="005272AA">
            <w:pPr>
              <w:jc w:val="mediumKashida"/>
              <w:rPr>
                <w:color w:val="000000" w:themeColor="text1"/>
              </w:rPr>
            </w:pPr>
          </w:p>
          <w:p w:rsidR="00B71E6C" w:rsidRPr="00DD0E7F" w:rsidRDefault="00B71E6C" w:rsidP="005272AA">
            <w:pPr>
              <w:jc w:val="mediumKashida"/>
              <w:rPr>
                <w:color w:val="000000" w:themeColor="text1"/>
              </w:rPr>
            </w:pPr>
            <w:r w:rsidRPr="00DD0E7F">
              <w:rPr>
                <w:color w:val="000000" w:themeColor="text1"/>
              </w:rPr>
              <w:t xml:space="preserve">EXP = IMP; EXP couvrent exactement les IMP </w:t>
            </w:r>
          </w:p>
        </w:tc>
        <w:tc>
          <w:tcPr>
            <w:tcW w:w="2310" w:type="dxa"/>
          </w:tcPr>
          <w:p w:rsidR="00B71E6C" w:rsidRPr="00DD0E7F" w:rsidRDefault="00B71E6C" w:rsidP="005272AA">
            <w:pPr>
              <w:rPr>
                <w:color w:val="000000" w:themeColor="text1"/>
              </w:rPr>
            </w:pPr>
          </w:p>
          <w:p w:rsidR="00B71E6C" w:rsidRPr="00DD0E7F" w:rsidRDefault="00B71E6C" w:rsidP="005272AA">
            <w:pPr>
              <w:rPr>
                <w:color w:val="000000" w:themeColor="text1"/>
              </w:rPr>
            </w:pPr>
            <w:r w:rsidRPr="00DD0E7F">
              <w:rPr>
                <w:color w:val="000000" w:themeColor="text1"/>
              </w:rPr>
              <w:t xml:space="preserve">Balance équilibrée </w:t>
            </w:r>
          </w:p>
          <w:p w:rsidR="00B71E6C" w:rsidRPr="00DD0E7F" w:rsidRDefault="00B71E6C" w:rsidP="005272AA">
            <w:pPr>
              <w:rPr>
                <w:color w:val="000000" w:themeColor="text1"/>
              </w:rPr>
            </w:pPr>
          </w:p>
        </w:tc>
      </w:tr>
      <w:tr w:rsidR="00B71E6C" w:rsidRPr="00DD0E7F" w:rsidTr="005272AA">
        <w:trPr>
          <w:trHeight w:val="1710"/>
        </w:trPr>
        <w:tc>
          <w:tcPr>
            <w:tcW w:w="2070" w:type="dxa"/>
          </w:tcPr>
          <w:p w:rsidR="00B71E6C" w:rsidRPr="00DD0E7F" w:rsidRDefault="00B71E6C" w:rsidP="005272AA">
            <w:pPr>
              <w:jc w:val="mediumKashida"/>
              <w:rPr>
                <w:color w:val="000000" w:themeColor="text1"/>
              </w:rPr>
            </w:pPr>
          </w:p>
          <w:p w:rsidR="00B71E6C" w:rsidRPr="00DD0E7F" w:rsidRDefault="00B71E6C" w:rsidP="005272AA">
            <w:pPr>
              <w:jc w:val="mediumKashida"/>
              <w:rPr>
                <w:color w:val="000000" w:themeColor="text1"/>
              </w:rPr>
            </w:pPr>
            <w:r w:rsidRPr="00DD0E7F">
              <w:rPr>
                <w:color w:val="000000" w:themeColor="text1"/>
              </w:rPr>
              <w:t xml:space="preserve">TC &gt; 100 </w:t>
            </w:r>
          </w:p>
          <w:p w:rsidR="00B71E6C" w:rsidRPr="00DD0E7F" w:rsidRDefault="00B71E6C" w:rsidP="005272AA">
            <w:pPr>
              <w:jc w:val="mediumKashida"/>
              <w:rPr>
                <w:color w:val="000000" w:themeColor="text1"/>
              </w:rPr>
            </w:pPr>
          </w:p>
        </w:tc>
        <w:tc>
          <w:tcPr>
            <w:tcW w:w="2550" w:type="dxa"/>
          </w:tcPr>
          <w:p w:rsidR="00B71E6C" w:rsidRPr="00DD0E7F" w:rsidRDefault="00B71E6C" w:rsidP="005272AA">
            <w:pPr>
              <w:jc w:val="mediumKashida"/>
              <w:rPr>
                <w:color w:val="000000" w:themeColor="text1"/>
              </w:rPr>
            </w:pPr>
          </w:p>
          <w:p w:rsidR="00B71E6C" w:rsidRPr="00DD0E7F" w:rsidRDefault="00B71E6C" w:rsidP="005272AA">
            <w:pPr>
              <w:jc w:val="mediumKashida"/>
              <w:rPr>
                <w:color w:val="000000" w:themeColor="text1"/>
              </w:rPr>
            </w:pPr>
            <w:r w:rsidRPr="00DD0E7F">
              <w:rPr>
                <w:color w:val="000000" w:themeColor="text1"/>
              </w:rPr>
              <w:t xml:space="preserve">EXP&gt;IMP; EXP couvrent largement les IMP </w:t>
            </w:r>
          </w:p>
        </w:tc>
        <w:tc>
          <w:tcPr>
            <w:tcW w:w="2310" w:type="dxa"/>
          </w:tcPr>
          <w:p w:rsidR="00B71E6C" w:rsidRPr="00DD0E7F" w:rsidRDefault="00B71E6C" w:rsidP="005272AA">
            <w:pPr>
              <w:rPr>
                <w:color w:val="000000" w:themeColor="text1"/>
              </w:rPr>
            </w:pPr>
          </w:p>
          <w:p w:rsidR="00B71E6C" w:rsidRPr="00DD0E7F" w:rsidRDefault="00B71E6C" w:rsidP="005272AA">
            <w:pPr>
              <w:rPr>
                <w:color w:val="000000" w:themeColor="text1"/>
              </w:rPr>
            </w:pPr>
            <w:r w:rsidRPr="00DD0E7F">
              <w:rPr>
                <w:color w:val="000000" w:themeColor="text1"/>
              </w:rPr>
              <w:t xml:space="preserve">Balance excédentaire </w:t>
            </w:r>
          </w:p>
          <w:p w:rsidR="00B71E6C" w:rsidRPr="00DD0E7F" w:rsidRDefault="00B71E6C" w:rsidP="005272AA">
            <w:pPr>
              <w:rPr>
                <w:color w:val="000000" w:themeColor="text1"/>
              </w:rPr>
            </w:pPr>
          </w:p>
        </w:tc>
      </w:tr>
      <w:tr w:rsidR="00B71E6C" w:rsidRPr="00DD0E7F" w:rsidTr="005272AA">
        <w:trPr>
          <w:trHeight w:val="1485"/>
        </w:trPr>
        <w:tc>
          <w:tcPr>
            <w:tcW w:w="2070" w:type="dxa"/>
          </w:tcPr>
          <w:p w:rsidR="00B71E6C" w:rsidRPr="00DD0E7F" w:rsidRDefault="00B71E6C" w:rsidP="005272AA">
            <w:pPr>
              <w:rPr>
                <w:color w:val="000000" w:themeColor="text1"/>
              </w:rPr>
            </w:pPr>
          </w:p>
          <w:p w:rsidR="00B71E6C" w:rsidRPr="00DD0E7F" w:rsidRDefault="00B71E6C" w:rsidP="005272AA">
            <w:pPr>
              <w:rPr>
                <w:color w:val="000000" w:themeColor="text1"/>
              </w:rPr>
            </w:pPr>
            <w:r w:rsidRPr="00DD0E7F">
              <w:rPr>
                <w:color w:val="000000" w:themeColor="text1"/>
              </w:rPr>
              <w:t xml:space="preserve">TC &lt; 100 </w:t>
            </w:r>
          </w:p>
          <w:p w:rsidR="00B71E6C" w:rsidRPr="00DD0E7F" w:rsidRDefault="00B71E6C" w:rsidP="005272AA">
            <w:pPr>
              <w:rPr>
                <w:color w:val="000000" w:themeColor="text1"/>
              </w:rPr>
            </w:pPr>
          </w:p>
        </w:tc>
        <w:tc>
          <w:tcPr>
            <w:tcW w:w="2550" w:type="dxa"/>
          </w:tcPr>
          <w:p w:rsidR="00B71E6C" w:rsidRPr="00DD0E7F" w:rsidRDefault="00B71E6C" w:rsidP="005272AA">
            <w:pPr>
              <w:rPr>
                <w:color w:val="000000" w:themeColor="text1"/>
              </w:rPr>
            </w:pPr>
          </w:p>
          <w:p w:rsidR="00B71E6C" w:rsidRPr="00DD0E7F" w:rsidRDefault="00B71E6C" w:rsidP="005272AA">
            <w:pPr>
              <w:rPr>
                <w:color w:val="000000" w:themeColor="text1"/>
              </w:rPr>
            </w:pPr>
            <w:r w:rsidRPr="00DD0E7F">
              <w:rPr>
                <w:color w:val="000000" w:themeColor="text1"/>
              </w:rPr>
              <w:t xml:space="preserve">EXP&lt;IMP; EXP ne couvrent qu’une partie des IMP </w:t>
            </w:r>
          </w:p>
          <w:p w:rsidR="00B71E6C" w:rsidRPr="00DD0E7F" w:rsidRDefault="00B71E6C" w:rsidP="005272AA">
            <w:pPr>
              <w:rPr>
                <w:color w:val="000000" w:themeColor="text1"/>
              </w:rPr>
            </w:pPr>
          </w:p>
        </w:tc>
        <w:tc>
          <w:tcPr>
            <w:tcW w:w="2310" w:type="dxa"/>
          </w:tcPr>
          <w:p w:rsidR="00B71E6C" w:rsidRPr="00DD0E7F" w:rsidRDefault="00B71E6C" w:rsidP="005272AA">
            <w:pPr>
              <w:rPr>
                <w:color w:val="000000" w:themeColor="text1"/>
              </w:rPr>
            </w:pPr>
          </w:p>
          <w:p w:rsidR="00B71E6C" w:rsidRPr="00DD0E7F" w:rsidRDefault="00B71E6C" w:rsidP="005272AA">
            <w:pPr>
              <w:rPr>
                <w:color w:val="000000" w:themeColor="text1"/>
              </w:rPr>
            </w:pPr>
            <w:r w:rsidRPr="00DD0E7F">
              <w:rPr>
                <w:color w:val="000000" w:themeColor="text1"/>
              </w:rPr>
              <w:t xml:space="preserve">Balance déficitaire </w:t>
            </w:r>
          </w:p>
          <w:p w:rsidR="00B71E6C" w:rsidRPr="00DD0E7F" w:rsidRDefault="00B71E6C" w:rsidP="005272AA">
            <w:pPr>
              <w:rPr>
                <w:color w:val="000000" w:themeColor="text1"/>
              </w:rPr>
            </w:pPr>
          </w:p>
        </w:tc>
      </w:tr>
    </w:tbl>
    <w:p w:rsidR="00B71E6C" w:rsidRPr="00DD0E7F" w:rsidRDefault="00B71E6C" w:rsidP="00B71E6C">
      <w:pPr>
        <w:rPr>
          <w:color w:val="000000" w:themeColor="text1"/>
          <w:u w:val="single"/>
        </w:rPr>
      </w:pPr>
    </w:p>
    <w:p w:rsidR="00B71E6C" w:rsidRPr="00DD0E7F" w:rsidRDefault="00B71E6C" w:rsidP="00377453">
      <w:pPr>
        <w:rPr>
          <w:color w:val="000000" w:themeColor="text1"/>
          <w:u w:val="single"/>
        </w:rPr>
      </w:pPr>
      <w:r w:rsidRPr="00DD0E7F">
        <w:rPr>
          <w:color w:val="000000" w:themeColor="text1"/>
          <w:u w:val="single"/>
        </w:rPr>
        <w:t xml:space="preserve">Autres indicateurs </w:t>
      </w:r>
    </w:p>
    <w:p w:rsidR="00B71E6C" w:rsidRPr="00DD0E7F" w:rsidRDefault="00B71E6C" w:rsidP="00B71E6C">
      <w:pPr>
        <w:numPr>
          <w:ilvl w:val="0"/>
          <w:numId w:val="7"/>
        </w:numPr>
        <w:rPr>
          <w:color w:val="000000" w:themeColor="text1"/>
        </w:rPr>
      </w:pPr>
      <w:r w:rsidRPr="00DD0E7F">
        <w:rPr>
          <w:color w:val="000000" w:themeColor="text1"/>
        </w:rPr>
        <w:t>Degré d’ouverture (DO)= ((X + M)/2)/PIB*100</w:t>
      </w:r>
    </w:p>
    <w:p w:rsidR="00B71E6C" w:rsidRPr="00DD0E7F" w:rsidRDefault="00B71E6C" w:rsidP="00B71E6C">
      <w:pPr>
        <w:numPr>
          <w:ilvl w:val="0"/>
          <w:numId w:val="7"/>
        </w:numPr>
        <w:rPr>
          <w:color w:val="000000" w:themeColor="text1"/>
        </w:rPr>
      </w:pPr>
      <w:r w:rsidRPr="00DD0E7F">
        <w:rPr>
          <w:color w:val="000000" w:themeColor="text1"/>
        </w:rPr>
        <w:t>Effort à l’exportation (Effort X)= (X/PIB)*100</w:t>
      </w:r>
    </w:p>
    <w:p w:rsidR="00B71E6C" w:rsidRPr="00DD0E7F" w:rsidRDefault="00B71E6C" w:rsidP="00947DF5">
      <w:pPr>
        <w:numPr>
          <w:ilvl w:val="0"/>
          <w:numId w:val="7"/>
        </w:numPr>
        <w:spacing w:line="240" w:lineRule="auto"/>
        <w:rPr>
          <w:color w:val="000000" w:themeColor="text1"/>
        </w:rPr>
      </w:pPr>
      <w:r w:rsidRPr="00DD0E7F">
        <w:rPr>
          <w:color w:val="000000" w:themeColor="text1"/>
        </w:rPr>
        <w:t>Taux de pénétration (TP)=  M</w:t>
      </w:r>
      <w:proofErr w:type="gramStart"/>
      <w:r w:rsidRPr="00DD0E7F">
        <w:rPr>
          <w:color w:val="000000" w:themeColor="text1"/>
        </w:rPr>
        <w:t>/(</w:t>
      </w:r>
      <w:proofErr w:type="gramEnd"/>
      <w:r w:rsidRPr="00DD0E7F">
        <w:rPr>
          <w:color w:val="000000" w:themeColor="text1"/>
        </w:rPr>
        <w:t>PIB+(M-X))*100</w:t>
      </w:r>
    </w:p>
    <w:p w:rsidR="00B71E6C" w:rsidRPr="00DD0E7F" w:rsidRDefault="00947DF5" w:rsidP="00947DF5">
      <w:pPr>
        <w:spacing w:line="240" w:lineRule="auto"/>
        <w:rPr>
          <w:b/>
          <w:bCs/>
          <w:color w:val="000000" w:themeColor="text1"/>
          <w:u w:val="single"/>
        </w:rPr>
      </w:pPr>
      <w:r w:rsidRPr="00DD0E7F">
        <w:rPr>
          <w:b/>
          <w:bCs/>
          <w:color w:val="000000" w:themeColor="text1"/>
          <w:u w:val="single"/>
        </w:rPr>
        <w:t xml:space="preserve">Les institutions </w:t>
      </w:r>
      <w:proofErr w:type="gramStart"/>
      <w:r w:rsidRPr="00DD0E7F">
        <w:rPr>
          <w:b/>
          <w:bCs/>
          <w:color w:val="000000" w:themeColor="text1"/>
          <w:u w:val="single"/>
        </w:rPr>
        <w:t>a</w:t>
      </w:r>
      <w:proofErr w:type="gramEnd"/>
      <w:r w:rsidRPr="00DD0E7F">
        <w:rPr>
          <w:b/>
          <w:bCs/>
          <w:color w:val="000000" w:themeColor="text1"/>
          <w:u w:val="single"/>
        </w:rPr>
        <w:t xml:space="preserve"> caractère national</w:t>
      </w:r>
    </w:p>
    <w:p w:rsidR="00947DF5" w:rsidRPr="00DD0E7F" w:rsidRDefault="00947DF5" w:rsidP="00947DF5">
      <w:pPr>
        <w:spacing w:line="240" w:lineRule="auto"/>
        <w:rPr>
          <w:b/>
          <w:bCs/>
          <w:i/>
          <w:iCs/>
          <w:color w:val="000000" w:themeColor="text1"/>
          <w:u w:val="single"/>
          <w:lang w:val="fr-CA"/>
        </w:rPr>
      </w:pPr>
      <w:r w:rsidRPr="00DD0E7F">
        <w:rPr>
          <w:b/>
          <w:bCs/>
          <w:i/>
          <w:iCs/>
          <w:color w:val="000000" w:themeColor="text1"/>
          <w:u w:val="single"/>
          <w:lang w:val="fr-CA"/>
        </w:rPr>
        <w:t>Bank al-Maghreb :</w:t>
      </w:r>
    </w:p>
    <w:p w:rsidR="00947DF5" w:rsidRPr="00DD0E7F" w:rsidRDefault="00947DF5" w:rsidP="00947DF5">
      <w:pPr>
        <w:spacing w:line="240" w:lineRule="auto"/>
        <w:rPr>
          <w:color w:val="000000" w:themeColor="text1"/>
        </w:rPr>
      </w:pPr>
      <w:r w:rsidRPr="00DD0E7F">
        <w:rPr>
          <w:i/>
          <w:iCs/>
          <w:color w:val="000000" w:themeColor="text1"/>
        </w:rPr>
        <w:t xml:space="preserve">La banque centrale du Royaume du Maroc, dénommée « Bank Al-Maghreb », est un établissement public doté de la personnalité morale et de l’autonomie financière. Elle a été créée en 1959 en substitution à l’ancienne « Banque d’Etat du Maroc </w:t>
      </w:r>
      <w:r w:rsidRPr="00DD0E7F">
        <w:rPr>
          <w:color w:val="000000" w:themeColor="text1"/>
        </w:rPr>
        <w:t xml:space="preserve">». </w:t>
      </w:r>
    </w:p>
    <w:p w:rsidR="00947DF5" w:rsidRPr="00DD0E7F" w:rsidRDefault="00947DF5" w:rsidP="00377453">
      <w:pPr>
        <w:spacing w:line="240" w:lineRule="auto"/>
        <w:rPr>
          <w:b/>
          <w:bCs/>
          <w:i/>
          <w:iCs/>
          <w:color w:val="000000" w:themeColor="text1"/>
          <w:lang w:val="fr-CA"/>
        </w:rPr>
      </w:pPr>
      <w:r w:rsidRPr="00DD0E7F">
        <w:rPr>
          <w:b/>
          <w:bCs/>
          <w:i/>
          <w:iCs/>
          <w:color w:val="000000" w:themeColor="text1"/>
          <w:lang w:val="fr-CA"/>
        </w:rPr>
        <w:t>Les missions de BAM :</w:t>
      </w:r>
    </w:p>
    <w:p w:rsidR="00806731" w:rsidRPr="00DD0E7F" w:rsidRDefault="00BE5D3F" w:rsidP="00377453">
      <w:pPr>
        <w:numPr>
          <w:ilvl w:val="0"/>
          <w:numId w:val="8"/>
        </w:numPr>
        <w:spacing w:line="240" w:lineRule="auto"/>
        <w:rPr>
          <w:color w:val="000000" w:themeColor="text1"/>
        </w:rPr>
      </w:pPr>
      <w:r w:rsidRPr="00DD0E7F">
        <w:rPr>
          <w:i/>
          <w:iCs/>
          <w:color w:val="000000" w:themeColor="text1"/>
        </w:rPr>
        <w:t xml:space="preserve">Exercer le privilège de l’émission des billets de banque et des pièces de monnaie ayant cours légal sur le territoire du Royaume. </w:t>
      </w:r>
    </w:p>
    <w:p w:rsidR="00806731" w:rsidRPr="00DD0E7F" w:rsidRDefault="00BE5D3F" w:rsidP="00377453">
      <w:pPr>
        <w:numPr>
          <w:ilvl w:val="0"/>
          <w:numId w:val="8"/>
        </w:numPr>
        <w:spacing w:line="240" w:lineRule="auto"/>
        <w:rPr>
          <w:color w:val="000000" w:themeColor="text1"/>
        </w:rPr>
      </w:pPr>
      <w:r w:rsidRPr="00DD0E7F">
        <w:rPr>
          <w:i/>
          <w:iCs/>
          <w:color w:val="000000" w:themeColor="text1"/>
        </w:rPr>
        <w:t xml:space="preserve"> Mettre en œuvre les instruments de la politique monétaire pour assurer la stabilité des prix. </w:t>
      </w:r>
    </w:p>
    <w:p w:rsidR="00806731" w:rsidRPr="00DD0E7F" w:rsidRDefault="00BE5D3F" w:rsidP="00377453">
      <w:pPr>
        <w:numPr>
          <w:ilvl w:val="0"/>
          <w:numId w:val="8"/>
        </w:numPr>
        <w:spacing w:line="240" w:lineRule="auto"/>
        <w:rPr>
          <w:color w:val="000000" w:themeColor="text1"/>
        </w:rPr>
      </w:pPr>
      <w:r w:rsidRPr="00DD0E7F">
        <w:rPr>
          <w:i/>
          <w:iCs/>
          <w:color w:val="000000" w:themeColor="text1"/>
        </w:rPr>
        <w:t>Veiller à la stabilité de la monnaie et à sa convertibilité.</w:t>
      </w:r>
    </w:p>
    <w:p w:rsidR="00806731" w:rsidRPr="00DD0E7F" w:rsidRDefault="00BE5D3F" w:rsidP="00377453">
      <w:pPr>
        <w:numPr>
          <w:ilvl w:val="0"/>
          <w:numId w:val="8"/>
        </w:numPr>
        <w:spacing w:line="240" w:lineRule="auto"/>
        <w:rPr>
          <w:color w:val="000000" w:themeColor="text1"/>
        </w:rPr>
      </w:pPr>
      <w:r w:rsidRPr="00DD0E7F">
        <w:rPr>
          <w:i/>
          <w:iCs/>
          <w:color w:val="000000" w:themeColor="text1"/>
        </w:rPr>
        <w:t xml:space="preserve"> Gérer les réserves publiques de change</w:t>
      </w:r>
      <w:r w:rsidRPr="00DD0E7F">
        <w:rPr>
          <w:color w:val="000000" w:themeColor="text1"/>
        </w:rPr>
        <w:t xml:space="preserve">. </w:t>
      </w:r>
    </w:p>
    <w:p w:rsidR="00947DF5" w:rsidRPr="00DD0E7F" w:rsidRDefault="00947DF5" w:rsidP="00377453">
      <w:pPr>
        <w:spacing w:line="240" w:lineRule="auto"/>
        <w:ind w:left="720"/>
        <w:rPr>
          <w:color w:val="000000" w:themeColor="text1"/>
        </w:rPr>
      </w:pPr>
      <w:r w:rsidRPr="00DD0E7F">
        <w:rPr>
          <w:color w:val="000000" w:themeColor="text1"/>
        </w:rPr>
        <w:t>Elle participe également à la négociation des accords financiers internationaux au nom de</w:t>
      </w:r>
    </w:p>
    <w:p w:rsidR="00947DF5" w:rsidRPr="00DD0E7F" w:rsidRDefault="00947DF5" w:rsidP="00377453">
      <w:pPr>
        <w:spacing w:line="240" w:lineRule="auto"/>
        <w:ind w:left="720"/>
        <w:rPr>
          <w:color w:val="000000" w:themeColor="text1"/>
        </w:rPr>
      </w:pPr>
      <w:proofErr w:type="gramStart"/>
      <w:r w:rsidRPr="00DD0E7F">
        <w:rPr>
          <w:color w:val="000000" w:themeColor="text1"/>
        </w:rPr>
        <w:t>l’Etat</w:t>
      </w:r>
      <w:proofErr w:type="gramEnd"/>
      <w:r w:rsidRPr="00DD0E7F">
        <w:rPr>
          <w:color w:val="000000" w:themeColor="text1"/>
        </w:rPr>
        <w:t xml:space="preserve"> et à leur exécution</w:t>
      </w:r>
    </w:p>
    <w:p w:rsidR="00377453" w:rsidRPr="00DD0E7F" w:rsidRDefault="00377453" w:rsidP="00377453">
      <w:pPr>
        <w:spacing w:line="240" w:lineRule="auto"/>
        <w:rPr>
          <w:b/>
          <w:bCs/>
          <w:i/>
          <w:iCs/>
          <w:color w:val="000000" w:themeColor="text1"/>
          <w:u w:val="single"/>
        </w:rPr>
      </w:pPr>
      <w:proofErr w:type="gramStart"/>
      <w:r w:rsidRPr="00DD0E7F">
        <w:rPr>
          <w:b/>
          <w:bCs/>
          <w:i/>
          <w:iCs/>
          <w:color w:val="000000" w:themeColor="text1"/>
          <w:u w:val="single"/>
        </w:rPr>
        <w:t>l’office</w:t>
      </w:r>
      <w:proofErr w:type="gramEnd"/>
      <w:r w:rsidRPr="00DD0E7F">
        <w:rPr>
          <w:b/>
          <w:bCs/>
          <w:i/>
          <w:iCs/>
          <w:color w:val="000000" w:themeColor="text1"/>
          <w:u w:val="single"/>
        </w:rPr>
        <w:t xml:space="preserve"> des changes</w:t>
      </w:r>
    </w:p>
    <w:p w:rsidR="00377453" w:rsidRPr="00DD0E7F" w:rsidRDefault="00377453" w:rsidP="00377453">
      <w:pPr>
        <w:spacing w:line="240" w:lineRule="auto"/>
        <w:rPr>
          <w:color w:val="000000" w:themeColor="text1"/>
        </w:rPr>
      </w:pPr>
      <w:r w:rsidRPr="00DD0E7F">
        <w:rPr>
          <w:color w:val="000000" w:themeColor="text1"/>
        </w:rPr>
        <w:t>Créé par le Dahir du 22 Janvier 1958, l'Office des</w:t>
      </w:r>
      <w:r w:rsidRPr="00DD0E7F">
        <w:rPr>
          <w:color w:val="000000" w:themeColor="text1"/>
          <w:highlight w:val="lightGray"/>
        </w:rPr>
        <w:t xml:space="preserve"> </w:t>
      </w:r>
      <w:r w:rsidRPr="00DD0E7F">
        <w:rPr>
          <w:color w:val="000000" w:themeColor="text1"/>
        </w:rPr>
        <w:t xml:space="preserve">Changes est un établissement public doté de la personnalité civile et de l'autonomie financière. </w:t>
      </w:r>
      <w:proofErr w:type="gramStart"/>
      <w:r w:rsidRPr="00DD0E7F">
        <w:rPr>
          <w:color w:val="000000" w:themeColor="text1"/>
        </w:rPr>
        <w:t>il</w:t>
      </w:r>
      <w:proofErr w:type="gramEnd"/>
      <w:r w:rsidRPr="00DD0E7F">
        <w:rPr>
          <w:color w:val="000000" w:themeColor="text1"/>
        </w:rPr>
        <w:t xml:space="preserve"> est placé sous la tutelle du Ministre chargé des</w:t>
      </w:r>
      <w:r w:rsidRPr="00DD0E7F">
        <w:rPr>
          <w:color w:val="000000" w:themeColor="text1"/>
          <w:highlight w:val="lightGray"/>
        </w:rPr>
        <w:t xml:space="preserve"> </w:t>
      </w:r>
      <w:r w:rsidRPr="00DD0E7F">
        <w:rPr>
          <w:color w:val="000000" w:themeColor="text1"/>
        </w:rPr>
        <w:t>Finances, lequel détermine les modalités générales de sa gestion et définit la politique de change du pays.</w:t>
      </w:r>
      <w:r w:rsidRPr="00DD0E7F">
        <w:rPr>
          <w:color w:val="000000" w:themeColor="text1"/>
          <w:lang w:val="fr-CA"/>
        </w:rPr>
        <w:t xml:space="preserve"> </w:t>
      </w:r>
    </w:p>
    <w:p w:rsidR="00377453" w:rsidRPr="00DD0E7F" w:rsidRDefault="00377453" w:rsidP="00377453">
      <w:pPr>
        <w:spacing w:line="240" w:lineRule="auto"/>
        <w:rPr>
          <w:b/>
          <w:bCs/>
          <w:i/>
          <w:iCs/>
          <w:color w:val="000000" w:themeColor="text1"/>
          <w:u w:val="single"/>
        </w:rPr>
      </w:pPr>
      <w:r w:rsidRPr="00DD0E7F">
        <w:rPr>
          <w:b/>
          <w:bCs/>
          <w:i/>
          <w:iCs/>
          <w:color w:val="000000" w:themeColor="text1"/>
          <w:u w:val="single"/>
        </w:rPr>
        <w:t xml:space="preserve">Les missions de </w:t>
      </w:r>
      <w:proofErr w:type="gramStart"/>
      <w:r w:rsidRPr="00DD0E7F">
        <w:rPr>
          <w:b/>
          <w:bCs/>
          <w:i/>
          <w:iCs/>
          <w:color w:val="000000" w:themeColor="text1"/>
          <w:u w:val="single"/>
        </w:rPr>
        <w:t>l’offices</w:t>
      </w:r>
      <w:proofErr w:type="gramEnd"/>
      <w:r w:rsidRPr="00DD0E7F">
        <w:rPr>
          <w:b/>
          <w:bCs/>
          <w:i/>
          <w:iCs/>
          <w:color w:val="000000" w:themeColor="text1"/>
          <w:u w:val="single"/>
        </w:rPr>
        <w:t xml:space="preserve"> de changes</w:t>
      </w:r>
    </w:p>
    <w:p w:rsidR="00377453" w:rsidRPr="00DD0E7F" w:rsidRDefault="00377453" w:rsidP="00377453">
      <w:pPr>
        <w:spacing w:line="240" w:lineRule="auto"/>
        <w:rPr>
          <w:color w:val="000000" w:themeColor="text1"/>
        </w:rPr>
      </w:pPr>
      <w:r w:rsidRPr="00DD0E7F">
        <w:rPr>
          <w:b/>
          <w:bCs/>
          <w:i/>
          <w:iCs/>
          <w:color w:val="000000" w:themeColor="text1"/>
        </w:rPr>
        <w:t>Il est chargé de deux missions essentielles :</w:t>
      </w:r>
    </w:p>
    <w:p w:rsidR="00806731" w:rsidRPr="00DD0E7F" w:rsidRDefault="00BE5D3F" w:rsidP="00377453">
      <w:pPr>
        <w:numPr>
          <w:ilvl w:val="0"/>
          <w:numId w:val="9"/>
        </w:numPr>
        <w:spacing w:line="240" w:lineRule="auto"/>
        <w:rPr>
          <w:color w:val="000000" w:themeColor="text1"/>
        </w:rPr>
      </w:pPr>
      <w:r w:rsidRPr="00DD0E7F">
        <w:rPr>
          <w:color w:val="000000" w:themeColor="text1"/>
        </w:rPr>
        <w:t>Contribuer à l’élaboration et la mise en œuvre des mesures relatives à la réglementation des changes et de veiller au respect de leur application.</w:t>
      </w:r>
    </w:p>
    <w:p w:rsidR="00806731" w:rsidRPr="00DD0E7F" w:rsidRDefault="00BE5D3F" w:rsidP="00377453">
      <w:pPr>
        <w:numPr>
          <w:ilvl w:val="0"/>
          <w:numId w:val="9"/>
        </w:numPr>
        <w:spacing w:line="240" w:lineRule="auto"/>
        <w:rPr>
          <w:color w:val="000000" w:themeColor="text1"/>
        </w:rPr>
      </w:pPr>
      <w:r w:rsidRPr="00DD0E7F">
        <w:rPr>
          <w:color w:val="000000" w:themeColor="text1"/>
        </w:rPr>
        <w:t>établir les statistiques des échanges extérieurs, de la Balance des Paiements et de la Position Extérieure Globale</w:t>
      </w:r>
      <w:r w:rsidRPr="00DD0E7F">
        <w:rPr>
          <w:color w:val="000000" w:themeColor="text1"/>
          <w:lang w:val="fr-CA"/>
        </w:rPr>
        <w:t xml:space="preserve"> </w:t>
      </w:r>
    </w:p>
    <w:p w:rsidR="00377453" w:rsidRPr="00DD0E7F" w:rsidRDefault="00377453" w:rsidP="00377453">
      <w:pPr>
        <w:spacing w:line="240" w:lineRule="auto"/>
        <w:rPr>
          <w:b/>
          <w:bCs/>
          <w:i/>
          <w:iCs/>
          <w:color w:val="000000" w:themeColor="text1"/>
          <w:u w:val="single"/>
        </w:rPr>
      </w:pPr>
      <w:r w:rsidRPr="00DD0E7F">
        <w:rPr>
          <w:b/>
          <w:bCs/>
          <w:i/>
          <w:iCs/>
          <w:color w:val="000000" w:themeColor="text1"/>
          <w:u w:val="single"/>
        </w:rPr>
        <w:t>Les objectifs de l’office des changes</w:t>
      </w:r>
    </w:p>
    <w:p w:rsidR="00806731" w:rsidRPr="00DD0E7F" w:rsidRDefault="00BE5D3F" w:rsidP="00377453">
      <w:pPr>
        <w:numPr>
          <w:ilvl w:val="0"/>
          <w:numId w:val="10"/>
        </w:numPr>
        <w:spacing w:line="240" w:lineRule="auto"/>
        <w:rPr>
          <w:color w:val="000000" w:themeColor="text1"/>
        </w:rPr>
      </w:pPr>
      <w:r w:rsidRPr="00DD0E7F">
        <w:rPr>
          <w:color w:val="000000" w:themeColor="text1"/>
        </w:rPr>
        <w:t xml:space="preserve">Préserver les réserves de change du Pays. </w:t>
      </w:r>
    </w:p>
    <w:p w:rsidR="00806731" w:rsidRPr="00DD0E7F" w:rsidRDefault="00BE5D3F" w:rsidP="00377453">
      <w:pPr>
        <w:numPr>
          <w:ilvl w:val="0"/>
          <w:numId w:val="10"/>
        </w:numPr>
        <w:spacing w:line="240" w:lineRule="auto"/>
        <w:rPr>
          <w:color w:val="000000" w:themeColor="text1"/>
        </w:rPr>
      </w:pPr>
      <w:r w:rsidRPr="00DD0E7F">
        <w:rPr>
          <w:color w:val="000000" w:themeColor="text1"/>
        </w:rPr>
        <w:t xml:space="preserve">Encourager l’acte d’entreprendre et </w:t>
      </w:r>
      <w:proofErr w:type="gramStart"/>
      <w:r w:rsidRPr="00DD0E7F">
        <w:rPr>
          <w:color w:val="000000" w:themeColor="text1"/>
        </w:rPr>
        <w:t>d’investir .</w:t>
      </w:r>
      <w:proofErr w:type="gramEnd"/>
      <w:r w:rsidRPr="00DD0E7F">
        <w:rPr>
          <w:color w:val="000000" w:themeColor="text1"/>
        </w:rPr>
        <w:t xml:space="preserve"> </w:t>
      </w:r>
    </w:p>
    <w:p w:rsidR="00806731" w:rsidRPr="00DD0E7F" w:rsidRDefault="00BE5D3F" w:rsidP="00377453">
      <w:pPr>
        <w:numPr>
          <w:ilvl w:val="0"/>
          <w:numId w:val="10"/>
        </w:numPr>
        <w:spacing w:line="240" w:lineRule="auto"/>
        <w:rPr>
          <w:color w:val="000000" w:themeColor="text1"/>
        </w:rPr>
      </w:pPr>
      <w:r w:rsidRPr="00DD0E7F">
        <w:rPr>
          <w:color w:val="000000" w:themeColor="text1"/>
        </w:rPr>
        <w:t xml:space="preserve">Encourager les exportations des biens et des services. </w:t>
      </w:r>
    </w:p>
    <w:p w:rsidR="00377453" w:rsidRPr="00DD0E7F" w:rsidRDefault="00377453" w:rsidP="00377453">
      <w:pPr>
        <w:spacing w:line="240" w:lineRule="auto"/>
        <w:jc w:val="both"/>
        <w:rPr>
          <w:color w:val="000000" w:themeColor="text1"/>
        </w:rPr>
      </w:pPr>
      <w:r w:rsidRPr="00DD0E7F">
        <w:rPr>
          <w:color w:val="000000" w:themeColor="text1"/>
        </w:rPr>
        <w:t xml:space="preserve">               Eclairer les décideurs publics et privés (statistiques des échanges extérieurs).</w:t>
      </w:r>
    </w:p>
    <w:p w:rsidR="004C3BD8" w:rsidRPr="00DD0E7F" w:rsidRDefault="004C3BD8" w:rsidP="004C3BD8">
      <w:pPr>
        <w:spacing w:line="240" w:lineRule="auto"/>
        <w:rPr>
          <w:b/>
          <w:bCs/>
          <w:color w:val="000000" w:themeColor="text1"/>
          <w:u w:val="single"/>
        </w:rPr>
      </w:pPr>
      <w:r w:rsidRPr="00DD0E7F">
        <w:rPr>
          <w:b/>
          <w:bCs/>
          <w:color w:val="000000" w:themeColor="text1"/>
          <w:u w:val="single"/>
        </w:rPr>
        <w:lastRenderedPageBreak/>
        <w:t xml:space="preserve">La douane </w:t>
      </w:r>
    </w:p>
    <w:p w:rsidR="00806731" w:rsidRPr="00DD0E7F" w:rsidRDefault="00BE5D3F" w:rsidP="004C3BD8">
      <w:pPr>
        <w:spacing w:line="240" w:lineRule="auto"/>
        <w:rPr>
          <w:color w:val="000000" w:themeColor="text1"/>
        </w:rPr>
      </w:pPr>
      <w:r w:rsidRPr="00DD0E7F">
        <w:rPr>
          <w:color w:val="000000" w:themeColor="text1"/>
        </w:rPr>
        <w:t xml:space="preserve">La </w:t>
      </w:r>
      <w:r w:rsidRPr="00DD0E7F">
        <w:rPr>
          <w:b/>
          <w:bCs/>
          <w:color w:val="000000" w:themeColor="text1"/>
        </w:rPr>
        <w:t>douane</w:t>
      </w:r>
      <w:r w:rsidRPr="00DD0E7F">
        <w:rPr>
          <w:color w:val="000000" w:themeColor="text1"/>
        </w:rPr>
        <w:t xml:space="preserve"> est une institution fiscale chargée de la perception des droits et taxes dus à l'entrée de marchandise sur un territoire. Son activité est réglementée par le droit national, mais aussi par des accords internationaux (OMC, traités de libre-échange, etc.). </w:t>
      </w:r>
    </w:p>
    <w:p w:rsidR="004C3BD8" w:rsidRPr="00DD0E7F" w:rsidRDefault="008364EB" w:rsidP="008364EB">
      <w:pPr>
        <w:spacing w:line="240" w:lineRule="auto"/>
        <w:rPr>
          <w:b/>
          <w:bCs/>
          <w:color w:val="000000" w:themeColor="text1"/>
          <w:u w:val="single"/>
        </w:rPr>
      </w:pPr>
      <w:r w:rsidRPr="00DD0E7F">
        <w:rPr>
          <w:b/>
          <w:bCs/>
          <w:color w:val="000000" w:themeColor="text1"/>
          <w:u w:val="single"/>
        </w:rPr>
        <w:t>Les missions de la Douane</w:t>
      </w:r>
    </w:p>
    <w:p w:rsidR="008364EB" w:rsidRPr="00DD0E7F" w:rsidRDefault="008364EB" w:rsidP="008364EB">
      <w:pPr>
        <w:spacing w:line="240" w:lineRule="auto"/>
        <w:rPr>
          <w:color w:val="000000" w:themeColor="text1"/>
        </w:rPr>
      </w:pPr>
      <w:r w:rsidRPr="00DD0E7F">
        <w:rPr>
          <w:color w:val="000000" w:themeColor="text1"/>
        </w:rPr>
        <w:t>Traditionnellement chargée de la perception des droits et taxes douanières, du recouvrement des impositions fiscales et parafiscales, de la lutte contre les trafics illicites et du contrôle des marchandises et des personnes aux frontières, la Douane s'est vue confier de nouvelles missions à forts enjeux économiques et sécuritaires.</w:t>
      </w:r>
    </w:p>
    <w:p w:rsidR="008364EB" w:rsidRPr="00DD0E7F" w:rsidRDefault="008364EB" w:rsidP="008364EB">
      <w:pPr>
        <w:spacing w:line="240" w:lineRule="auto"/>
        <w:rPr>
          <w:color w:val="000000" w:themeColor="text1"/>
        </w:rPr>
      </w:pPr>
      <w:r w:rsidRPr="00DD0E7F">
        <w:rPr>
          <w:b/>
          <w:bCs/>
          <w:color w:val="000000" w:themeColor="text1"/>
        </w:rPr>
        <w:t>Les recettes douanières constituent un apport essentiel pour le budget de l'Etat. En effet, la Douane collecte une part significative des recettes budgétaires fiscales de l'Etat (près de 40% annuellement).</w:t>
      </w:r>
    </w:p>
    <w:p w:rsidR="008364EB" w:rsidRPr="00DD0E7F" w:rsidRDefault="008364EB" w:rsidP="008364EB">
      <w:pPr>
        <w:spacing w:line="240" w:lineRule="auto"/>
        <w:rPr>
          <w:color w:val="000000" w:themeColor="text1"/>
          <w:u w:val="single"/>
        </w:rPr>
      </w:pPr>
      <w:r w:rsidRPr="00DD0E7F">
        <w:rPr>
          <w:b/>
          <w:bCs/>
          <w:color w:val="000000" w:themeColor="text1"/>
          <w:u w:val="single"/>
        </w:rPr>
        <w:t xml:space="preserve">La protection de la santé publique : </w:t>
      </w:r>
    </w:p>
    <w:p w:rsidR="008364EB" w:rsidRPr="00DD0E7F" w:rsidRDefault="008364EB" w:rsidP="008364EB">
      <w:pPr>
        <w:spacing w:line="240" w:lineRule="auto"/>
        <w:rPr>
          <w:color w:val="000000" w:themeColor="text1"/>
        </w:rPr>
      </w:pPr>
      <w:r w:rsidRPr="00DD0E7F">
        <w:rPr>
          <w:b/>
          <w:bCs/>
          <w:color w:val="000000" w:themeColor="text1"/>
        </w:rPr>
        <w:t xml:space="preserve">      - Lutte contre les stupéfiants </w:t>
      </w:r>
    </w:p>
    <w:p w:rsidR="008364EB" w:rsidRPr="00DD0E7F" w:rsidRDefault="008364EB" w:rsidP="008364EB">
      <w:pPr>
        <w:spacing w:line="240" w:lineRule="auto"/>
        <w:rPr>
          <w:color w:val="000000" w:themeColor="text1"/>
        </w:rPr>
      </w:pPr>
      <w:r w:rsidRPr="00DD0E7F">
        <w:rPr>
          <w:b/>
          <w:bCs/>
          <w:color w:val="000000" w:themeColor="text1"/>
        </w:rPr>
        <w:t xml:space="preserve">      - Contrôle des produits périmés</w:t>
      </w:r>
    </w:p>
    <w:p w:rsidR="008364EB" w:rsidRPr="00DD0E7F" w:rsidRDefault="008364EB" w:rsidP="008364EB">
      <w:pPr>
        <w:spacing w:line="240" w:lineRule="auto"/>
        <w:rPr>
          <w:color w:val="000000" w:themeColor="text1"/>
        </w:rPr>
      </w:pPr>
      <w:r w:rsidRPr="00DD0E7F">
        <w:rPr>
          <w:b/>
          <w:bCs/>
          <w:color w:val="000000" w:themeColor="text1"/>
        </w:rPr>
        <w:t xml:space="preserve">     - Contrôle des certificats sanitaire. </w:t>
      </w:r>
    </w:p>
    <w:p w:rsidR="008364EB" w:rsidRPr="00DD0E7F" w:rsidRDefault="008364EB" w:rsidP="008364EB">
      <w:pPr>
        <w:spacing w:line="240" w:lineRule="auto"/>
        <w:rPr>
          <w:color w:val="000000" w:themeColor="text1"/>
          <w:u w:val="single"/>
        </w:rPr>
      </w:pPr>
      <w:r w:rsidRPr="00DD0E7F">
        <w:rPr>
          <w:b/>
          <w:bCs/>
          <w:color w:val="000000" w:themeColor="text1"/>
        </w:rPr>
        <w:t xml:space="preserve"> </w:t>
      </w:r>
      <w:r w:rsidRPr="00DD0E7F">
        <w:rPr>
          <w:b/>
          <w:bCs/>
          <w:color w:val="000000" w:themeColor="text1"/>
          <w:u w:val="single"/>
        </w:rPr>
        <w:t xml:space="preserve">Protection du consommateur : </w:t>
      </w:r>
    </w:p>
    <w:p w:rsidR="008364EB" w:rsidRPr="00DD0E7F" w:rsidRDefault="008364EB" w:rsidP="008364EB">
      <w:pPr>
        <w:spacing w:line="240" w:lineRule="auto"/>
        <w:rPr>
          <w:color w:val="000000" w:themeColor="text1"/>
        </w:rPr>
      </w:pPr>
      <w:r w:rsidRPr="00DD0E7F">
        <w:rPr>
          <w:b/>
          <w:bCs/>
          <w:color w:val="000000" w:themeColor="text1"/>
        </w:rPr>
        <w:t xml:space="preserve">    - Lutte contre les contrefaçons et les avaries </w:t>
      </w:r>
    </w:p>
    <w:p w:rsidR="008364EB" w:rsidRPr="00DD0E7F" w:rsidRDefault="008364EB" w:rsidP="008364EB">
      <w:pPr>
        <w:spacing w:line="240" w:lineRule="auto"/>
        <w:rPr>
          <w:color w:val="000000" w:themeColor="text1"/>
          <w:u w:val="single"/>
        </w:rPr>
      </w:pPr>
      <w:r w:rsidRPr="00DD0E7F">
        <w:rPr>
          <w:b/>
          <w:bCs/>
          <w:color w:val="000000" w:themeColor="text1"/>
        </w:rPr>
        <w:t xml:space="preserve"> </w:t>
      </w:r>
      <w:r w:rsidRPr="00DD0E7F">
        <w:rPr>
          <w:b/>
          <w:bCs/>
          <w:color w:val="000000" w:themeColor="text1"/>
          <w:u w:val="single"/>
        </w:rPr>
        <w:t xml:space="preserve">Protection du patrimoine culturel : </w:t>
      </w:r>
    </w:p>
    <w:p w:rsidR="008364EB" w:rsidRPr="00DD0E7F" w:rsidRDefault="008364EB" w:rsidP="008364EB">
      <w:pPr>
        <w:spacing w:line="240" w:lineRule="auto"/>
        <w:rPr>
          <w:color w:val="000000" w:themeColor="text1"/>
        </w:rPr>
      </w:pPr>
      <w:r w:rsidRPr="00DD0E7F">
        <w:rPr>
          <w:b/>
          <w:bCs/>
          <w:color w:val="000000" w:themeColor="text1"/>
        </w:rPr>
        <w:t xml:space="preserve">     - Lutte contre l'exportation frauduleuse des œuvres d'arts </w:t>
      </w:r>
    </w:p>
    <w:p w:rsidR="00377453" w:rsidRPr="00DD0E7F" w:rsidRDefault="007B341F" w:rsidP="00377453">
      <w:pPr>
        <w:spacing w:line="240" w:lineRule="auto"/>
        <w:rPr>
          <w:b/>
          <w:bCs/>
          <w:color w:val="000000" w:themeColor="text1"/>
          <w:sz w:val="24"/>
          <w:szCs w:val="24"/>
          <w:u w:val="single"/>
        </w:rPr>
      </w:pPr>
      <w:r w:rsidRPr="00DD0E7F">
        <w:rPr>
          <w:b/>
          <w:bCs/>
          <w:color w:val="000000" w:themeColor="text1"/>
          <w:sz w:val="24"/>
          <w:szCs w:val="24"/>
          <w:u w:val="single"/>
        </w:rPr>
        <w:t xml:space="preserve">Ministre du commerce </w:t>
      </w:r>
      <w:proofErr w:type="spellStart"/>
      <w:r w:rsidRPr="00DD0E7F">
        <w:rPr>
          <w:b/>
          <w:bCs/>
          <w:color w:val="000000" w:themeColor="text1"/>
          <w:sz w:val="24"/>
          <w:szCs w:val="24"/>
          <w:u w:val="single"/>
        </w:rPr>
        <w:t>exterieur</w:t>
      </w:r>
      <w:proofErr w:type="spellEnd"/>
    </w:p>
    <w:p w:rsidR="007B341F" w:rsidRPr="00DD0E7F" w:rsidRDefault="007B341F" w:rsidP="007B341F">
      <w:pPr>
        <w:spacing w:line="240" w:lineRule="auto"/>
        <w:rPr>
          <w:color w:val="000000" w:themeColor="text1"/>
        </w:rPr>
      </w:pPr>
      <w:proofErr w:type="gramStart"/>
      <w:r w:rsidRPr="00DD0E7F">
        <w:rPr>
          <w:color w:val="000000" w:themeColor="text1"/>
        </w:rPr>
        <w:t>le</w:t>
      </w:r>
      <w:proofErr w:type="gramEnd"/>
      <w:r w:rsidRPr="00DD0E7F">
        <w:rPr>
          <w:color w:val="000000" w:themeColor="text1"/>
        </w:rPr>
        <w:t xml:space="preserve"> Ministère est chargé d’organiser et de gérer les représentations du Royaume à l’étranger chargées de la promotion commerciale, sous réserve des attributions dévolues en la matière par la législation en vigueur à certains établissements publics. </w:t>
      </w:r>
    </w:p>
    <w:p w:rsidR="00377453" w:rsidRPr="00DD0E7F" w:rsidRDefault="007B341F" w:rsidP="007B341F">
      <w:pPr>
        <w:spacing w:line="240" w:lineRule="auto"/>
        <w:rPr>
          <w:b/>
          <w:bCs/>
          <w:color w:val="000000" w:themeColor="text1"/>
          <w:u w:val="single"/>
        </w:rPr>
      </w:pPr>
      <w:r w:rsidRPr="00DD0E7F">
        <w:rPr>
          <w:b/>
          <w:bCs/>
          <w:color w:val="000000" w:themeColor="text1"/>
          <w:u w:val="single"/>
        </w:rPr>
        <w:t>Les missions du Ministère du Commerce Extérieur</w:t>
      </w:r>
    </w:p>
    <w:p w:rsidR="007B341F" w:rsidRPr="00DD0E7F" w:rsidRDefault="007B341F" w:rsidP="007B341F">
      <w:pPr>
        <w:spacing w:line="240" w:lineRule="auto"/>
        <w:rPr>
          <w:color w:val="000000" w:themeColor="text1"/>
        </w:rPr>
      </w:pPr>
      <w:r w:rsidRPr="00DD0E7F">
        <w:rPr>
          <w:color w:val="000000" w:themeColor="text1"/>
        </w:rPr>
        <w:t xml:space="preserve"> Le Ministère du Commerce Extérieur élabore la politique du gouvernement dans le domaine du commerce extérieur :</w:t>
      </w:r>
    </w:p>
    <w:p w:rsidR="00514525" w:rsidRPr="00DD0E7F" w:rsidRDefault="00514525" w:rsidP="00514525">
      <w:pPr>
        <w:spacing w:line="240" w:lineRule="auto"/>
        <w:rPr>
          <w:color w:val="000000" w:themeColor="text1"/>
        </w:rPr>
      </w:pPr>
      <w:r w:rsidRPr="00DD0E7F">
        <w:rPr>
          <w:b/>
          <w:bCs/>
          <w:color w:val="000000" w:themeColor="text1"/>
        </w:rPr>
        <w:t xml:space="preserve">  -</w:t>
      </w:r>
      <w:r w:rsidR="00BE5D3F" w:rsidRPr="00DD0E7F">
        <w:rPr>
          <w:color w:val="000000" w:themeColor="text1"/>
        </w:rPr>
        <w:t xml:space="preserve">D’élaborer les projets de textes législatifs et réglementaires </w:t>
      </w:r>
      <w:r w:rsidRPr="00DD0E7F">
        <w:rPr>
          <w:color w:val="000000" w:themeColor="text1"/>
        </w:rPr>
        <w:t xml:space="preserve">relatifs au commerce extérieur et en particulier ceux qui sont  de nature à développer son expansion commerciale à l’étranger ; </w:t>
      </w:r>
    </w:p>
    <w:p w:rsidR="00514525" w:rsidRPr="00DD0E7F" w:rsidRDefault="00514525" w:rsidP="00514525">
      <w:pPr>
        <w:spacing w:line="240" w:lineRule="auto"/>
        <w:rPr>
          <w:color w:val="000000" w:themeColor="text1"/>
        </w:rPr>
      </w:pPr>
      <w:r w:rsidRPr="00DD0E7F">
        <w:rPr>
          <w:color w:val="000000" w:themeColor="text1"/>
        </w:rPr>
        <w:t xml:space="preserve">  - </w:t>
      </w:r>
      <w:r w:rsidR="00BE5D3F" w:rsidRPr="00DD0E7F">
        <w:rPr>
          <w:color w:val="000000" w:themeColor="text1"/>
        </w:rPr>
        <w:t xml:space="preserve">De coordonner les actions menées par les organismes publics </w:t>
      </w:r>
      <w:r w:rsidRPr="00DD0E7F">
        <w:rPr>
          <w:color w:val="000000" w:themeColor="text1"/>
        </w:rPr>
        <w:t xml:space="preserve">dans le domaine de la promotion commerciale extérieure et d’appuyer celles des entreprises privées en tant que de besoin ; </w:t>
      </w:r>
    </w:p>
    <w:p w:rsidR="00514525" w:rsidRPr="00DD0E7F" w:rsidRDefault="00514525" w:rsidP="00514525">
      <w:pPr>
        <w:spacing w:line="240" w:lineRule="auto"/>
        <w:rPr>
          <w:color w:val="000000" w:themeColor="text1"/>
        </w:rPr>
      </w:pPr>
      <w:r w:rsidRPr="00DD0E7F">
        <w:rPr>
          <w:color w:val="000000" w:themeColor="text1"/>
        </w:rPr>
        <w:t>-</w:t>
      </w:r>
      <w:r w:rsidRPr="00DD0E7F">
        <w:rPr>
          <w:rFonts w:ascii="Comic Sans MS" w:eastAsia="+mn-ea" w:hAnsi="Comic Sans MS" w:cs="+mn-cs"/>
          <w:color w:val="000000" w:themeColor="text1"/>
          <w:kern w:val="24"/>
          <w:sz w:val="36"/>
          <w:szCs w:val="36"/>
          <w:lang w:eastAsia="fr-FR"/>
        </w:rPr>
        <w:t xml:space="preserve"> </w:t>
      </w:r>
      <w:r w:rsidR="00BE5D3F" w:rsidRPr="00DD0E7F">
        <w:rPr>
          <w:color w:val="000000" w:themeColor="text1"/>
        </w:rPr>
        <w:t xml:space="preserve">De participer à l’élaboration de toute mesure ou décision ayant </w:t>
      </w:r>
      <w:r w:rsidRPr="00DD0E7F">
        <w:rPr>
          <w:color w:val="000000" w:themeColor="text1"/>
        </w:rPr>
        <w:t xml:space="preserve">une incidence directe ou indirecte sur les relations économiques et commerciales extérieures et sur le niveau de la compétitivité de l’économie nationale, qu’il s’agisse de l’offre nationale à l’exportation de biens et services, du financement du Commerce Extérieur ou du taux de change. </w:t>
      </w:r>
    </w:p>
    <w:p w:rsidR="00806731" w:rsidRPr="00DD0E7F" w:rsidRDefault="00514525" w:rsidP="00514525">
      <w:pPr>
        <w:spacing w:line="240" w:lineRule="auto"/>
        <w:rPr>
          <w:color w:val="000000" w:themeColor="text1"/>
          <w:u w:val="single"/>
        </w:rPr>
      </w:pPr>
      <w:r w:rsidRPr="00DD0E7F">
        <w:rPr>
          <w:color w:val="000000" w:themeColor="text1"/>
        </w:rPr>
        <w:t>-</w:t>
      </w:r>
      <w:r w:rsidRPr="00DD0E7F">
        <w:rPr>
          <w:b/>
          <w:bCs/>
          <w:color w:val="000000" w:themeColor="text1"/>
          <w:u w:val="single"/>
        </w:rPr>
        <w:t>CMPE : Centre Marocain de Promotion des Exportations</w:t>
      </w:r>
    </w:p>
    <w:p w:rsidR="00806731" w:rsidRPr="00DD0E7F" w:rsidRDefault="00BE5D3F" w:rsidP="00514525">
      <w:pPr>
        <w:spacing w:line="240" w:lineRule="auto"/>
        <w:rPr>
          <w:color w:val="000000" w:themeColor="text1"/>
        </w:rPr>
      </w:pPr>
      <w:r w:rsidRPr="00DD0E7F">
        <w:rPr>
          <w:color w:val="000000" w:themeColor="text1"/>
        </w:rPr>
        <w:t>Maroc Export (Centre Marocain de Promotions des Exportations), instrument opérationnel de mise en œuvre de la politique gouvernementale en matière d'appui à la PME/PMI exportatrice, est un établissement public créé par dahir portant loi n°1-76-385 du 17 décembre 1976.</w:t>
      </w:r>
    </w:p>
    <w:p w:rsidR="00806731" w:rsidRPr="00DD0E7F" w:rsidRDefault="00BE5D3F" w:rsidP="00B86C9A">
      <w:pPr>
        <w:rPr>
          <w:b/>
          <w:bCs/>
          <w:color w:val="000000" w:themeColor="text1"/>
        </w:rPr>
      </w:pPr>
      <w:r w:rsidRPr="00DD0E7F">
        <w:rPr>
          <w:b/>
          <w:bCs/>
          <w:color w:val="000000" w:themeColor="text1"/>
        </w:rPr>
        <w:t xml:space="preserve">Maroc Export est chargé de la promotion des exportations de tous les produits d'origine industrielle, artisanale ainsi que de ceux d'origine agricole ou agro-industrielle ou autres qui ne relèvent pas de la compétence d'autres administrations ou organismes. </w:t>
      </w:r>
    </w:p>
    <w:p w:rsidR="00AC59BB" w:rsidRPr="00DD0E7F" w:rsidRDefault="00AC59BB" w:rsidP="00AC59BB">
      <w:pPr>
        <w:spacing w:line="240" w:lineRule="auto"/>
        <w:rPr>
          <w:b/>
          <w:bCs/>
          <w:color w:val="000000" w:themeColor="text1"/>
        </w:rPr>
      </w:pPr>
    </w:p>
    <w:p w:rsidR="00AC59BB" w:rsidRPr="00DD0E7F" w:rsidRDefault="00AC59BB" w:rsidP="00AC59BB">
      <w:pPr>
        <w:spacing w:line="240" w:lineRule="auto"/>
        <w:rPr>
          <w:b/>
          <w:bCs/>
          <w:color w:val="000000" w:themeColor="text1"/>
        </w:rPr>
      </w:pPr>
    </w:p>
    <w:p w:rsidR="00514525" w:rsidRPr="00DD0E7F" w:rsidRDefault="00514525" w:rsidP="00AC59BB">
      <w:pPr>
        <w:spacing w:line="240" w:lineRule="auto"/>
        <w:rPr>
          <w:b/>
          <w:bCs/>
          <w:color w:val="000000" w:themeColor="text1"/>
          <w:sz w:val="24"/>
          <w:szCs w:val="24"/>
        </w:rPr>
      </w:pPr>
      <w:r w:rsidRPr="00DD0E7F">
        <w:rPr>
          <w:b/>
          <w:bCs/>
          <w:color w:val="000000" w:themeColor="text1"/>
          <w:sz w:val="24"/>
          <w:szCs w:val="24"/>
        </w:rPr>
        <w:lastRenderedPageBreak/>
        <w:t> </w:t>
      </w:r>
      <w:r w:rsidR="00AC59BB" w:rsidRPr="00DD0E7F">
        <w:rPr>
          <w:b/>
          <w:bCs/>
          <w:color w:val="000000" w:themeColor="text1"/>
          <w:sz w:val="24"/>
          <w:szCs w:val="24"/>
          <w:u w:val="single"/>
        </w:rPr>
        <w:t xml:space="preserve">Les objectifs stratégiques  </w:t>
      </w:r>
      <w:r w:rsidRPr="00DD0E7F">
        <w:rPr>
          <w:b/>
          <w:bCs/>
          <w:color w:val="000000" w:themeColor="text1"/>
          <w:sz w:val="24"/>
          <w:szCs w:val="24"/>
        </w:rPr>
        <w:t xml:space="preserve"> </w:t>
      </w:r>
    </w:p>
    <w:p w:rsidR="00AC59BB" w:rsidRPr="00DD0E7F" w:rsidRDefault="00514525" w:rsidP="00AC59BB">
      <w:pPr>
        <w:spacing w:line="240" w:lineRule="auto"/>
        <w:rPr>
          <w:color w:val="000000" w:themeColor="text1"/>
          <w:sz w:val="24"/>
          <w:szCs w:val="24"/>
        </w:rPr>
      </w:pPr>
      <w:r w:rsidRPr="00DD0E7F">
        <w:rPr>
          <w:color w:val="000000" w:themeColor="text1"/>
          <w:sz w:val="24"/>
          <w:szCs w:val="24"/>
        </w:rPr>
        <w:t xml:space="preserve">  </w:t>
      </w:r>
      <w:r w:rsidR="00AC59BB" w:rsidRPr="00DD0E7F">
        <w:rPr>
          <w:color w:val="000000" w:themeColor="text1"/>
          <w:sz w:val="24"/>
          <w:szCs w:val="24"/>
        </w:rPr>
        <w:t>*</w:t>
      </w:r>
      <w:r w:rsidRPr="00DD0E7F">
        <w:rPr>
          <w:color w:val="000000" w:themeColor="text1"/>
          <w:sz w:val="24"/>
          <w:szCs w:val="24"/>
        </w:rPr>
        <w:t xml:space="preserve"> </w:t>
      </w:r>
      <w:r w:rsidR="00AC59BB" w:rsidRPr="00DD0E7F">
        <w:rPr>
          <w:color w:val="000000" w:themeColor="text1"/>
          <w:sz w:val="24"/>
          <w:szCs w:val="24"/>
        </w:rPr>
        <w:t>Consolider la position du Maroc sur nos marchés traditionnels,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xml:space="preserve">* Accroître la part des exportations à forte valeur ajoutée,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Diversifier géographiquement les exportations et rechercher de nouveaux débouchés,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Contribution à l'accroissement de l'agressivité commerciale et la compétitivité des entreprises exportatrices ou potentiellement exportatrices,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Projeter une meilleure image du Maroc industriel et faire connaître le potentiel économique marocain,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Assurer la fonction d'un centre d'information et de veille sur les marchés étrangers,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Développer et encourager les relations de coopération entre les opérateurs économiques marocains et leurs homologues étrangers. </w:t>
      </w:r>
    </w:p>
    <w:p w:rsidR="00514525" w:rsidRPr="00DD0E7F" w:rsidRDefault="00514525" w:rsidP="00AC59BB">
      <w:pPr>
        <w:spacing w:line="240" w:lineRule="auto"/>
        <w:rPr>
          <w:b/>
          <w:bCs/>
          <w:color w:val="000000" w:themeColor="text1"/>
          <w:sz w:val="24"/>
          <w:szCs w:val="24"/>
          <w:u w:val="single"/>
        </w:rPr>
      </w:pPr>
      <w:r w:rsidRPr="00DD0E7F">
        <w:rPr>
          <w:b/>
          <w:bCs/>
          <w:color w:val="000000" w:themeColor="text1"/>
          <w:sz w:val="24"/>
          <w:szCs w:val="24"/>
        </w:rPr>
        <w:t xml:space="preserve">  </w:t>
      </w:r>
      <w:r w:rsidR="00AC59BB" w:rsidRPr="00DD0E7F">
        <w:rPr>
          <w:b/>
          <w:bCs/>
          <w:color w:val="000000" w:themeColor="text1"/>
          <w:sz w:val="24"/>
          <w:szCs w:val="24"/>
          <w:u w:val="single"/>
        </w:rPr>
        <w:t>Les principales activités</w:t>
      </w:r>
    </w:p>
    <w:p w:rsidR="00806731" w:rsidRPr="00DD0E7F" w:rsidRDefault="00514525" w:rsidP="00AC59BB">
      <w:pPr>
        <w:numPr>
          <w:ilvl w:val="0"/>
          <w:numId w:val="19"/>
        </w:numPr>
        <w:spacing w:line="240" w:lineRule="auto"/>
        <w:rPr>
          <w:color w:val="000000" w:themeColor="text1"/>
          <w:sz w:val="24"/>
          <w:szCs w:val="24"/>
        </w:rPr>
      </w:pPr>
      <w:r w:rsidRPr="00DD0E7F">
        <w:rPr>
          <w:color w:val="000000" w:themeColor="text1"/>
          <w:sz w:val="24"/>
          <w:szCs w:val="24"/>
        </w:rPr>
        <w:t xml:space="preserve">    </w:t>
      </w:r>
      <w:r w:rsidR="00BE5D3F" w:rsidRPr="00DD0E7F">
        <w:rPr>
          <w:color w:val="000000" w:themeColor="text1"/>
          <w:sz w:val="24"/>
          <w:szCs w:val="24"/>
        </w:rPr>
        <w:t>a- l´organisation de missions économiques et commerciales ainsi que la participation du Maroc aux foires et salons spécialisés internationaux;</w:t>
      </w:r>
    </w:p>
    <w:p w:rsidR="00806731" w:rsidRPr="00DD0E7F" w:rsidRDefault="00BE5D3F" w:rsidP="00AC59BB">
      <w:pPr>
        <w:numPr>
          <w:ilvl w:val="0"/>
          <w:numId w:val="19"/>
        </w:numPr>
        <w:spacing w:line="240" w:lineRule="auto"/>
        <w:rPr>
          <w:color w:val="000000" w:themeColor="text1"/>
          <w:sz w:val="24"/>
          <w:szCs w:val="24"/>
        </w:rPr>
      </w:pPr>
      <w:r w:rsidRPr="00DD0E7F">
        <w:rPr>
          <w:color w:val="000000" w:themeColor="text1"/>
          <w:sz w:val="24"/>
          <w:szCs w:val="24"/>
        </w:rPr>
        <w:t>b- l´appui au secteur exportateur dans l´organisation au Maroc de salons spécialisés à caractère international;</w:t>
      </w:r>
    </w:p>
    <w:p w:rsidR="00806731" w:rsidRPr="00DD0E7F" w:rsidRDefault="00BE5D3F" w:rsidP="00AC59BB">
      <w:pPr>
        <w:numPr>
          <w:ilvl w:val="0"/>
          <w:numId w:val="19"/>
        </w:numPr>
        <w:spacing w:line="240" w:lineRule="auto"/>
        <w:rPr>
          <w:color w:val="000000" w:themeColor="text1"/>
          <w:sz w:val="24"/>
          <w:szCs w:val="24"/>
        </w:rPr>
      </w:pPr>
      <w:r w:rsidRPr="00DD0E7F">
        <w:rPr>
          <w:color w:val="000000" w:themeColor="text1"/>
          <w:sz w:val="24"/>
          <w:szCs w:val="24"/>
        </w:rPr>
        <w:t>c- la diffusion des informations sur les marchés extérieurs et sur les données sur l´offre à l´exportation;</w:t>
      </w:r>
    </w:p>
    <w:p w:rsidR="00806731" w:rsidRPr="00DD0E7F" w:rsidRDefault="00BE5D3F" w:rsidP="00AC59BB">
      <w:pPr>
        <w:numPr>
          <w:ilvl w:val="0"/>
          <w:numId w:val="19"/>
        </w:numPr>
        <w:spacing w:line="240" w:lineRule="auto"/>
        <w:rPr>
          <w:color w:val="000000" w:themeColor="text1"/>
          <w:sz w:val="24"/>
          <w:szCs w:val="24"/>
        </w:rPr>
      </w:pPr>
      <w:r w:rsidRPr="00DD0E7F">
        <w:rPr>
          <w:color w:val="000000" w:themeColor="text1"/>
          <w:sz w:val="24"/>
          <w:szCs w:val="24"/>
        </w:rPr>
        <w:t>d- l´organisation au Maroc et à l´étranger des programmes de visites pour les entreprises exportatrices avec des acheteurs et donneurs d´ordre étrangers;</w:t>
      </w:r>
    </w:p>
    <w:p w:rsidR="00806731" w:rsidRPr="00DD0E7F" w:rsidRDefault="00BE5D3F" w:rsidP="00AC59BB">
      <w:pPr>
        <w:numPr>
          <w:ilvl w:val="0"/>
          <w:numId w:val="19"/>
        </w:numPr>
        <w:spacing w:line="240" w:lineRule="auto"/>
        <w:rPr>
          <w:color w:val="000000" w:themeColor="text1"/>
          <w:sz w:val="24"/>
          <w:szCs w:val="24"/>
        </w:rPr>
      </w:pPr>
      <w:r w:rsidRPr="00DD0E7F">
        <w:rPr>
          <w:color w:val="000000" w:themeColor="text1"/>
          <w:sz w:val="24"/>
          <w:szCs w:val="24"/>
        </w:rPr>
        <w:t>e- la réalisation des études sur les possibilités d´exportation des produits marocains et des études sur les marchés étrangers (monographie par pays, études sectorielles, test de produits);</w:t>
      </w:r>
    </w:p>
    <w:p w:rsidR="00806731" w:rsidRPr="00DD0E7F" w:rsidRDefault="00BE5D3F" w:rsidP="00AC59BB">
      <w:pPr>
        <w:numPr>
          <w:ilvl w:val="0"/>
          <w:numId w:val="19"/>
        </w:numPr>
        <w:spacing w:line="240" w:lineRule="auto"/>
        <w:rPr>
          <w:color w:val="000000" w:themeColor="text1"/>
          <w:sz w:val="24"/>
          <w:szCs w:val="24"/>
        </w:rPr>
      </w:pPr>
      <w:r w:rsidRPr="00DD0E7F">
        <w:rPr>
          <w:color w:val="000000" w:themeColor="text1"/>
          <w:sz w:val="24"/>
          <w:szCs w:val="24"/>
        </w:rPr>
        <w:t>f- l´assistance des exportateurs dans leurs efforts de marketing à l´étranger, l´établissement de contacts commerciaux et l´adaptation des produits;</w:t>
      </w:r>
    </w:p>
    <w:p w:rsidR="00806731" w:rsidRPr="00DD0E7F" w:rsidRDefault="00BE5D3F" w:rsidP="00AC59BB">
      <w:pPr>
        <w:numPr>
          <w:ilvl w:val="0"/>
          <w:numId w:val="19"/>
        </w:numPr>
        <w:spacing w:line="240" w:lineRule="auto"/>
        <w:rPr>
          <w:color w:val="000000" w:themeColor="text1"/>
          <w:sz w:val="24"/>
          <w:szCs w:val="24"/>
        </w:rPr>
      </w:pPr>
      <w:r w:rsidRPr="00DD0E7F">
        <w:rPr>
          <w:color w:val="000000" w:themeColor="text1"/>
          <w:sz w:val="24"/>
          <w:szCs w:val="24"/>
        </w:rPr>
        <w:t>g- l´organisation de programmes de formation en marketing à l´exportation au profit des cadres des entreprises exportatrices.</w:t>
      </w:r>
    </w:p>
    <w:p w:rsidR="00AC59BB" w:rsidRPr="00DD0E7F" w:rsidRDefault="00AC59BB" w:rsidP="00AC59BB">
      <w:pPr>
        <w:spacing w:line="240" w:lineRule="auto"/>
        <w:rPr>
          <w:b/>
          <w:bCs/>
          <w:color w:val="000000" w:themeColor="text1"/>
          <w:sz w:val="24"/>
          <w:szCs w:val="24"/>
          <w:u w:val="single"/>
        </w:rPr>
      </w:pPr>
      <w:r w:rsidRPr="00DD0E7F">
        <w:rPr>
          <w:b/>
          <w:bCs/>
          <w:color w:val="000000" w:themeColor="text1"/>
          <w:sz w:val="24"/>
          <w:szCs w:val="24"/>
          <w:u w:val="single"/>
        </w:rPr>
        <w:t>Conseil National du Commerce Extérieur (CNCE) :</w:t>
      </w:r>
    </w:p>
    <w:p w:rsidR="00806731" w:rsidRPr="00DD0E7F" w:rsidRDefault="00BE5D3F" w:rsidP="00AC59BB">
      <w:pPr>
        <w:spacing w:line="240" w:lineRule="auto"/>
        <w:rPr>
          <w:color w:val="000000" w:themeColor="text1"/>
          <w:sz w:val="24"/>
          <w:szCs w:val="24"/>
        </w:rPr>
      </w:pPr>
      <w:r w:rsidRPr="00DD0E7F">
        <w:rPr>
          <w:color w:val="000000" w:themeColor="text1"/>
          <w:sz w:val="24"/>
          <w:szCs w:val="24"/>
        </w:rPr>
        <w:t>Le Conseil National du Commerce Extérieur, crée par le Décret 2-93-415 du 2 Juillet 1993 portant application de la Loi relative au commerce extérieur, a été constitué en Juillet 1996.</w:t>
      </w:r>
    </w:p>
    <w:p w:rsidR="00AC59BB" w:rsidRPr="00DD0E7F" w:rsidRDefault="00AC59BB" w:rsidP="00AC59BB">
      <w:pPr>
        <w:spacing w:line="240" w:lineRule="auto"/>
        <w:rPr>
          <w:color w:val="000000" w:themeColor="text1"/>
          <w:sz w:val="24"/>
          <w:szCs w:val="24"/>
        </w:rPr>
      </w:pPr>
      <w:r w:rsidRPr="00DD0E7F">
        <w:rPr>
          <w:b/>
          <w:bCs/>
          <w:color w:val="000000" w:themeColor="text1"/>
          <w:sz w:val="24"/>
          <w:szCs w:val="24"/>
        </w:rPr>
        <w:t>* Composé de 65 membres représentant les secteurs public et privé, le CNCE est chargé de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xml:space="preserve">    - formuler des avis consultatifs sur toute matière concernant les relations commerciales extérieures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xml:space="preserve">   - émettre des suggestions de nature à renforcer la compétitivité des produits et services sur les marchés étrangers ;</w:t>
      </w:r>
    </w:p>
    <w:p w:rsidR="00AC59BB" w:rsidRPr="00DD0E7F" w:rsidRDefault="00AC59BB" w:rsidP="00AC59BB">
      <w:pPr>
        <w:spacing w:line="240" w:lineRule="auto"/>
        <w:rPr>
          <w:color w:val="000000" w:themeColor="text1"/>
          <w:sz w:val="24"/>
          <w:szCs w:val="24"/>
        </w:rPr>
      </w:pPr>
      <w:r w:rsidRPr="00DD0E7F">
        <w:rPr>
          <w:color w:val="000000" w:themeColor="text1"/>
          <w:sz w:val="24"/>
          <w:szCs w:val="24"/>
        </w:rPr>
        <w:t xml:space="preserve">   - Etablir un rapport annuel qui fasse ressortir son appréciation sur l´évolution des échanges commerciaux et le comportement des importations et des exportations au regard de l´environnement national et international;</w:t>
      </w:r>
    </w:p>
    <w:p w:rsidR="00AC59BB" w:rsidRDefault="00AC59BB" w:rsidP="00AC59BB">
      <w:pPr>
        <w:spacing w:line="240" w:lineRule="auto"/>
        <w:rPr>
          <w:color w:val="000000" w:themeColor="text1"/>
          <w:sz w:val="24"/>
          <w:szCs w:val="24"/>
        </w:rPr>
      </w:pPr>
      <w:r w:rsidRPr="00DD0E7F">
        <w:rPr>
          <w:color w:val="000000" w:themeColor="text1"/>
          <w:sz w:val="24"/>
          <w:szCs w:val="24"/>
        </w:rPr>
        <w:t xml:space="preserve">   - Décerner chaque année des prix nationaux d´exportation aux entreprises les plus méritantes au vu de leurs performances commerciales sur les marchés étrangers.</w:t>
      </w:r>
    </w:p>
    <w:p w:rsidR="006677D9" w:rsidRDefault="006677D9" w:rsidP="00AC59BB">
      <w:pPr>
        <w:spacing w:line="240" w:lineRule="auto"/>
        <w:rPr>
          <w:color w:val="000000" w:themeColor="text1"/>
          <w:sz w:val="24"/>
          <w:szCs w:val="24"/>
        </w:rPr>
      </w:pPr>
    </w:p>
    <w:p w:rsidR="006677D9" w:rsidRPr="006677D9" w:rsidRDefault="006677D9" w:rsidP="006677D9">
      <w:pPr>
        <w:spacing w:line="240" w:lineRule="auto"/>
        <w:rPr>
          <w:b/>
          <w:bCs/>
          <w:color w:val="000000" w:themeColor="text1"/>
          <w:sz w:val="24"/>
          <w:szCs w:val="24"/>
          <w:u w:val="single"/>
        </w:rPr>
      </w:pPr>
      <w:r w:rsidRPr="006677D9">
        <w:rPr>
          <w:b/>
          <w:bCs/>
          <w:color w:val="000000" w:themeColor="text1"/>
          <w:sz w:val="24"/>
          <w:szCs w:val="24"/>
          <w:u w:val="single"/>
        </w:rPr>
        <w:lastRenderedPageBreak/>
        <w:t>La maison de l’Artisan</w:t>
      </w:r>
    </w:p>
    <w:p w:rsidR="006677D9" w:rsidRPr="006677D9" w:rsidRDefault="006677D9" w:rsidP="006677D9">
      <w:pPr>
        <w:spacing w:line="240" w:lineRule="auto"/>
        <w:rPr>
          <w:color w:val="000000" w:themeColor="text1"/>
          <w:sz w:val="24"/>
          <w:szCs w:val="24"/>
        </w:rPr>
      </w:pPr>
      <w:r w:rsidRPr="006677D9">
        <w:rPr>
          <w:color w:val="000000" w:themeColor="text1"/>
          <w:sz w:val="24"/>
          <w:szCs w:val="24"/>
        </w:rPr>
        <w:t xml:space="preserve">La principale mission de la maison de l’artisan est la promotion des produits artisanaux </w:t>
      </w:r>
    </w:p>
    <w:p w:rsidR="006677D9" w:rsidRPr="006677D9" w:rsidRDefault="006677D9" w:rsidP="006677D9">
      <w:pPr>
        <w:spacing w:line="240" w:lineRule="auto"/>
        <w:rPr>
          <w:color w:val="000000" w:themeColor="text1"/>
          <w:sz w:val="24"/>
          <w:szCs w:val="24"/>
        </w:rPr>
      </w:pPr>
      <w:proofErr w:type="gramStart"/>
      <w:r w:rsidRPr="006677D9">
        <w:rPr>
          <w:color w:val="000000" w:themeColor="text1"/>
          <w:sz w:val="24"/>
          <w:szCs w:val="24"/>
        </w:rPr>
        <w:t>marocains</w:t>
      </w:r>
      <w:proofErr w:type="gramEnd"/>
      <w:r w:rsidRPr="006677D9">
        <w:rPr>
          <w:color w:val="000000" w:themeColor="text1"/>
          <w:sz w:val="24"/>
          <w:szCs w:val="24"/>
        </w:rPr>
        <w:t xml:space="preserve">.  Ses membres, spécialistes avérés mais aussi « amoureux » de l’artisanat sont au </w:t>
      </w:r>
    </w:p>
    <w:p w:rsidR="006677D9" w:rsidRPr="006677D9" w:rsidRDefault="006677D9" w:rsidP="006677D9">
      <w:pPr>
        <w:spacing w:line="240" w:lineRule="auto"/>
        <w:rPr>
          <w:color w:val="000000" w:themeColor="text1"/>
          <w:sz w:val="24"/>
          <w:szCs w:val="24"/>
        </w:rPr>
      </w:pPr>
      <w:proofErr w:type="gramStart"/>
      <w:r w:rsidRPr="006677D9">
        <w:rPr>
          <w:color w:val="000000" w:themeColor="text1"/>
          <w:sz w:val="24"/>
          <w:szCs w:val="24"/>
        </w:rPr>
        <w:t>service</w:t>
      </w:r>
      <w:proofErr w:type="gramEnd"/>
      <w:r w:rsidRPr="006677D9">
        <w:rPr>
          <w:color w:val="000000" w:themeColor="text1"/>
          <w:sz w:val="24"/>
          <w:szCs w:val="24"/>
        </w:rPr>
        <w:t xml:space="preserve"> de cette activité : évaluation de l’offre exportable, sélection des produits, fixation des </w:t>
      </w:r>
    </w:p>
    <w:p w:rsidR="006677D9" w:rsidRPr="006677D9" w:rsidRDefault="006677D9" w:rsidP="006677D9">
      <w:pPr>
        <w:spacing w:line="240" w:lineRule="auto"/>
        <w:rPr>
          <w:color w:val="000000" w:themeColor="text1"/>
          <w:sz w:val="24"/>
          <w:szCs w:val="24"/>
        </w:rPr>
      </w:pPr>
      <w:proofErr w:type="gramStart"/>
      <w:r w:rsidRPr="006677D9">
        <w:rPr>
          <w:color w:val="000000" w:themeColor="text1"/>
          <w:sz w:val="24"/>
          <w:szCs w:val="24"/>
        </w:rPr>
        <w:t>objectifs</w:t>
      </w:r>
      <w:proofErr w:type="gramEnd"/>
      <w:r w:rsidRPr="006677D9">
        <w:rPr>
          <w:color w:val="000000" w:themeColor="text1"/>
          <w:sz w:val="24"/>
          <w:szCs w:val="24"/>
        </w:rPr>
        <w:t xml:space="preserve">, par des actions promotionnelles et d’encadrement de l’artisanat marocain dans le </w:t>
      </w:r>
    </w:p>
    <w:p w:rsidR="006677D9" w:rsidRPr="006677D9" w:rsidRDefault="006677D9" w:rsidP="006677D9">
      <w:pPr>
        <w:spacing w:line="240" w:lineRule="auto"/>
        <w:rPr>
          <w:color w:val="000000" w:themeColor="text1"/>
          <w:sz w:val="24"/>
          <w:szCs w:val="24"/>
        </w:rPr>
      </w:pPr>
      <w:proofErr w:type="gramStart"/>
      <w:r w:rsidRPr="006677D9">
        <w:rPr>
          <w:color w:val="000000" w:themeColor="text1"/>
          <w:sz w:val="24"/>
          <w:szCs w:val="24"/>
        </w:rPr>
        <w:t>royaume</w:t>
      </w:r>
      <w:proofErr w:type="gramEnd"/>
      <w:r w:rsidRPr="006677D9">
        <w:rPr>
          <w:color w:val="000000" w:themeColor="text1"/>
          <w:sz w:val="24"/>
          <w:szCs w:val="24"/>
        </w:rPr>
        <w:t xml:space="preserve"> et à l’étranger. Autant de projet pour permettre aux artisans marocains de se</w:t>
      </w:r>
    </w:p>
    <w:p w:rsidR="00AC59BB" w:rsidRDefault="006677D9" w:rsidP="006677D9">
      <w:pPr>
        <w:spacing w:line="240" w:lineRule="auto"/>
        <w:rPr>
          <w:color w:val="000000" w:themeColor="text1"/>
          <w:sz w:val="24"/>
          <w:szCs w:val="24"/>
        </w:rPr>
      </w:pPr>
      <w:proofErr w:type="gramStart"/>
      <w:r w:rsidRPr="006677D9">
        <w:rPr>
          <w:color w:val="000000" w:themeColor="text1"/>
          <w:sz w:val="24"/>
          <w:szCs w:val="24"/>
        </w:rPr>
        <w:t>développer</w:t>
      </w:r>
      <w:proofErr w:type="gramEnd"/>
      <w:r w:rsidRPr="006677D9">
        <w:rPr>
          <w:color w:val="000000" w:themeColor="text1"/>
          <w:sz w:val="24"/>
          <w:szCs w:val="24"/>
        </w:rPr>
        <w:t xml:space="preserve"> d’avantage.</w:t>
      </w:r>
    </w:p>
    <w:p w:rsidR="008E12C5" w:rsidRPr="008E12C5" w:rsidRDefault="008E12C5" w:rsidP="008E12C5">
      <w:pPr>
        <w:spacing w:line="240" w:lineRule="auto"/>
        <w:rPr>
          <w:b/>
          <w:bCs/>
          <w:color w:val="000000" w:themeColor="text1"/>
          <w:sz w:val="24"/>
          <w:szCs w:val="24"/>
          <w:u w:val="single"/>
        </w:rPr>
      </w:pPr>
      <w:r w:rsidRPr="008E12C5">
        <w:rPr>
          <w:b/>
          <w:bCs/>
          <w:color w:val="000000" w:themeColor="text1"/>
          <w:sz w:val="24"/>
          <w:szCs w:val="24"/>
          <w:u w:val="single"/>
        </w:rPr>
        <w:t>L’ASMEX (Association Marocaine des Exportateurs) :</w:t>
      </w:r>
    </w:p>
    <w:p w:rsidR="008E12C5" w:rsidRPr="008E12C5" w:rsidRDefault="008E12C5" w:rsidP="008E12C5">
      <w:pPr>
        <w:spacing w:line="240" w:lineRule="auto"/>
        <w:rPr>
          <w:color w:val="000000" w:themeColor="text1"/>
          <w:sz w:val="24"/>
          <w:szCs w:val="24"/>
        </w:rPr>
      </w:pPr>
      <w:r w:rsidRPr="008E12C5">
        <w:rPr>
          <w:color w:val="000000" w:themeColor="text1"/>
          <w:sz w:val="24"/>
          <w:szCs w:val="24"/>
        </w:rPr>
        <w:t xml:space="preserve">Le Maroc exporte plusieurs centaines de produits agricoles, miniers et industriels.   Le pays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compte</w:t>
      </w:r>
      <w:proofErr w:type="gramEnd"/>
      <w:r w:rsidRPr="008E12C5">
        <w:rPr>
          <w:color w:val="000000" w:themeColor="text1"/>
          <w:sz w:val="24"/>
          <w:szCs w:val="24"/>
        </w:rPr>
        <w:t xml:space="preserve"> prés de 1700 entreprises exportatrices structurées et organisées au sein d’associations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professionnelles</w:t>
      </w:r>
      <w:proofErr w:type="gramEnd"/>
      <w:r w:rsidRPr="008E12C5">
        <w:rPr>
          <w:color w:val="000000" w:themeColor="text1"/>
          <w:sz w:val="24"/>
          <w:szCs w:val="24"/>
        </w:rPr>
        <w:t xml:space="preserve"> sectorielles.  Plusieurs de ces entreprises et associations sont membres de </w:t>
      </w:r>
    </w:p>
    <w:p w:rsidR="008E12C5" w:rsidRPr="008E12C5" w:rsidRDefault="008E12C5" w:rsidP="008E12C5">
      <w:pPr>
        <w:spacing w:line="240" w:lineRule="auto"/>
        <w:rPr>
          <w:color w:val="000000" w:themeColor="text1"/>
          <w:sz w:val="24"/>
          <w:szCs w:val="24"/>
        </w:rPr>
      </w:pPr>
      <w:r w:rsidRPr="008E12C5">
        <w:rPr>
          <w:color w:val="000000" w:themeColor="text1"/>
          <w:sz w:val="24"/>
          <w:szCs w:val="24"/>
        </w:rPr>
        <w:t xml:space="preserve">l’ASMEX qui compte, directement ou indirectement, près de 1000 entreprises exportatrices </w:t>
      </w:r>
    </w:p>
    <w:p w:rsidR="008E12C5" w:rsidRDefault="008E12C5" w:rsidP="008E12C5">
      <w:pPr>
        <w:spacing w:line="240" w:lineRule="auto"/>
        <w:rPr>
          <w:color w:val="000000" w:themeColor="text1"/>
          <w:sz w:val="24"/>
          <w:szCs w:val="24"/>
        </w:rPr>
      </w:pPr>
      <w:proofErr w:type="gramStart"/>
      <w:r w:rsidRPr="008E12C5">
        <w:rPr>
          <w:color w:val="000000" w:themeColor="text1"/>
          <w:sz w:val="24"/>
          <w:szCs w:val="24"/>
        </w:rPr>
        <w:t>adhérentes</w:t>
      </w:r>
      <w:proofErr w:type="gramEnd"/>
      <w:r w:rsidRPr="008E12C5">
        <w:rPr>
          <w:color w:val="000000" w:themeColor="text1"/>
          <w:sz w:val="24"/>
          <w:szCs w:val="24"/>
        </w:rPr>
        <w:t xml:space="preserve"> parmi les toutes premières du pays.</w:t>
      </w:r>
    </w:p>
    <w:p w:rsidR="008E12C5" w:rsidRPr="008E12C5" w:rsidRDefault="008E12C5" w:rsidP="008E12C5">
      <w:pPr>
        <w:spacing w:line="240" w:lineRule="auto"/>
        <w:rPr>
          <w:b/>
          <w:bCs/>
          <w:color w:val="000000" w:themeColor="text1"/>
          <w:sz w:val="24"/>
          <w:szCs w:val="24"/>
          <w:u w:val="single"/>
        </w:rPr>
      </w:pPr>
      <w:r w:rsidRPr="008E12C5">
        <w:rPr>
          <w:b/>
          <w:bCs/>
          <w:color w:val="000000" w:themeColor="text1"/>
          <w:sz w:val="24"/>
          <w:szCs w:val="24"/>
          <w:u w:val="single"/>
        </w:rPr>
        <w:t>Les missions de l’ASMEX</w:t>
      </w:r>
    </w:p>
    <w:p w:rsidR="008E12C5" w:rsidRPr="008E12C5" w:rsidRDefault="008E12C5" w:rsidP="008E12C5">
      <w:pPr>
        <w:spacing w:line="240" w:lineRule="auto"/>
        <w:rPr>
          <w:color w:val="000000" w:themeColor="text1"/>
          <w:sz w:val="24"/>
          <w:szCs w:val="24"/>
        </w:rPr>
      </w:pPr>
      <w:r w:rsidRPr="008E12C5">
        <w:rPr>
          <w:color w:val="000000" w:themeColor="text1"/>
          <w:sz w:val="24"/>
          <w:szCs w:val="24"/>
        </w:rPr>
        <w:t xml:space="preserve">L’information, par la tenue de réunions périodiques et de tables rondes avec les représentants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d’organismes</w:t>
      </w:r>
      <w:proofErr w:type="gramEnd"/>
      <w:r w:rsidRPr="008E12C5">
        <w:rPr>
          <w:color w:val="000000" w:themeColor="text1"/>
          <w:sz w:val="24"/>
          <w:szCs w:val="24"/>
        </w:rPr>
        <w:t xml:space="preserve"> publics ou privés ; l’édition de bulletins et revues d’informations et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d’expression</w:t>
      </w:r>
      <w:proofErr w:type="gramEnd"/>
      <w:r w:rsidRPr="008E12C5">
        <w:rPr>
          <w:color w:val="000000" w:themeColor="text1"/>
          <w:sz w:val="24"/>
          <w:szCs w:val="24"/>
        </w:rPr>
        <w:t xml:space="preserve"> professionnels ; l’organisation d’enquêtes et collectes de renseignements utiles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aux</w:t>
      </w:r>
      <w:proofErr w:type="gramEnd"/>
      <w:r w:rsidRPr="008E12C5">
        <w:rPr>
          <w:color w:val="000000" w:themeColor="text1"/>
          <w:sz w:val="24"/>
          <w:szCs w:val="24"/>
        </w:rPr>
        <w:t xml:space="preserve"> membres de l’association.</w:t>
      </w:r>
    </w:p>
    <w:p w:rsidR="008E12C5" w:rsidRPr="008E12C5" w:rsidRDefault="008E12C5" w:rsidP="008E12C5">
      <w:pPr>
        <w:spacing w:line="240" w:lineRule="auto"/>
        <w:rPr>
          <w:color w:val="000000" w:themeColor="text1"/>
          <w:sz w:val="24"/>
          <w:szCs w:val="24"/>
        </w:rPr>
      </w:pPr>
      <w:r w:rsidRPr="008E12C5">
        <w:rPr>
          <w:color w:val="000000" w:themeColor="text1"/>
          <w:sz w:val="24"/>
          <w:szCs w:val="24"/>
        </w:rPr>
        <w:t xml:space="preserve">La promotion des entreprises exportatrices par l’organisation de missions collectives à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l’étranger</w:t>
      </w:r>
      <w:proofErr w:type="gramEnd"/>
      <w:r w:rsidRPr="008E12C5">
        <w:rPr>
          <w:color w:val="000000" w:themeColor="text1"/>
          <w:sz w:val="24"/>
          <w:szCs w:val="24"/>
        </w:rPr>
        <w:t xml:space="preserve"> ; de stands pilotes et d’expositions à l’étranger et toute autre action promotionnelle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jugées</w:t>
      </w:r>
      <w:proofErr w:type="gramEnd"/>
      <w:r w:rsidRPr="008E12C5">
        <w:rPr>
          <w:color w:val="000000" w:themeColor="text1"/>
          <w:sz w:val="24"/>
          <w:szCs w:val="24"/>
        </w:rPr>
        <w:t xml:space="preserve"> utile.</w:t>
      </w:r>
    </w:p>
    <w:p w:rsidR="008E12C5" w:rsidRPr="008E12C5" w:rsidRDefault="008E12C5" w:rsidP="008E12C5">
      <w:pPr>
        <w:spacing w:line="240" w:lineRule="auto"/>
        <w:rPr>
          <w:color w:val="000000" w:themeColor="text1"/>
          <w:sz w:val="24"/>
          <w:szCs w:val="24"/>
        </w:rPr>
      </w:pPr>
      <w:r w:rsidRPr="008E12C5">
        <w:rPr>
          <w:color w:val="000000" w:themeColor="text1"/>
          <w:sz w:val="24"/>
          <w:szCs w:val="24"/>
        </w:rPr>
        <w:t xml:space="preserve">La valorisation de la carte de membre par l’accès des membres de l’Association à des </w:t>
      </w:r>
    </w:p>
    <w:p w:rsidR="008E12C5" w:rsidRDefault="008E12C5" w:rsidP="008E12C5">
      <w:pPr>
        <w:spacing w:line="240" w:lineRule="auto"/>
        <w:rPr>
          <w:color w:val="000000" w:themeColor="text1"/>
          <w:sz w:val="24"/>
          <w:szCs w:val="24"/>
        </w:rPr>
      </w:pPr>
      <w:r w:rsidRPr="008E12C5">
        <w:rPr>
          <w:color w:val="000000" w:themeColor="text1"/>
          <w:sz w:val="24"/>
          <w:szCs w:val="24"/>
        </w:rPr>
        <w:t>conditions préférentielles à des prestations diverses (voyages, fret, hôtel</w:t>
      </w:r>
      <w:proofErr w:type="gramStart"/>
      <w:r w:rsidRPr="008E12C5">
        <w:rPr>
          <w:color w:val="000000" w:themeColor="text1"/>
          <w:sz w:val="24"/>
          <w:szCs w:val="24"/>
        </w:rPr>
        <w:t>..)</w:t>
      </w:r>
      <w:proofErr w:type="gramEnd"/>
    </w:p>
    <w:p w:rsidR="008E12C5" w:rsidRPr="008E12C5" w:rsidRDefault="008E12C5" w:rsidP="008E12C5">
      <w:pPr>
        <w:spacing w:line="240" w:lineRule="auto"/>
        <w:rPr>
          <w:b/>
          <w:bCs/>
          <w:color w:val="000000" w:themeColor="text1"/>
          <w:sz w:val="24"/>
          <w:szCs w:val="24"/>
          <w:u w:val="single"/>
        </w:rPr>
      </w:pPr>
      <w:r w:rsidRPr="008E12C5">
        <w:rPr>
          <w:b/>
          <w:bCs/>
          <w:color w:val="000000" w:themeColor="text1"/>
          <w:sz w:val="24"/>
          <w:szCs w:val="24"/>
          <w:u w:val="single"/>
        </w:rPr>
        <w:t>La CCG (Caisse Centrale de Garantie) :</w:t>
      </w:r>
    </w:p>
    <w:p w:rsidR="008E12C5" w:rsidRPr="008E12C5" w:rsidRDefault="008E12C5" w:rsidP="008E12C5">
      <w:pPr>
        <w:spacing w:line="240" w:lineRule="auto"/>
        <w:rPr>
          <w:color w:val="000000" w:themeColor="text1"/>
          <w:sz w:val="24"/>
          <w:szCs w:val="24"/>
        </w:rPr>
      </w:pPr>
      <w:r w:rsidRPr="008E12C5">
        <w:rPr>
          <w:color w:val="000000" w:themeColor="text1"/>
          <w:sz w:val="24"/>
          <w:szCs w:val="24"/>
        </w:rPr>
        <w:t xml:space="preserve">La Caisse Centrale de Garantie a pour objectif d’appuyer les entreprises marocaines à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développer</w:t>
      </w:r>
      <w:proofErr w:type="gramEnd"/>
      <w:r w:rsidRPr="008E12C5">
        <w:rPr>
          <w:color w:val="000000" w:themeColor="text1"/>
          <w:sz w:val="24"/>
          <w:szCs w:val="24"/>
        </w:rPr>
        <w:t xml:space="preserve"> l’exportation de leurs produits et services. A cet effet, la CCG a conclu</w:t>
      </w:r>
    </w:p>
    <w:p w:rsidR="008E12C5" w:rsidRPr="008E12C5" w:rsidRDefault="008E12C5" w:rsidP="008E12C5">
      <w:pPr>
        <w:spacing w:line="240" w:lineRule="auto"/>
        <w:rPr>
          <w:color w:val="000000" w:themeColor="text1"/>
          <w:sz w:val="24"/>
          <w:szCs w:val="24"/>
        </w:rPr>
      </w:pPr>
      <w:r w:rsidRPr="008E12C5">
        <w:rPr>
          <w:color w:val="000000" w:themeColor="text1"/>
          <w:sz w:val="24"/>
          <w:szCs w:val="24"/>
        </w:rPr>
        <w:t xml:space="preserve">Avec les banques une convention de coopération définissant les conditions et modalités de </w:t>
      </w:r>
    </w:p>
    <w:p w:rsidR="008E12C5" w:rsidRPr="008E12C5" w:rsidRDefault="008E12C5" w:rsidP="008E12C5">
      <w:pPr>
        <w:spacing w:line="240" w:lineRule="auto"/>
        <w:rPr>
          <w:color w:val="000000" w:themeColor="text1"/>
          <w:sz w:val="24"/>
          <w:szCs w:val="24"/>
        </w:rPr>
      </w:pPr>
      <w:proofErr w:type="gramStart"/>
      <w:r w:rsidRPr="008E12C5">
        <w:rPr>
          <w:color w:val="000000" w:themeColor="text1"/>
          <w:sz w:val="24"/>
          <w:szCs w:val="24"/>
        </w:rPr>
        <w:t>leur</w:t>
      </w:r>
      <w:proofErr w:type="gramEnd"/>
      <w:r w:rsidRPr="008E12C5">
        <w:rPr>
          <w:color w:val="000000" w:themeColor="text1"/>
          <w:sz w:val="24"/>
          <w:szCs w:val="24"/>
        </w:rPr>
        <w:t xml:space="preserve"> intervention commune pour garantir les cautionnements exigés par les maîtres d’ouvrage </w:t>
      </w:r>
    </w:p>
    <w:p w:rsidR="008E12C5" w:rsidRDefault="008E12C5" w:rsidP="008E12C5">
      <w:pPr>
        <w:spacing w:line="240" w:lineRule="auto"/>
        <w:rPr>
          <w:color w:val="000000" w:themeColor="text1"/>
          <w:sz w:val="24"/>
          <w:szCs w:val="24"/>
        </w:rPr>
      </w:pPr>
      <w:proofErr w:type="gramStart"/>
      <w:r w:rsidRPr="008E12C5">
        <w:rPr>
          <w:color w:val="000000" w:themeColor="text1"/>
          <w:sz w:val="24"/>
          <w:szCs w:val="24"/>
        </w:rPr>
        <w:t>et</w:t>
      </w:r>
      <w:proofErr w:type="gramEnd"/>
      <w:r w:rsidRPr="008E12C5">
        <w:rPr>
          <w:color w:val="000000" w:themeColor="text1"/>
          <w:sz w:val="24"/>
          <w:szCs w:val="24"/>
        </w:rPr>
        <w:t xml:space="preserve"> les clients à l’étranger.</w:t>
      </w:r>
    </w:p>
    <w:p w:rsidR="008E12C5" w:rsidRDefault="008E12C5" w:rsidP="006677D9">
      <w:pPr>
        <w:spacing w:line="240" w:lineRule="auto"/>
        <w:rPr>
          <w:color w:val="000000" w:themeColor="text1"/>
          <w:sz w:val="24"/>
          <w:szCs w:val="24"/>
        </w:rPr>
      </w:pPr>
    </w:p>
    <w:p w:rsidR="00F20939" w:rsidRDefault="00F20939" w:rsidP="006677D9">
      <w:pPr>
        <w:spacing w:line="240" w:lineRule="auto"/>
        <w:rPr>
          <w:color w:val="000000" w:themeColor="text1"/>
          <w:sz w:val="24"/>
          <w:szCs w:val="24"/>
        </w:rPr>
      </w:pPr>
    </w:p>
    <w:p w:rsidR="008E12C5" w:rsidRPr="00DD0E7F" w:rsidRDefault="008E12C5" w:rsidP="006677D9">
      <w:pPr>
        <w:spacing w:line="240" w:lineRule="auto"/>
        <w:rPr>
          <w:color w:val="000000" w:themeColor="text1"/>
          <w:sz w:val="24"/>
          <w:szCs w:val="24"/>
        </w:rPr>
      </w:pPr>
    </w:p>
    <w:p w:rsidR="00514525" w:rsidRPr="00DD0E7F" w:rsidRDefault="0056425E" w:rsidP="00AC59BB">
      <w:pPr>
        <w:spacing w:line="240" w:lineRule="auto"/>
        <w:rPr>
          <w:b/>
          <w:bCs/>
          <w:color w:val="000000" w:themeColor="text1"/>
          <w:sz w:val="24"/>
          <w:szCs w:val="24"/>
          <w:u w:val="single"/>
        </w:rPr>
      </w:pPr>
      <w:proofErr w:type="gramStart"/>
      <w:r w:rsidRPr="00DD0E7F">
        <w:rPr>
          <w:b/>
          <w:bCs/>
          <w:color w:val="000000" w:themeColor="text1"/>
          <w:sz w:val="24"/>
          <w:szCs w:val="24"/>
          <w:u w:val="single"/>
        </w:rPr>
        <w:lastRenderedPageBreak/>
        <w:t>Les institution international</w:t>
      </w:r>
      <w:proofErr w:type="gramEnd"/>
      <w:r w:rsidRPr="00DD0E7F">
        <w:rPr>
          <w:b/>
          <w:bCs/>
          <w:color w:val="000000" w:themeColor="text1"/>
          <w:sz w:val="24"/>
          <w:szCs w:val="24"/>
          <w:u w:val="single"/>
        </w:rPr>
        <w:t> :</w:t>
      </w:r>
    </w:p>
    <w:p w:rsidR="0056425E" w:rsidRPr="00DD0E7F" w:rsidRDefault="0056425E" w:rsidP="0056425E">
      <w:pPr>
        <w:spacing w:line="240" w:lineRule="auto"/>
        <w:rPr>
          <w:color w:val="000000" w:themeColor="text1"/>
          <w:sz w:val="24"/>
          <w:szCs w:val="24"/>
          <w:highlight w:val="lightGray"/>
        </w:rPr>
      </w:pPr>
      <w:r w:rsidRPr="00DD0E7F">
        <w:rPr>
          <w:b/>
          <w:bCs/>
          <w:i/>
          <w:iCs/>
          <w:color w:val="000000" w:themeColor="text1"/>
          <w:sz w:val="24"/>
          <w:szCs w:val="24"/>
          <w:u w:val="single"/>
        </w:rPr>
        <w:t>GATT:</w:t>
      </w:r>
      <w:r w:rsidRPr="00DD0E7F">
        <w:rPr>
          <w:rFonts w:ascii="Century Schoolbook" w:eastAsia="+mn-ea" w:hAnsi="Century Schoolbook" w:cs="+mn-cs"/>
          <w:color w:val="000000" w:themeColor="text1"/>
          <w:kern w:val="24"/>
          <w:sz w:val="40"/>
          <w:szCs w:val="40"/>
        </w:rPr>
        <w:t xml:space="preserve"> </w:t>
      </w:r>
      <w:r w:rsidRPr="00DD0E7F">
        <w:rPr>
          <w:i/>
          <w:iCs/>
          <w:color w:val="000000" w:themeColor="text1"/>
          <w:sz w:val="24"/>
          <w:szCs w:val="24"/>
        </w:rPr>
        <w:t>(</w:t>
      </w:r>
      <w:r w:rsidRPr="00DD0E7F">
        <w:rPr>
          <w:color w:val="000000" w:themeColor="text1"/>
          <w:sz w:val="24"/>
          <w:szCs w:val="24"/>
        </w:rPr>
        <w:t>accord général sur les tarifs douaniers et le commerce) a vu le jour à Genève en 1947. À cette époque, les 23 pays signataires s’engageaient à réduire les barrières tarifaires et non tarifaires et donc à faciliter le commerce international.</w:t>
      </w:r>
      <w:r w:rsidRPr="00DD0E7F">
        <w:rPr>
          <w:rFonts w:ascii="Arial" w:eastAsia="+mn-ea" w:hAnsi="Arial" w:cs="Arial"/>
          <w:color w:val="000000" w:themeColor="text1"/>
          <w:kern w:val="24"/>
          <w:sz w:val="36"/>
          <w:szCs w:val="36"/>
        </w:rPr>
        <w:t xml:space="preserve"> </w:t>
      </w:r>
      <w:r w:rsidRPr="00DD0E7F">
        <w:rPr>
          <w:color w:val="000000" w:themeColor="text1"/>
          <w:sz w:val="24"/>
          <w:szCs w:val="24"/>
        </w:rPr>
        <w:t>Le GATT constitue désormais le principal recueil de règles de l’OMC pour ce qui est du commerce des marchandises</w:t>
      </w:r>
    </w:p>
    <w:p w:rsidR="0056425E" w:rsidRPr="00DD0E7F" w:rsidRDefault="0056425E" w:rsidP="00766096">
      <w:pPr>
        <w:spacing w:after="0" w:line="240" w:lineRule="auto"/>
        <w:rPr>
          <w:b/>
          <w:bCs/>
          <w:color w:val="000000" w:themeColor="text1"/>
          <w:sz w:val="24"/>
          <w:szCs w:val="24"/>
          <w:u w:val="single"/>
        </w:rPr>
      </w:pPr>
      <w:r w:rsidRPr="00DD0E7F">
        <w:rPr>
          <w:b/>
          <w:bCs/>
          <w:color w:val="000000" w:themeColor="text1"/>
          <w:sz w:val="24"/>
          <w:szCs w:val="24"/>
          <w:u w:val="single"/>
        </w:rPr>
        <w:t>Les fonctions du GATT:</w:t>
      </w:r>
    </w:p>
    <w:p w:rsidR="0056425E" w:rsidRPr="00DD0E7F" w:rsidRDefault="0056425E" w:rsidP="00766096">
      <w:pPr>
        <w:spacing w:after="0" w:line="240" w:lineRule="auto"/>
        <w:rPr>
          <w:color w:val="000000" w:themeColor="text1"/>
          <w:sz w:val="24"/>
          <w:szCs w:val="24"/>
        </w:rPr>
      </w:pPr>
      <w:r w:rsidRPr="00DD0E7F">
        <w:rPr>
          <w:i/>
          <w:iCs/>
          <w:color w:val="000000" w:themeColor="text1"/>
          <w:sz w:val="24"/>
          <w:szCs w:val="24"/>
        </w:rPr>
        <w:t xml:space="preserve">  </w:t>
      </w:r>
      <w:r w:rsidRPr="00DD0E7F">
        <w:rPr>
          <w:color w:val="000000" w:themeColor="text1"/>
          <w:sz w:val="24"/>
          <w:szCs w:val="24"/>
        </w:rPr>
        <w:t>- C’est un ensemble de règles convenues au niveau multilatéral, régissant le comportement des gouvernements dans le domaine commercial et constituant les règles de conduite du commerce.</w:t>
      </w:r>
    </w:p>
    <w:p w:rsidR="0056425E" w:rsidRPr="00DD0E7F" w:rsidRDefault="0056425E" w:rsidP="00766096">
      <w:pPr>
        <w:spacing w:after="0" w:line="240" w:lineRule="auto"/>
        <w:rPr>
          <w:color w:val="000000" w:themeColor="text1"/>
          <w:sz w:val="24"/>
          <w:szCs w:val="24"/>
        </w:rPr>
      </w:pPr>
      <w:r w:rsidRPr="00DD0E7F">
        <w:rPr>
          <w:color w:val="000000" w:themeColor="text1"/>
          <w:sz w:val="24"/>
          <w:szCs w:val="24"/>
        </w:rPr>
        <w:t>- C’est une tribune où se déroulent des négociations commerciales qui libéralisent l’environnement des échanges et le rendent plus prévisible, soit par l’ouverture des marchés nationaux, soit par le renforcement et l’élargissement des règles proprement dites.</w:t>
      </w:r>
    </w:p>
    <w:p w:rsidR="0056425E" w:rsidRPr="00DD0E7F" w:rsidRDefault="0056425E" w:rsidP="00766096">
      <w:pPr>
        <w:spacing w:after="0" w:line="240" w:lineRule="auto"/>
        <w:rPr>
          <w:b/>
          <w:bCs/>
          <w:color w:val="000000" w:themeColor="text1"/>
          <w:sz w:val="24"/>
          <w:szCs w:val="24"/>
        </w:rPr>
      </w:pPr>
      <w:r w:rsidRPr="00DD0E7F">
        <w:rPr>
          <w:color w:val="000000" w:themeColor="text1"/>
          <w:sz w:val="24"/>
          <w:szCs w:val="24"/>
        </w:rPr>
        <w:t xml:space="preserve"> </w:t>
      </w:r>
      <w:r w:rsidRPr="00DD0E7F">
        <w:rPr>
          <w:color w:val="000000" w:themeColor="text1"/>
          <w:sz w:val="24"/>
          <w:szCs w:val="24"/>
          <w:lang w:val="it-IT"/>
        </w:rPr>
        <w:t xml:space="preserve"> </w:t>
      </w:r>
      <w:r w:rsidRPr="00DD0E7F">
        <w:rPr>
          <w:color w:val="000000" w:themeColor="text1"/>
          <w:sz w:val="24"/>
          <w:szCs w:val="24"/>
        </w:rPr>
        <w:t>- Enfin le GATT est un tribunal international où les gouvernements peuvent régler leurs différends avec d’autres membres.</w:t>
      </w:r>
    </w:p>
    <w:p w:rsidR="0056425E" w:rsidRPr="00DD0E7F" w:rsidRDefault="0056425E" w:rsidP="00766096">
      <w:pPr>
        <w:spacing w:after="0" w:line="240" w:lineRule="auto"/>
        <w:rPr>
          <w:rFonts w:ascii="Century Schoolbook" w:eastAsia="+mn-ea" w:hAnsi="Century Schoolbook" w:cs="Arial"/>
          <w:i/>
          <w:iCs/>
          <w:color w:val="000000" w:themeColor="text1"/>
          <w:kern w:val="24"/>
          <w:sz w:val="38"/>
          <w:szCs w:val="38"/>
          <w:lang w:eastAsia="fr-FR"/>
        </w:rPr>
      </w:pPr>
      <w:r w:rsidRPr="00DD0E7F">
        <w:rPr>
          <w:b/>
          <w:bCs/>
          <w:i/>
          <w:iCs/>
          <w:color w:val="000000" w:themeColor="text1"/>
          <w:sz w:val="24"/>
          <w:szCs w:val="24"/>
        </w:rPr>
        <w:t>l’OMC:</w:t>
      </w:r>
      <w:r w:rsidRPr="00DD0E7F">
        <w:rPr>
          <w:rFonts w:ascii="Century Schoolbook" w:eastAsia="+mn-ea" w:hAnsi="Century Schoolbook" w:cs="Arial"/>
          <w:color w:val="000000" w:themeColor="text1"/>
          <w:kern w:val="24"/>
          <w:sz w:val="38"/>
          <w:szCs w:val="38"/>
          <w:lang w:eastAsia="fr-FR"/>
        </w:rPr>
        <w:t xml:space="preserve"> </w:t>
      </w:r>
      <w:r w:rsidRPr="00DD0E7F">
        <w:rPr>
          <w:color w:val="000000" w:themeColor="text1"/>
        </w:rPr>
        <w:t xml:space="preserve">L’Organisation mondial du commerce est née le premier janvier </w:t>
      </w:r>
      <w:proofErr w:type="gramStart"/>
      <w:r w:rsidRPr="00DD0E7F">
        <w:rPr>
          <w:color w:val="000000" w:themeColor="text1"/>
        </w:rPr>
        <w:t>1995 ,a</w:t>
      </w:r>
      <w:proofErr w:type="gramEnd"/>
      <w:r w:rsidRPr="00DD0E7F">
        <w:rPr>
          <w:color w:val="000000" w:themeColor="text1"/>
        </w:rPr>
        <w:t xml:space="preserve">  la suite du traité de Marrakech clôturant des accords de  l’Uruguay round.</w:t>
      </w:r>
      <w:r w:rsidRPr="00DD0E7F">
        <w:rPr>
          <w:rFonts w:ascii="Century Schoolbook" w:eastAsia="+mn-ea" w:hAnsi="Century Schoolbook" w:cs="Arial"/>
          <w:i/>
          <w:iCs/>
          <w:color w:val="000000" w:themeColor="text1"/>
          <w:kern w:val="24"/>
          <w:sz w:val="38"/>
          <w:szCs w:val="38"/>
          <w:lang w:eastAsia="fr-FR"/>
        </w:rPr>
        <w:t xml:space="preserve"> </w:t>
      </w:r>
    </w:p>
    <w:p w:rsidR="0056425E" w:rsidRPr="00DD0E7F" w:rsidRDefault="001C64CC" w:rsidP="0056425E">
      <w:pPr>
        <w:spacing w:line="240" w:lineRule="auto"/>
        <w:rPr>
          <w:color w:val="000000" w:themeColor="text1"/>
          <w:lang w:val="it-IT"/>
        </w:rPr>
      </w:pPr>
      <w:r w:rsidRPr="00DD0E7F">
        <w:rPr>
          <w:i/>
          <w:iCs/>
          <w:color w:val="000000" w:themeColor="text1"/>
        </w:rPr>
        <w:t xml:space="preserve">L’OMC </w:t>
      </w:r>
      <w:r w:rsidR="0056425E" w:rsidRPr="00DD0E7F">
        <w:rPr>
          <w:i/>
          <w:iCs/>
          <w:color w:val="000000" w:themeColor="text1"/>
        </w:rPr>
        <w:t xml:space="preserve"> </w:t>
      </w:r>
      <w:r w:rsidR="0056425E" w:rsidRPr="00DD0E7F">
        <w:rPr>
          <w:color w:val="000000" w:themeColor="text1"/>
        </w:rPr>
        <w:t xml:space="preserve">est la seule organisation qui </w:t>
      </w:r>
      <w:r w:rsidR="0056425E" w:rsidRPr="00DD0E7F">
        <w:rPr>
          <w:b/>
          <w:bCs/>
          <w:color w:val="000000" w:themeColor="text1"/>
        </w:rPr>
        <w:t xml:space="preserve">fixe les règles régissant le commerce international </w:t>
      </w:r>
      <w:r w:rsidR="0056425E" w:rsidRPr="00DD0E7F">
        <w:rPr>
          <w:color w:val="000000" w:themeColor="text1"/>
        </w:rPr>
        <w:t>et veille à leur</w:t>
      </w:r>
      <w:r w:rsidR="0056425E" w:rsidRPr="00DD0E7F">
        <w:rPr>
          <w:b/>
          <w:bCs/>
          <w:color w:val="000000" w:themeColor="text1"/>
        </w:rPr>
        <w:t xml:space="preserve"> </w:t>
      </w:r>
      <w:r w:rsidR="0056425E" w:rsidRPr="00DD0E7F">
        <w:rPr>
          <w:color w:val="000000" w:themeColor="text1"/>
        </w:rPr>
        <w:t>application. Elle réunit les ministres du Commerce des pays membres au moins tous les 2 ans.</w:t>
      </w:r>
      <w:r w:rsidR="0056425E" w:rsidRPr="00DD0E7F">
        <w:rPr>
          <w:color w:val="000000" w:themeColor="text1"/>
          <w:lang w:val="it-IT"/>
        </w:rPr>
        <w:t xml:space="preserve"> </w:t>
      </w:r>
    </w:p>
    <w:p w:rsidR="0056425E" w:rsidRPr="00DD0E7F" w:rsidRDefault="0056425E" w:rsidP="00766096">
      <w:pPr>
        <w:spacing w:after="0" w:line="240" w:lineRule="auto"/>
        <w:rPr>
          <w:b/>
          <w:bCs/>
          <w:color w:val="000000" w:themeColor="text1"/>
          <w:u w:val="single"/>
        </w:rPr>
      </w:pPr>
      <w:r w:rsidRPr="00DD0E7F">
        <w:rPr>
          <w:b/>
          <w:bCs/>
          <w:color w:val="000000" w:themeColor="text1"/>
          <w:u w:val="single"/>
          <w:lang w:val="it-IT"/>
        </w:rPr>
        <w:t>Les Fonctions de l’OMC:</w:t>
      </w:r>
    </w:p>
    <w:p w:rsidR="00806731" w:rsidRPr="00DD0E7F" w:rsidRDefault="00BE5D3F" w:rsidP="00766096">
      <w:pPr>
        <w:numPr>
          <w:ilvl w:val="0"/>
          <w:numId w:val="21"/>
        </w:numPr>
        <w:spacing w:after="0" w:line="240" w:lineRule="auto"/>
        <w:rPr>
          <w:color w:val="000000" w:themeColor="text1"/>
        </w:rPr>
      </w:pPr>
      <w:r w:rsidRPr="00DD0E7F">
        <w:rPr>
          <w:color w:val="000000" w:themeColor="text1"/>
        </w:rPr>
        <w:t xml:space="preserve"> Administration</w:t>
      </w:r>
      <w:r w:rsidR="0056425E" w:rsidRPr="00DD0E7F">
        <w:rPr>
          <w:color w:val="000000" w:themeColor="text1"/>
        </w:rPr>
        <w:t xml:space="preserve"> des accords commerciaux de</w:t>
      </w:r>
      <w:r w:rsidRPr="00DD0E7F">
        <w:rPr>
          <w:color w:val="000000" w:themeColor="text1"/>
        </w:rPr>
        <w:t xml:space="preserve"> l'OMC</w:t>
      </w:r>
    </w:p>
    <w:p w:rsidR="00806731" w:rsidRPr="00DD0E7F" w:rsidRDefault="00BE5D3F" w:rsidP="00766096">
      <w:pPr>
        <w:numPr>
          <w:ilvl w:val="0"/>
          <w:numId w:val="21"/>
        </w:numPr>
        <w:spacing w:after="0" w:line="240" w:lineRule="auto"/>
        <w:rPr>
          <w:color w:val="000000" w:themeColor="text1"/>
        </w:rPr>
      </w:pPr>
      <w:r w:rsidRPr="00DD0E7F">
        <w:rPr>
          <w:color w:val="000000" w:themeColor="text1"/>
        </w:rPr>
        <w:t>Cadre pour les négociations commerciales</w:t>
      </w:r>
    </w:p>
    <w:p w:rsidR="00806731" w:rsidRPr="00DD0E7F" w:rsidRDefault="00BE5D3F" w:rsidP="00766096">
      <w:pPr>
        <w:numPr>
          <w:ilvl w:val="0"/>
          <w:numId w:val="21"/>
        </w:numPr>
        <w:spacing w:after="0" w:line="240" w:lineRule="auto"/>
        <w:rPr>
          <w:color w:val="000000" w:themeColor="text1"/>
        </w:rPr>
      </w:pPr>
      <w:r w:rsidRPr="00DD0E7F">
        <w:rPr>
          <w:color w:val="000000" w:themeColor="text1"/>
          <w:lang w:val="it-IT"/>
        </w:rPr>
        <w:t>Règlement des différends commerciaux</w:t>
      </w:r>
    </w:p>
    <w:p w:rsidR="00806731" w:rsidRPr="00DD0E7F" w:rsidRDefault="00BE5D3F" w:rsidP="00766096">
      <w:pPr>
        <w:numPr>
          <w:ilvl w:val="0"/>
          <w:numId w:val="21"/>
        </w:numPr>
        <w:spacing w:after="0" w:line="240" w:lineRule="auto"/>
        <w:rPr>
          <w:color w:val="000000" w:themeColor="text1"/>
        </w:rPr>
      </w:pPr>
      <w:r w:rsidRPr="00DD0E7F">
        <w:rPr>
          <w:color w:val="000000" w:themeColor="text1"/>
        </w:rPr>
        <w:t>Suivi des politiques commerciales nationales</w:t>
      </w:r>
    </w:p>
    <w:p w:rsidR="00806731" w:rsidRPr="00DD0E7F" w:rsidRDefault="00BE5D3F" w:rsidP="00766096">
      <w:pPr>
        <w:numPr>
          <w:ilvl w:val="0"/>
          <w:numId w:val="21"/>
        </w:numPr>
        <w:spacing w:after="0" w:line="240" w:lineRule="auto"/>
        <w:rPr>
          <w:color w:val="000000" w:themeColor="text1"/>
        </w:rPr>
      </w:pPr>
      <w:r w:rsidRPr="00DD0E7F">
        <w:rPr>
          <w:color w:val="000000" w:themeColor="text1"/>
        </w:rPr>
        <w:t>Assistance technique et formation pour les pays en développement</w:t>
      </w:r>
    </w:p>
    <w:p w:rsidR="00806731" w:rsidRPr="00DD0E7F" w:rsidRDefault="00BE5D3F" w:rsidP="0056425E">
      <w:pPr>
        <w:numPr>
          <w:ilvl w:val="0"/>
          <w:numId w:val="21"/>
        </w:numPr>
        <w:spacing w:line="240" w:lineRule="auto"/>
        <w:rPr>
          <w:color w:val="000000" w:themeColor="text1"/>
        </w:rPr>
      </w:pPr>
      <w:r w:rsidRPr="00DD0E7F">
        <w:rPr>
          <w:color w:val="000000" w:themeColor="text1"/>
        </w:rPr>
        <w:t xml:space="preserve"> Coopération avec d'autres organisations internationales.</w:t>
      </w:r>
      <w:r w:rsidRPr="00DD0E7F">
        <w:rPr>
          <w:color w:val="000000" w:themeColor="text1"/>
          <w:lang w:val="it-IT"/>
        </w:rPr>
        <w:t xml:space="preserve"> </w:t>
      </w:r>
    </w:p>
    <w:p w:rsidR="001C64CC" w:rsidRPr="00DD0E7F" w:rsidRDefault="001C64CC" w:rsidP="001C64CC">
      <w:pPr>
        <w:spacing w:line="240" w:lineRule="auto"/>
        <w:rPr>
          <w:color w:val="000000" w:themeColor="text1"/>
          <w:highlight w:val="lightGray"/>
        </w:rPr>
      </w:pPr>
      <w:r w:rsidRPr="00DD0E7F">
        <w:rPr>
          <w:b/>
          <w:bCs/>
          <w:color w:val="000000" w:themeColor="text1"/>
          <w:sz w:val="28"/>
          <w:szCs w:val="28"/>
          <w:u w:val="single"/>
        </w:rPr>
        <w:t>ONU</w:t>
      </w:r>
      <w:r w:rsidRPr="00DD0E7F">
        <w:rPr>
          <w:b/>
          <w:bCs/>
          <w:color w:val="000000" w:themeColor="text1"/>
          <w:u w:val="single"/>
        </w:rPr>
        <w:t> :</w:t>
      </w:r>
      <w:r w:rsidRPr="00DD0E7F">
        <w:rPr>
          <w:rFonts w:ascii="Century Schoolbook" w:eastAsia="+mn-ea" w:hAnsi="Century Schoolbook" w:cs="+mn-cs"/>
          <w:color w:val="000000" w:themeColor="text1"/>
          <w:kern w:val="24"/>
          <w:sz w:val="40"/>
          <w:szCs w:val="40"/>
          <w:lang w:eastAsia="fr-FR"/>
        </w:rPr>
        <w:t xml:space="preserve"> </w:t>
      </w:r>
      <w:r w:rsidR="00BE5D3F" w:rsidRPr="00DD0E7F">
        <w:rPr>
          <w:color w:val="000000" w:themeColor="text1"/>
        </w:rPr>
        <w:t>L'organisation des Nations unies est née officiellement le 24 octobre 1945, date officielle d'entrée en vigueur de la Charte des Nations unies, signée le 25 avril de la même année, à San Francisco, par la Chine, les États-Unis, la France, le Royaume-Uni, l'Union soviétique et 45 autres pays.</w:t>
      </w:r>
    </w:p>
    <w:p w:rsidR="0056425E" w:rsidRPr="00DD0E7F" w:rsidRDefault="001C64CC" w:rsidP="00766096">
      <w:pPr>
        <w:spacing w:after="0" w:line="240" w:lineRule="auto"/>
        <w:rPr>
          <w:color w:val="000000" w:themeColor="text1"/>
          <w:sz w:val="24"/>
          <w:szCs w:val="24"/>
          <w:u w:val="single"/>
        </w:rPr>
      </w:pPr>
      <w:r w:rsidRPr="00DD0E7F">
        <w:rPr>
          <w:b/>
          <w:bCs/>
          <w:color w:val="000000" w:themeColor="text1"/>
          <w:sz w:val="24"/>
          <w:szCs w:val="24"/>
          <w:u w:val="single"/>
        </w:rPr>
        <w:t xml:space="preserve">Le But:                                       </w:t>
      </w:r>
    </w:p>
    <w:p w:rsidR="00806731" w:rsidRPr="00DD0E7F" w:rsidRDefault="00BE5D3F" w:rsidP="00766096">
      <w:pPr>
        <w:numPr>
          <w:ilvl w:val="0"/>
          <w:numId w:val="24"/>
        </w:numPr>
        <w:spacing w:after="0" w:line="240" w:lineRule="auto"/>
        <w:rPr>
          <w:color w:val="000000" w:themeColor="text1"/>
          <w:sz w:val="24"/>
          <w:szCs w:val="24"/>
        </w:rPr>
      </w:pPr>
      <w:r w:rsidRPr="00DD0E7F">
        <w:rPr>
          <w:b/>
          <w:bCs/>
          <w:color w:val="000000" w:themeColor="text1"/>
          <w:sz w:val="24"/>
          <w:szCs w:val="24"/>
          <w:u w:val="single"/>
        </w:rPr>
        <w:t xml:space="preserve">Paix et sécurité :   </w:t>
      </w:r>
      <w:r w:rsidRPr="00DD0E7F">
        <w:rPr>
          <w:color w:val="000000" w:themeColor="text1"/>
          <w:sz w:val="24"/>
          <w:szCs w:val="24"/>
        </w:rPr>
        <w:t xml:space="preserve">maintien de la paix et la consolidation de la paix </w:t>
      </w:r>
    </w:p>
    <w:p w:rsidR="00806731" w:rsidRPr="00DD0E7F" w:rsidRDefault="00BE5D3F" w:rsidP="00766096">
      <w:pPr>
        <w:numPr>
          <w:ilvl w:val="0"/>
          <w:numId w:val="24"/>
        </w:numPr>
        <w:spacing w:after="0" w:line="240" w:lineRule="auto"/>
        <w:rPr>
          <w:color w:val="000000" w:themeColor="text1"/>
          <w:sz w:val="24"/>
          <w:szCs w:val="24"/>
        </w:rPr>
      </w:pPr>
      <w:r w:rsidRPr="00DD0E7F">
        <w:rPr>
          <w:b/>
          <w:bCs/>
          <w:color w:val="000000" w:themeColor="text1"/>
          <w:sz w:val="24"/>
          <w:szCs w:val="24"/>
          <w:u w:val="single"/>
        </w:rPr>
        <w:t xml:space="preserve">Droit international </w:t>
      </w:r>
      <w:proofErr w:type="gramStart"/>
      <w:r w:rsidRPr="00DD0E7F">
        <w:rPr>
          <w:b/>
          <w:bCs/>
          <w:color w:val="000000" w:themeColor="text1"/>
          <w:sz w:val="24"/>
          <w:szCs w:val="24"/>
        </w:rPr>
        <w:t xml:space="preserve">:  </w:t>
      </w:r>
      <w:r w:rsidRPr="00DD0E7F">
        <w:rPr>
          <w:color w:val="000000" w:themeColor="text1"/>
          <w:sz w:val="24"/>
          <w:szCs w:val="24"/>
        </w:rPr>
        <w:t>droit</w:t>
      </w:r>
      <w:proofErr w:type="gramEnd"/>
      <w:r w:rsidRPr="00DD0E7F">
        <w:rPr>
          <w:color w:val="000000" w:themeColor="text1"/>
          <w:sz w:val="24"/>
          <w:szCs w:val="24"/>
        </w:rPr>
        <w:t xml:space="preserve"> de la mer ,droit du commerce international </w:t>
      </w:r>
    </w:p>
    <w:p w:rsidR="00806731" w:rsidRPr="00DD0E7F" w:rsidRDefault="00BE5D3F" w:rsidP="00766096">
      <w:pPr>
        <w:numPr>
          <w:ilvl w:val="0"/>
          <w:numId w:val="24"/>
        </w:numPr>
        <w:spacing w:after="0" w:line="240" w:lineRule="auto"/>
        <w:rPr>
          <w:color w:val="000000" w:themeColor="text1"/>
          <w:sz w:val="24"/>
          <w:szCs w:val="24"/>
        </w:rPr>
      </w:pPr>
      <w:r w:rsidRPr="00DD0E7F">
        <w:rPr>
          <w:b/>
          <w:bCs/>
          <w:color w:val="000000" w:themeColor="text1"/>
          <w:sz w:val="24"/>
          <w:szCs w:val="24"/>
          <w:u w:val="single"/>
        </w:rPr>
        <w:t xml:space="preserve">Affaires humanitaires </w:t>
      </w:r>
      <w:r w:rsidRPr="00DD0E7F">
        <w:rPr>
          <w:b/>
          <w:bCs/>
          <w:color w:val="000000" w:themeColor="text1"/>
          <w:sz w:val="24"/>
          <w:szCs w:val="24"/>
        </w:rPr>
        <w:t xml:space="preserve">:    </w:t>
      </w:r>
      <w:proofErr w:type="gramStart"/>
      <w:r w:rsidRPr="00DD0E7F">
        <w:rPr>
          <w:color w:val="000000" w:themeColor="text1"/>
          <w:sz w:val="24"/>
          <w:szCs w:val="24"/>
        </w:rPr>
        <w:t>enfants ,réfugiés</w:t>
      </w:r>
      <w:proofErr w:type="gramEnd"/>
    </w:p>
    <w:p w:rsidR="00806731" w:rsidRPr="00DD0E7F" w:rsidRDefault="00BE5D3F" w:rsidP="00766096">
      <w:pPr>
        <w:numPr>
          <w:ilvl w:val="0"/>
          <w:numId w:val="24"/>
        </w:numPr>
        <w:spacing w:after="0" w:line="240" w:lineRule="auto"/>
        <w:rPr>
          <w:color w:val="000000" w:themeColor="text1"/>
          <w:sz w:val="24"/>
          <w:szCs w:val="24"/>
        </w:rPr>
      </w:pPr>
      <w:r w:rsidRPr="00DD0E7F">
        <w:rPr>
          <w:b/>
          <w:bCs/>
          <w:color w:val="000000" w:themeColor="text1"/>
          <w:sz w:val="24"/>
          <w:szCs w:val="24"/>
          <w:u w:val="single"/>
        </w:rPr>
        <w:t>Droit de l’Homme</w:t>
      </w:r>
      <w:r w:rsidRPr="00DD0E7F">
        <w:rPr>
          <w:b/>
          <w:bCs/>
          <w:color w:val="000000" w:themeColor="text1"/>
          <w:sz w:val="24"/>
          <w:szCs w:val="24"/>
        </w:rPr>
        <w:t xml:space="preserve">: </w:t>
      </w:r>
      <w:r w:rsidRPr="00DD0E7F">
        <w:rPr>
          <w:color w:val="000000" w:themeColor="text1"/>
          <w:sz w:val="24"/>
          <w:szCs w:val="24"/>
        </w:rPr>
        <w:t xml:space="preserve">l </w:t>
      </w:r>
      <w:proofErr w:type="gramStart"/>
      <w:r w:rsidRPr="00DD0E7F">
        <w:rPr>
          <w:color w:val="000000" w:themeColor="text1"/>
          <w:sz w:val="24"/>
          <w:szCs w:val="24"/>
        </w:rPr>
        <w:t>liberté ,légalité</w:t>
      </w:r>
      <w:proofErr w:type="gramEnd"/>
      <w:r w:rsidRPr="00DD0E7F">
        <w:rPr>
          <w:color w:val="000000" w:themeColor="text1"/>
          <w:sz w:val="24"/>
          <w:szCs w:val="24"/>
        </w:rPr>
        <w:t xml:space="preserve"> ,démocratie </w:t>
      </w:r>
    </w:p>
    <w:p w:rsidR="00806731" w:rsidRPr="00DD0E7F" w:rsidRDefault="00BE5D3F" w:rsidP="00766096">
      <w:pPr>
        <w:numPr>
          <w:ilvl w:val="0"/>
          <w:numId w:val="24"/>
        </w:numPr>
        <w:spacing w:after="0" w:line="240" w:lineRule="auto"/>
        <w:rPr>
          <w:color w:val="000000" w:themeColor="text1"/>
          <w:sz w:val="24"/>
          <w:szCs w:val="24"/>
        </w:rPr>
      </w:pPr>
      <w:r w:rsidRPr="00DD0E7F">
        <w:rPr>
          <w:b/>
          <w:bCs/>
          <w:color w:val="000000" w:themeColor="text1"/>
          <w:sz w:val="24"/>
          <w:szCs w:val="24"/>
          <w:u w:val="single"/>
        </w:rPr>
        <w:t xml:space="preserve">développement économique  et social </w:t>
      </w:r>
      <w:r w:rsidRPr="00DD0E7F">
        <w:rPr>
          <w:b/>
          <w:bCs/>
          <w:color w:val="000000" w:themeColor="text1"/>
          <w:sz w:val="24"/>
          <w:szCs w:val="24"/>
        </w:rPr>
        <w:t xml:space="preserve">:   </w:t>
      </w:r>
      <w:proofErr w:type="gramStart"/>
      <w:r w:rsidRPr="00DD0E7F">
        <w:rPr>
          <w:color w:val="000000" w:themeColor="text1"/>
          <w:sz w:val="24"/>
          <w:szCs w:val="24"/>
        </w:rPr>
        <w:t>alimentation ,santé</w:t>
      </w:r>
      <w:proofErr w:type="gramEnd"/>
      <w:r w:rsidRPr="00DD0E7F">
        <w:rPr>
          <w:color w:val="000000" w:themeColor="text1"/>
          <w:sz w:val="24"/>
          <w:szCs w:val="24"/>
        </w:rPr>
        <w:t xml:space="preserve"> ,travail ,science ,culture …</w:t>
      </w:r>
    </w:p>
    <w:p w:rsidR="0056425E" w:rsidRPr="00DD0E7F" w:rsidRDefault="0056425E" w:rsidP="00766096">
      <w:pPr>
        <w:spacing w:after="0" w:line="240" w:lineRule="auto"/>
        <w:rPr>
          <w:color w:val="000000" w:themeColor="text1"/>
          <w:sz w:val="24"/>
          <w:szCs w:val="24"/>
        </w:rPr>
      </w:pPr>
    </w:p>
    <w:p w:rsidR="00806731" w:rsidRPr="00DD0E7F" w:rsidRDefault="00766096" w:rsidP="00766096">
      <w:pPr>
        <w:spacing w:line="240" w:lineRule="auto"/>
        <w:rPr>
          <w:color w:val="000000" w:themeColor="text1"/>
          <w:sz w:val="24"/>
          <w:szCs w:val="24"/>
        </w:rPr>
      </w:pPr>
      <w:r w:rsidRPr="00DD0E7F">
        <w:rPr>
          <w:color w:val="000000" w:themeColor="text1"/>
          <w:sz w:val="24"/>
          <w:szCs w:val="24"/>
        </w:rPr>
        <w:t xml:space="preserve"> </w:t>
      </w:r>
    </w:p>
    <w:p w:rsidR="00514525" w:rsidRPr="00DD0E7F" w:rsidRDefault="00514525" w:rsidP="00766096">
      <w:pPr>
        <w:spacing w:after="0" w:line="240" w:lineRule="auto"/>
        <w:rPr>
          <w:b/>
          <w:bCs/>
          <w:color w:val="000000" w:themeColor="text1"/>
          <w:sz w:val="24"/>
          <w:szCs w:val="24"/>
        </w:rPr>
      </w:pPr>
      <w:r w:rsidRPr="00DD0E7F">
        <w:rPr>
          <w:b/>
          <w:bCs/>
          <w:color w:val="000000" w:themeColor="text1"/>
          <w:sz w:val="24"/>
          <w:szCs w:val="24"/>
        </w:rPr>
        <w:t xml:space="preserve">      </w:t>
      </w:r>
      <w:r w:rsidR="001C64CC" w:rsidRPr="00DD0E7F">
        <w:rPr>
          <w:b/>
          <w:bCs/>
          <w:color w:val="000000" w:themeColor="text1"/>
          <w:sz w:val="24"/>
          <w:szCs w:val="24"/>
          <w:u w:val="single"/>
        </w:rPr>
        <w:t>Les Six Organes Principaux De L’ONU:</w:t>
      </w:r>
      <w:r w:rsidRPr="00DD0E7F">
        <w:rPr>
          <w:b/>
          <w:bCs/>
          <w:color w:val="000000" w:themeColor="text1"/>
          <w:sz w:val="24"/>
          <w:szCs w:val="24"/>
        </w:rPr>
        <w:t xml:space="preserve">    </w:t>
      </w:r>
    </w:p>
    <w:p w:rsidR="00806731" w:rsidRPr="00DD0E7F" w:rsidRDefault="00BE5D3F" w:rsidP="00766096">
      <w:pPr>
        <w:numPr>
          <w:ilvl w:val="0"/>
          <w:numId w:val="25"/>
        </w:numPr>
        <w:spacing w:after="0" w:line="240" w:lineRule="auto"/>
        <w:rPr>
          <w:color w:val="000000" w:themeColor="text1"/>
          <w:sz w:val="24"/>
          <w:szCs w:val="24"/>
        </w:rPr>
      </w:pPr>
      <w:r w:rsidRPr="00DD0E7F">
        <w:rPr>
          <w:color w:val="000000" w:themeColor="text1"/>
          <w:sz w:val="24"/>
          <w:szCs w:val="24"/>
        </w:rPr>
        <w:t>L'</w:t>
      </w:r>
      <w:r w:rsidRPr="00DD0E7F">
        <w:rPr>
          <w:color w:val="000000" w:themeColor="text1"/>
          <w:sz w:val="24"/>
          <w:szCs w:val="24"/>
          <w:u w:val="single"/>
        </w:rPr>
        <w:t>Assemblée générale</w:t>
      </w:r>
      <w:r w:rsidRPr="00DD0E7F">
        <w:rPr>
          <w:color w:val="000000" w:themeColor="text1"/>
          <w:sz w:val="24"/>
          <w:szCs w:val="24"/>
        </w:rPr>
        <w:t> : Tous les Etats Membres de l'ONU sont représentés à l'Assemblée générale, qui est un parlement des nations qui siège pour examiner les problèmes les plus urgents de l'humanité.</w:t>
      </w:r>
      <w:r w:rsidRPr="00DD0E7F">
        <w:rPr>
          <w:color w:val="000000" w:themeColor="text1"/>
          <w:sz w:val="24"/>
          <w:szCs w:val="24"/>
          <w:lang w:val="it-IT"/>
        </w:rPr>
        <w:t xml:space="preserve"> </w:t>
      </w:r>
    </w:p>
    <w:p w:rsidR="00806731" w:rsidRPr="00DD0E7F" w:rsidRDefault="00BE5D3F" w:rsidP="00766096">
      <w:pPr>
        <w:numPr>
          <w:ilvl w:val="0"/>
          <w:numId w:val="25"/>
        </w:numPr>
        <w:spacing w:after="0" w:line="240" w:lineRule="auto"/>
        <w:rPr>
          <w:color w:val="000000" w:themeColor="text1"/>
          <w:sz w:val="24"/>
          <w:szCs w:val="24"/>
        </w:rPr>
      </w:pPr>
      <w:r w:rsidRPr="00DD0E7F">
        <w:rPr>
          <w:color w:val="000000" w:themeColor="text1"/>
          <w:sz w:val="24"/>
          <w:szCs w:val="24"/>
        </w:rPr>
        <w:t xml:space="preserve">Le </w:t>
      </w:r>
      <w:r w:rsidRPr="00DD0E7F">
        <w:rPr>
          <w:color w:val="000000" w:themeColor="text1"/>
          <w:sz w:val="24"/>
          <w:szCs w:val="24"/>
          <w:u w:val="single"/>
        </w:rPr>
        <w:t>Secrétariat:</w:t>
      </w:r>
      <w:r w:rsidRPr="00DD0E7F">
        <w:rPr>
          <w:color w:val="000000" w:themeColor="text1"/>
          <w:sz w:val="24"/>
          <w:szCs w:val="24"/>
        </w:rPr>
        <w:t xml:space="preserve"> chargé du bon fonctionnement de l'ONU, avec à sa tête le Secrétaire général des Nations </w:t>
      </w:r>
      <w:proofErr w:type="gramStart"/>
      <w:r w:rsidRPr="00DD0E7F">
        <w:rPr>
          <w:color w:val="000000" w:themeColor="text1"/>
          <w:sz w:val="24"/>
          <w:szCs w:val="24"/>
        </w:rPr>
        <w:t>unies .</w:t>
      </w:r>
      <w:proofErr w:type="gramEnd"/>
      <w:r w:rsidRPr="00DD0E7F">
        <w:rPr>
          <w:color w:val="000000" w:themeColor="text1"/>
          <w:sz w:val="24"/>
          <w:szCs w:val="24"/>
          <w:lang w:val="it-IT"/>
        </w:rPr>
        <w:t xml:space="preserve"> </w:t>
      </w:r>
    </w:p>
    <w:p w:rsidR="00806731" w:rsidRPr="00DD0E7F" w:rsidRDefault="00BE5D3F" w:rsidP="00766096">
      <w:pPr>
        <w:numPr>
          <w:ilvl w:val="0"/>
          <w:numId w:val="25"/>
        </w:numPr>
        <w:spacing w:after="0" w:line="240" w:lineRule="auto"/>
        <w:rPr>
          <w:color w:val="000000" w:themeColor="text1"/>
          <w:sz w:val="24"/>
          <w:szCs w:val="24"/>
        </w:rPr>
      </w:pPr>
      <w:r w:rsidRPr="00DD0E7F">
        <w:rPr>
          <w:color w:val="000000" w:themeColor="text1"/>
          <w:sz w:val="24"/>
          <w:szCs w:val="24"/>
        </w:rPr>
        <w:t xml:space="preserve">Le </w:t>
      </w:r>
      <w:r w:rsidRPr="00DD0E7F">
        <w:rPr>
          <w:color w:val="000000" w:themeColor="text1"/>
          <w:sz w:val="24"/>
          <w:szCs w:val="24"/>
          <w:u w:val="single"/>
        </w:rPr>
        <w:t>Conseil de tutelle</w:t>
      </w:r>
      <w:r w:rsidRPr="00DD0E7F">
        <w:rPr>
          <w:color w:val="000000" w:themeColor="text1"/>
          <w:sz w:val="24"/>
          <w:szCs w:val="24"/>
        </w:rPr>
        <w:t>, chargé de surveiller les territoires placés sous tutelle ;</w:t>
      </w:r>
      <w:r w:rsidRPr="00DD0E7F">
        <w:rPr>
          <w:color w:val="000000" w:themeColor="text1"/>
          <w:sz w:val="24"/>
          <w:szCs w:val="24"/>
          <w:lang w:val="it-IT"/>
        </w:rPr>
        <w:t xml:space="preserve"> </w:t>
      </w:r>
    </w:p>
    <w:p w:rsidR="00806731" w:rsidRPr="00DD0E7F" w:rsidRDefault="00BE5D3F" w:rsidP="00766096">
      <w:pPr>
        <w:numPr>
          <w:ilvl w:val="0"/>
          <w:numId w:val="25"/>
        </w:numPr>
        <w:spacing w:after="0" w:line="240" w:lineRule="auto"/>
        <w:rPr>
          <w:color w:val="000000" w:themeColor="text1"/>
          <w:sz w:val="24"/>
          <w:szCs w:val="24"/>
        </w:rPr>
      </w:pPr>
      <w:r w:rsidRPr="00DD0E7F">
        <w:rPr>
          <w:color w:val="000000" w:themeColor="text1"/>
          <w:sz w:val="24"/>
          <w:szCs w:val="24"/>
        </w:rPr>
        <w:t xml:space="preserve">Le </w:t>
      </w:r>
      <w:r w:rsidRPr="00DD0E7F">
        <w:rPr>
          <w:color w:val="000000" w:themeColor="text1"/>
          <w:sz w:val="24"/>
          <w:szCs w:val="24"/>
          <w:u w:val="single"/>
        </w:rPr>
        <w:t>Conseil économique et social</w:t>
      </w:r>
      <w:r w:rsidRPr="00DD0E7F">
        <w:rPr>
          <w:color w:val="000000" w:themeColor="text1"/>
          <w:sz w:val="24"/>
          <w:szCs w:val="24"/>
        </w:rPr>
        <w:t> </w:t>
      </w:r>
      <w:proofErr w:type="gramStart"/>
      <w:r w:rsidRPr="00DD0E7F">
        <w:rPr>
          <w:color w:val="000000" w:themeColor="text1"/>
          <w:sz w:val="24"/>
          <w:szCs w:val="24"/>
        </w:rPr>
        <w:t>:  Agissant</w:t>
      </w:r>
      <w:proofErr w:type="gramEnd"/>
      <w:r w:rsidRPr="00DD0E7F">
        <w:rPr>
          <w:color w:val="000000" w:themeColor="text1"/>
          <w:sz w:val="24"/>
          <w:szCs w:val="24"/>
        </w:rPr>
        <w:t xml:space="preserve"> sous l'autorité de l'Assemblée générale, le Conseil économique et social</w:t>
      </w:r>
    </w:p>
    <w:p w:rsidR="00806731" w:rsidRPr="00DD0E7F" w:rsidRDefault="00BE5D3F" w:rsidP="00766096">
      <w:pPr>
        <w:numPr>
          <w:ilvl w:val="0"/>
          <w:numId w:val="25"/>
        </w:numPr>
        <w:spacing w:after="0" w:line="240" w:lineRule="auto"/>
        <w:rPr>
          <w:color w:val="000000" w:themeColor="text1"/>
          <w:sz w:val="24"/>
          <w:szCs w:val="24"/>
        </w:rPr>
      </w:pPr>
      <w:r w:rsidRPr="00DD0E7F">
        <w:rPr>
          <w:color w:val="000000" w:themeColor="text1"/>
          <w:sz w:val="24"/>
          <w:szCs w:val="24"/>
        </w:rPr>
        <w:t>coordonne les activités économiques et sociales du système des Nations Unies</w:t>
      </w:r>
      <w:r w:rsidRPr="00DD0E7F">
        <w:rPr>
          <w:color w:val="000000" w:themeColor="text1"/>
          <w:sz w:val="24"/>
          <w:szCs w:val="24"/>
          <w:lang w:val="it-IT"/>
        </w:rPr>
        <w:t xml:space="preserve"> </w:t>
      </w:r>
    </w:p>
    <w:p w:rsidR="00806731" w:rsidRPr="00DD0E7F" w:rsidRDefault="00BE5D3F" w:rsidP="00766096">
      <w:pPr>
        <w:numPr>
          <w:ilvl w:val="0"/>
          <w:numId w:val="25"/>
        </w:numPr>
        <w:spacing w:after="0" w:line="240" w:lineRule="auto"/>
        <w:rPr>
          <w:color w:val="000000" w:themeColor="text1"/>
          <w:sz w:val="24"/>
          <w:szCs w:val="24"/>
        </w:rPr>
      </w:pPr>
      <w:r w:rsidRPr="00DD0E7F">
        <w:rPr>
          <w:color w:val="000000" w:themeColor="text1"/>
          <w:sz w:val="24"/>
          <w:szCs w:val="24"/>
        </w:rPr>
        <w:t xml:space="preserve">Le </w:t>
      </w:r>
      <w:r w:rsidRPr="00DD0E7F">
        <w:rPr>
          <w:color w:val="000000" w:themeColor="text1"/>
          <w:sz w:val="24"/>
          <w:szCs w:val="24"/>
          <w:u w:val="single"/>
        </w:rPr>
        <w:t>Conseil de sécurité</w:t>
      </w:r>
      <w:r w:rsidRPr="00DD0E7F">
        <w:rPr>
          <w:color w:val="000000" w:themeColor="text1"/>
          <w:sz w:val="24"/>
          <w:szCs w:val="24"/>
        </w:rPr>
        <w:t xml:space="preserve"> : c'est le Conseil de sécurité qui est responsable au premier chef du maintien de la paix et </w:t>
      </w:r>
      <w:proofErr w:type="gramStart"/>
      <w:r w:rsidRPr="00DD0E7F">
        <w:rPr>
          <w:color w:val="000000" w:themeColor="text1"/>
          <w:sz w:val="24"/>
          <w:szCs w:val="24"/>
        </w:rPr>
        <w:t>de la sécurité internationales</w:t>
      </w:r>
      <w:proofErr w:type="gramEnd"/>
      <w:r w:rsidRPr="00DD0E7F">
        <w:rPr>
          <w:color w:val="000000" w:themeColor="text1"/>
          <w:sz w:val="24"/>
          <w:szCs w:val="24"/>
          <w:lang w:val="it-IT"/>
        </w:rPr>
        <w:t xml:space="preserve"> </w:t>
      </w:r>
    </w:p>
    <w:p w:rsidR="00806731" w:rsidRPr="00996B36" w:rsidRDefault="00BE5D3F" w:rsidP="00766096">
      <w:pPr>
        <w:numPr>
          <w:ilvl w:val="0"/>
          <w:numId w:val="25"/>
        </w:numPr>
        <w:spacing w:after="0" w:line="240" w:lineRule="auto"/>
        <w:rPr>
          <w:color w:val="000000" w:themeColor="text1"/>
          <w:sz w:val="24"/>
          <w:szCs w:val="24"/>
        </w:rPr>
      </w:pPr>
      <w:r w:rsidRPr="00DD0E7F">
        <w:rPr>
          <w:color w:val="000000" w:themeColor="text1"/>
          <w:sz w:val="24"/>
          <w:szCs w:val="24"/>
        </w:rPr>
        <w:t xml:space="preserve">La </w:t>
      </w:r>
      <w:r w:rsidRPr="00DD0E7F">
        <w:rPr>
          <w:color w:val="000000" w:themeColor="text1"/>
          <w:sz w:val="24"/>
          <w:szCs w:val="24"/>
          <w:u w:val="single"/>
        </w:rPr>
        <w:t xml:space="preserve">Cour internationale de </w:t>
      </w:r>
      <w:proofErr w:type="spellStart"/>
      <w:r w:rsidRPr="00DD0E7F">
        <w:rPr>
          <w:color w:val="000000" w:themeColor="text1"/>
          <w:sz w:val="24"/>
          <w:szCs w:val="24"/>
          <w:u w:val="single"/>
        </w:rPr>
        <w:t>justice</w:t>
      </w:r>
      <w:r w:rsidR="00766096" w:rsidRPr="00DD0E7F">
        <w:rPr>
          <w:color w:val="000000" w:themeColor="text1"/>
          <w:sz w:val="24"/>
          <w:szCs w:val="24"/>
        </w:rPr>
        <w:t>:</w:t>
      </w:r>
      <w:r w:rsidRPr="00DD0E7F">
        <w:rPr>
          <w:color w:val="000000" w:themeColor="text1"/>
          <w:sz w:val="24"/>
          <w:szCs w:val="24"/>
        </w:rPr>
        <w:t>chargée</w:t>
      </w:r>
      <w:proofErr w:type="spellEnd"/>
      <w:r w:rsidRPr="00DD0E7F">
        <w:rPr>
          <w:color w:val="000000" w:themeColor="text1"/>
          <w:sz w:val="24"/>
          <w:szCs w:val="24"/>
        </w:rPr>
        <w:t xml:space="preserve"> de régler les litiges entre les États.</w:t>
      </w:r>
      <w:r w:rsidRPr="00DD0E7F">
        <w:rPr>
          <w:color w:val="000000" w:themeColor="text1"/>
          <w:sz w:val="24"/>
          <w:szCs w:val="24"/>
          <w:lang w:val="it-IT"/>
        </w:rPr>
        <w:t xml:space="preserve"> </w:t>
      </w:r>
    </w:p>
    <w:p w:rsidR="00996B36" w:rsidRDefault="00996B36" w:rsidP="00996B36">
      <w:pPr>
        <w:spacing w:after="0" w:line="240" w:lineRule="auto"/>
        <w:rPr>
          <w:color w:val="000000" w:themeColor="text1"/>
          <w:sz w:val="24"/>
          <w:szCs w:val="24"/>
        </w:rPr>
      </w:pPr>
    </w:p>
    <w:p w:rsidR="00996B36" w:rsidRDefault="00996B36" w:rsidP="00996B36">
      <w:pPr>
        <w:spacing w:after="0" w:line="240" w:lineRule="auto"/>
        <w:rPr>
          <w:color w:val="000000" w:themeColor="text1"/>
          <w:sz w:val="24"/>
          <w:szCs w:val="24"/>
        </w:rPr>
      </w:pPr>
    </w:p>
    <w:p w:rsidR="00996B36" w:rsidRDefault="00996B36" w:rsidP="00996B36">
      <w:pPr>
        <w:spacing w:after="0" w:line="240" w:lineRule="auto"/>
        <w:rPr>
          <w:b/>
          <w:bCs/>
          <w:color w:val="000000" w:themeColor="text1"/>
          <w:sz w:val="24"/>
          <w:szCs w:val="24"/>
        </w:rPr>
      </w:pPr>
    </w:p>
    <w:p w:rsidR="00996B36" w:rsidRPr="00996B36" w:rsidRDefault="00996B36" w:rsidP="00996B36">
      <w:pPr>
        <w:spacing w:after="0" w:line="240" w:lineRule="auto"/>
        <w:rPr>
          <w:b/>
          <w:bCs/>
          <w:color w:val="000000" w:themeColor="text1"/>
          <w:sz w:val="24"/>
          <w:szCs w:val="24"/>
          <w:u w:val="single"/>
        </w:rPr>
      </w:pPr>
      <w:r w:rsidRPr="00996B36">
        <w:rPr>
          <w:b/>
          <w:bCs/>
          <w:color w:val="000000" w:themeColor="text1"/>
          <w:sz w:val="24"/>
          <w:szCs w:val="24"/>
          <w:u w:val="single"/>
        </w:rPr>
        <w:lastRenderedPageBreak/>
        <w:t>La ligue Arabe (LA)</w:t>
      </w:r>
    </w:p>
    <w:p w:rsidR="00996B36" w:rsidRPr="00996B36" w:rsidRDefault="00996B36" w:rsidP="00996B36">
      <w:pPr>
        <w:spacing w:after="0" w:line="240" w:lineRule="auto"/>
        <w:rPr>
          <w:color w:val="000000" w:themeColor="text1"/>
          <w:sz w:val="24"/>
          <w:szCs w:val="24"/>
        </w:rPr>
      </w:pPr>
      <w:r w:rsidRPr="00996B36">
        <w:rPr>
          <w:color w:val="000000" w:themeColor="text1"/>
          <w:sz w:val="24"/>
          <w:szCs w:val="24"/>
        </w:rPr>
        <w:t xml:space="preserve">Elle a été créée le 22 mars 1945 à Alexandrie. Dès la seconde guerre mondiale, les </w:t>
      </w:r>
    </w:p>
    <w:p w:rsidR="00996B36" w:rsidRPr="00996B36" w:rsidRDefault="00996B36" w:rsidP="00996B36">
      <w:pPr>
        <w:spacing w:after="0" w:line="240" w:lineRule="auto"/>
        <w:rPr>
          <w:color w:val="000000" w:themeColor="text1"/>
          <w:sz w:val="24"/>
          <w:szCs w:val="24"/>
        </w:rPr>
      </w:pPr>
      <w:r w:rsidRPr="00996B36">
        <w:rPr>
          <w:color w:val="000000" w:themeColor="text1"/>
          <w:sz w:val="24"/>
          <w:szCs w:val="24"/>
        </w:rPr>
        <w:t xml:space="preserve">Britanniques avancent l’idée d’une fédération des Etats arabes cherchant ainsi à gagner la </w:t>
      </w:r>
    </w:p>
    <w:p w:rsidR="00996B36" w:rsidRPr="00996B36" w:rsidRDefault="00996B36" w:rsidP="00996B36">
      <w:pPr>
        <w:spacing w:after="0" w:line="240" w:lineRule="auto"/>
        <w:rPr>
          <w:color w:val="000000" w:themeColor="text1"/>
          <w:sz w:val="24"/>
          <w:szCs w:val="24"/>
        </w:rPr>
      </w:pPr>
      <w:proofErr w:type="gramStart"/>
      <w:r w:rsidRPr="00996B36">
        <w:rPr>
          <w:color w:val="000000" w:themeColor="text1"/>
          <w:sz w:val="24"/>
          <w:szCs w:val="24"/>
        </w:rPr>
        <w:t>sympathie</w:t>
      </w:r>
      <w:proofErr w:type="gramEnd"/>
      <w:r w:rsidRPr="00996B36">
        <w:rPr>
          <w:color w:val="000000" w:themeColor="text1"/>
          <w:sz w:val="24"/>
          <w:szCs w:val="24"/>
        </w:rPr>
        <w:t xml:space="preserve">  des pays arabes. Ses alliés hachémites d’Amman et de Bagdad tentent alors de </w:t>
      </w:r>
    </w:p>
    <w:p w:rsidR="00996B36" w:rsidRPr="00996B36" w:rsidRDefault="00996B36" w:rsidP="00996B36">
      <w:pPr>
        <w:spacing w:after="0" w:line="240" w:lineRule="auto"/>
        <w:rPr>
          <w:color w:val="000000" w:themeColor="text1"/>
          <w:sz w:val="24"/>
          <w:szCs w:val="24"/>
        </w:rPr>
      </w:pPr>
      <w:proofErr w:type="gramStart"/>
      <w:r w:rsidRPr="00996B36">
        <w:rPr>
          <w:color w:val="000000" w:themeColor="text1"/>
          <w:sz w:val="24"/>
          <w:szCs w:val="24"/>
        </w:rPr>
        <w:t>mettre</w:t>
      </w:r>
      <w:proofErr w:type="gramEnd"/>
      <w:r w:rsidRPr="00996B36">
        <w:rPr>
          <w:color w:val="000000" w:themeColor="text1"/>
          <w:sz w:val="24"/>
          <w:szCs w:val="24"/>
        </w:rPr>
        <w:t xml:space="preserve"> sur pied un Etat unifié du « Croissant fertile » (Palestine et Syrie en plus de leur Etat). </w:t>
      </w:r>
    </w:p>
    <w:p w:rsidR="00996B36" w:rsidRPr="00996B36" w:rsidRDefault="00996B36" w:rsidP="00996B36">
      <w:pPr>
        <w:spacing w:after="0" w:line="240" w:lineRule="auto"/>
        <w:rPr>
          <w:color w:val="000000" w:themeColor="text1"/>
          <w:sz w:val="24"/>
          <w:szCs w:val="24"/>
        </w:rPr>
      </w:pPr>
      <w:r w:rsidRPr="00996B36">
        <w:rPr>
          <w:color w:val="000000" w:themeColor="text1"/>
          <w:sz w:val="24"/>
          <w:szCs w:val="24"/>
        </w:rPr>
        <w:t xml:space="preserve">L’Egypte, opposée à ce projet, propose un contre  -projet qui aboutit à la réunion </w:t>
      </w:r>
    </w:p>
    <w:p w:rsidR="0090590A" w:rsidRPr="00996B36" w:rsidRDefault="00996B36" w:rsidP="00996B36">
      <w:pPr>
        <w:spacing w:after="0" w:line="240" w:lineRule="auto"/>
        <w:rPr>
          <w:color w:val="000000" w:themeColor="text1"/>
          <w:sz w:val="24"/>
          <w:szCs w:val="24"/>
        </w:rPr>
      </w:pPr>
      <w:proofErr w:type="gramStart"/>
      <w:r w:rsidRPr="00996B36">
        <w:rPr>
          <w:color w:val="000000" w:themeColor="text1"/>
          <w:sz w:val="24"/>
          <w:szCs w:val="24"/>
        </w:rPr>
        <w:t>d’Alexandrie</w:t>
      </w:r>
      <w:proofErr w:type="gramEnd"/>
      <w:r w:rsidRPr="00996B36">
        <w:rPr>
          <w:color w:val="000000" w:themeColor="text1"/>
          <w:sz w:val="24"/>
          <w:szCs w:val="24"/>
        </w:rPr>
        <w:t>.</w:t>
      </w:r>
    </w:p>
    <w:p w:rsidR="00806731" w:rsidRPr="00DD0E7F" w:rsidRDefault="00286111" w:rsidP="00286111">
      <w:pPr>
        <w:spacing w:line="240" w:lineRule="auto"/>
        <w:rPr>
          <w:color w:val="000000" w:themeColor="text1"/>
          <w:sz w:val="24"/>
          <w:szCs w:val="24"/>
        </w:rPr>
      </w:pPr>
      <w:r w:rsidRPr="00DD0E7F">
        <w:rPr>
          <w:b/>
          <w:bCs/>
          <w:color w:val="000000" w:themeColor="text1"/>
          <w:sz w:val="28"/>
          <w:szCs w:val="28"/>
          <w:u w:val="single"/>
        </w:rPr>
        <w:t>FMI:</w:t>
      </w:r>
      <w:r w:rsidRPr="00DD0E7F">
        <w:rPr>
          <w:rFonts w:ascii="Century Schoolbook" w:eastAsia="+mn-ea" w:hAnsi="Century Schoolbook" w:cs="+mn-cs"/>
          <w:color w:val="000000" w:themeColor="text1"/>
          <w:kern w:val="24"/>
          <w:sz w:val="40"/>
          <w:szCs w:val="40"/>
        </w:rPr>
        <w:t xml:space="preserve"> </w:t>
      </w:r>
      <w:r w:rsidR="00BE5D3F" w:rsidRPr="00DD0E7F">
        <w:rPr>
          <w:color w:val="000000" w:themeColor="text1"/>
          <w:sz w:val="24"/>
          <w:szCs w:val="24"/>
        </w:rPr>
        <w:t xml:space="preserve">Le Fonds monétaire international (FMI) est une </w:t>
      </w:r>
      <w:hyperlink r:id="rId5" w:history="1">
        <w:r w:rsidR="00BE5D3F" w:rsidRPr="00DD0E7F">
          <w:rPr>
            <w:rStyle w:val="Lienhypertexte"/>
            <w:color w:val="000000" w:themeColor="text1"/>
            <w:sz w:val="24"/>
            <w:szCs w:val="24"/>
            <w:u w:val="none"/>
          </w:rPr>
          <w:t>institution internationale</w:t>
        </w:r>
      </w:hyperlink>
      <w:r w:rsidR="00BE5D3F" w:rsidRPr="00DD0E7F">
        <w:rPr>
          <w:color w:val="000000" w:themeColor="text1"/>
          <w:sz w:val="24"/>
          <w:szCs w:val="24"/>
        </w:rPr>
        <w:t xml:space="preserve"> née en juillet 1944 lors de la </w:t>
      </w:r>
      <w:hyperlink r:id="rId6" w:history="1">
        <w:r w:rsidR="00BE5D3F" w:rsidRPr="00DD0E7F">
          <w:rPr>
            <w:rStyle w:val="Lienhypertexte"/>
            <w:color w:val="000000" w:themeColor="text1"/>
            <w:sz w:val="24"/>
            <w:szCs w:val="24"/>
            <w:u w:val="none"/>
          </w:rPr>
          <w:t>conférence de Brettons Wood</w:t>
        </w:r>
      </w:hyperlink>
      <w:r w:rsidR="00BE5D3F" w:rsidRPr="00DD0E7F">
        <w:rPr>
          <w:color w:val="000000" w:themeColor="text1"/>
          <w:sz w:val="24"/>
          <w:szCs w:val="24"/>
        </w:rPr>
        <w:t xml:space="preserve">, regroupant 188 </w:t>
      </w:r>
      <w:hyperlink r:id="rId7" w:history="1">
        <w:r w:rsidR="00BE5D3F" w:rsidRPr="00DD0E7F">
          <w:rPr>
            <w:rStyle w:val="Lienhypertexte"/>
            <w:color w:val="000000" w:themeColor="text1"/>
            <w:sz w:val="24"/>
            <w:szCs w:val="24"/>
            <w:u w:val="none"/>
          </w:rPr>
          <w:t>pays</w:t>
        </w:r>
      </w:hyperlink>
      <w:r w:rsidR="00BE5D3F" w:rsidRPr="00DD0E7F">
        <w:rPr>
          <w:color w:val="000000" w:themeColor="text1"/>
          <w:sz w:val="24"/>
          <w:szCs w:val="24"/>
        </w:rPr>
        <w:t xml:space="preserve">.  </w:t>
      </w:r>
    </w:p>
    <w:p w:rsidR="00806731" w:rsidRPr="00DD0E7F" w:rsidRDefault="00BE5D3F" w:rsidP="00286111">
      <w:pPr>
        <w:spacing w:line="240" w:lineRule="auto"/>
        <w:rPr>
          <w:color w:val="000000" w:themeColor="text1"/>
          <w:sz w:val="24"/>
          <w:szCs w:val="24"/>
        </w:rPr>
      </w:pPr>
      <w:r w:rsidRPr="00DD0E7F">
        <w:rPr>
          <w:color w:val="000000" w:themeColor="text1"/>
          <w:sz w:val="24"/>
          <w:szCs w:val="24"/>
        </w:rPr>
        <w:t>L'objectif était d'empêcher les grandes économies mondiales de retomber dans la situation des années 1930, où les dévaluations de monnaie et les décisions de politique économique unilatérales avaient aggravé les tensions internationales.</w:t>
      </w:r>
      <w:r w:rsidRPr="00DD0E7F">
        <w:rPr>
          <w:color w:val="000000" w:themeColor="text1"/>
          <w:sz w:val="24"/>
          <w:szCs w:val="24"/>
          <w:lang w:val="it-IT"/>
        </w:rPr>
        <w:t xml:space="preserve"> </w:t>
      </w:r>
    </w:p>
    <w:p w:rsidR="00514525" w:rsidRPr="00DD0E7F" w:rsidRDefault="00286111" w:rsidP="00286111">
      <w:pPr>
        <w:spacing w:line="240" w:lineRule="auto"/>
        <w:rPr>
          <w:color w:val="000000" w:themeColor="text1"/>
          <w:sz w:val="24"/>
          <w:szCs w:val="24"/>
        </w:rPr>
      </w:pPr>
      <w:r w:rsidRPr="00DD0E7F">
        <w:rPr>
          <w:color w:val="000000" w:themeColor="text1"/>
          <w:sz w:val="24"/>
          <w:szCs w:val="24"/>
        </w:rPr>
        <w:t xml:space="preserve">Le FMI a pour fonction d'assurer la stabilité du </w:t>
      </w:r>
      <w:hyperlink r:id="rId8" w:history="1">
        <w:r w:rsidRPr="00DD0E7F">
          <w:rPr>
            <w:rStyle w:val="Lienhypertexte"/>
            <w:color w:val="000000" w:themeColor="text1"/>
            <w:sz w:val="24"/>
            <w:szCs w:val="24"/>
          </w:rPr>
          <w:t>système monétaire international</w:t>
        </w:r>
      </w:hyperlink>
      <w:r w:rsidRPr="00DD0E7F">
        <w:rPr>
          <w:color w:val="000000" w:themeColor="text1"/>
          <w:sz w:val="24"/>
          <w:szCs w:val="24"/>
        </w:rPr>
        <w:t xml:space="preserve"> (</w:t>
      </w:r>
      <w:r w:rsidRPr="00DD0E7F">
        <w:rPr>
          <w:b/>
          <w:bCs/>
          <w:color w:val="000000" w:themeColor="text1"/>
          <w:sz w:val="24"/>
          <w:szCs w:val="24"/>
        </w:rPr>
        <w:t>SMI</w:t>
      </w:r>
      <w:r w:rsidRPr="00DD0E7F">
        <w:rPr>
          <w:color w:val="000000" w:themeColor="text1"/>
          <w:sz w:val="24"/>
          <w:szCs w:val="24"/>
        </w:rPr>
        <w:t xml:space="preserve">) et la gestion des </w:t>
      </w:r>
      <w:hyperlink r:id="rId9" w:history="1">
        <w:r w:rsidRPr="00DD0E7F">
          <w:rPr>
            <w:rStyle w:val="Lienhypertexte"/>
            <w:color w:val="000000" w:themeColor="text1"/>
            <w:sz w:val="24"/>
            <w:szCs w:val="24"/>
          </w:rPr>
          <w:t>crises monétaires et financières</w:t>
        </w:r>
      </w:hyperlink>
      <w:r w:rsidRPr="00DD0E7F">
        <w:rPr>
          <w:color w:val="000000" w:themeColor="text1"/>
          <w:sz w:val="24"/>
          <w:szCs w:val="24"/>
        </w:rPr>
        <w:t>. Pour cela, il fournit des crédits aux pays qui connaissent des difficultés financières mettant en péril l'organisation gouvernementale du pays</w:t>
      </w:r>
    </w:p>
    <w:p w:rsidR="00806731" w:rsidRPr="00DD0E7F" w:rsidRDefault="00286111" w:rsidP="00286111">
      <w:pPr>
        <w:spacing w:line="240" w:lineRule="auto"/>
        <w:rPr>
          <w:color w:val="000000" w:themeColor="text1"/>
          <w:sz w:val="24"/>
          <w:szCs w:val="24"/>
        </w:rPr>
      </w:pPr>
      <w:r w:rsidRPr="00DD0E7F">
        <w:rPr>
          <w:b/>
          <w:bCs/>
          <w:color w:val="000000" w:themeColor="text1"/>
          <w:sz w:val="24"/>
          <w:szCs w:val="24"/>
          <w:u w:val="single"/>
        </w:rPr>
        <w:t>La Banque Mondiale</w:t>
      </w:r>
      <w:r w:rsidRPr="00DD0E7F">
        <w:rPr>
          <w:color w:val="000000" w:themeColor="text1"/>
          <w:sz w:val="24"/>
          <w:szCs w:val="24"/>
        </w:rPr>
        <w:t>:</w:t>
      </w:r>
      <w:r w:rsidRPr="00DD0E7F">
        <w:rPr>
          <w:rFonts w:ascii="Century Schoolbook" w:eastAsia="+mn-ea" w:hAnsi="Century Schoolbook" w:cs="+mn-cs"/>
          <w:color w:val="000000" w:themeColor="text1"/>
          <w:kern w:val="24"/>
          <w:sz w:val="40"/>
          <w:szCs w:val="40"/>
          <w:lang w:eastAsia="fr-FR"/>
        </w:rPr>
        <w:t xml:space="preserve"> </w:t>
      </w:r>
      <w:r w:rsidR="00BE5D3F" w:rsidRPr="00DD0E7F">
        <w:rPr>
          <w:color w:val="000000" w:themeColor="text1"/>
          <w:sz w:val="24"/>
          <w:szCs w:val="24"/>
        </w:rPr>
        <w:t>La Banque mondiale est une organisation internationale dédiée à fournir des financements, des conseils et de recherche pour les pays en développement pour favoriser leur progrès économique.</w:t>
      </w:r>
    </w:p>
    <w:p w:rsidR="00806731" w:rsidRPr="00DD0E7F" w:rsidRDefault="00BE5D3F" w:rsidP="00286111">
      <w:pPr>
        <w:spacing w:line="240" w:lineRule="auto"/>
        <w:rPr>
          <w:color w:val="000000" w:themeColor="text1"/>
          <w:sz w:val="24"/>
          <w:szCs w:val="24"/>
        </w:rPr>
      </w:pPr>
      <w:r w:rsidRPr="00DD0E7F">
        <w:rPr>
          <w:color w:val="000000" w:themeColor="text1"/>
          <w:sz w:val="24"/>
          <w:szCs w:val="24"/>
        </w:rPr>
        <w:t xml:space="preserve">Elle fut créée le 27 décembre 1945 sous le nom de Banque internationale pour la reconstruction et le développement après signature de l'accord Brettons Wood du 1er au 22 juillet 1944. </w:t>
      </w:r>
    </w:p>
    <w:p w:rsidR="00806731" w:rsidRPr="00DD0E7F" w:rsidRDefault="000427E2" w:rsidP="000427E2">
      <w:pPr>
        <w:spacing w:line="240" w:lineRule="auto"/>
        <w:rPr>
          <w:color w:val="000000" w:themeColor="text1"/>
          <w:sz w:val="24"/>
          <w:szCs w:val="24"/>
        </w:rPr>
      </w:pPr>
      <w:r w:rsidRPr="00DD0E7F">
        <w:rPr>
          <w:b/>
          <w:bCs/>
          <w:color w:val="000000" w:themeColor="text1"/>
          <w:sz w:val="28"/>
          <w:szCs w:val="28"/>
          <w:u w:val="single"/>
        </w:rPr>
        <w:t>BIRD:</w:t>
      </w:r>
      <w:r w:rsidRPr="00DD0E7F">
        <w:rPr>
          <w:rFonts w:ascii="Century Schoolbook" w:eastAsia="+mn-ea" w:hAnsi="Century Schoolbook" w:cs="+mn-cs"/>
          <w:color w:val="000000" w:themeColor="text1"/>
          <w:kern w:val="24"/>
          <w:sz w:val="40"/>
          <w:szCs w:val="40"/>
          <w:lang w:eastAsia="fr-FR"/>
        </w:rPr>
        <w:t xml:space="preserve"> </w:t>
      </w:r>
      <w:r w:rsidR="00BE5D3F" w:rsidRPr="00DD0E7F">
        <w:rPr>
          <w:color w:val="000000" w:themeColor="text1"/>
          <w:sz w:val="24"/>
          <w:szCs w:val="24"/>
        </w:rPr>
        <w:t>fondée en 1944 pour aider l'Europe à se relever de la Seconde Guerre mondiale, la Banque internationale pour la reconstruction et le développement (BIRD) est l'une des cinq institutions qui forment le Groupe de la Banque mondiale. La BIRD est l'institution de la Banque mondiale (BIRD/IDA) qui collabore avec les pays à revenu intermédiaire et avec des pays plus pauvres mais solvables pour promouvoir une croissance équitable et génératrice d'emplois, réduire la pauvreté et faire face à des problèmes d'envergure régionale et mondiale.</w:t>
      </w:r>
      <w:r w:rsidR="00BE5D3F" w:rsidRPr="00DD0E7F">
        <w:rPr>
          <w:color w:val="000000" w:themeColor="text1"/>
          <w:sz w:val="24"/>
          <w:szCs w:val="24"/>
          <w:lang w:val="it-IT"/>
        </w:rPr>
        <w:t xml:space="preserve"> </w:t>
      </w:r>
    </w:p>
    <w:p w:rsidR="00806731" w:rsidRPr="00DD0E7F" w:rsidRDefault="00DD0E7F" w:rsidP="00DD0E7F">
      <w:pPr>
        <w:spacing w:line="240" w:lineRule="auto"/>
        <w:rPr>
          <w:b/>
          <w:bCs/>
          <w:color w:val="000000" w:themeColor="text1"/>
          <w:sz w:val="24"/>
          <w:szCs w:val="24"/>
          <w:u w:val="single"/>
        </w:rPr>
      </w:pPr>
      <w:r w:rsidRPr="00DD0E7F">
        <w:rPr>
          <w:b/>
          <w:bCs/>
          <w:color w:val="000000" w:themeColor="text1"/>
          <w:sz w:val="24"/>
          <w:szCs w:val="24"/>
          <w:u w:val="single"/>
        </w:rPr>
        <w:t>Les Missions:</w:t>
      </w:r>
    </w:p>
    <w:p w:rsidR="00806731" w:rsidRPr="00DD0E7F" w:rsidRDefault="00BE5D3F" w:rsidP="00DD0E7F">
      <w:pPr>
        <w:numPr>
          <w:ilvl w:val="0"/>
          <w:numId w:val="29"/>
        </w:numPr>
        <w:spacing w:line="240" w:lineRule="auto"/>
        <w:rPr>
          <w:color w:val="000000" w:themeColor="text1"/>
          <w:sz w:val="24"/>
          <w:szCs w:val="24"/>
        </w:rPr>
      </w:pPr>
      <w:r w:rsidRPr="00DD0E7F">
        <w:rPr>
          <w:color w:val="000000" w:themeColor="text1"/>
          <w:sz w:val="24"/>
          <w:szCs w:val="24"/>
        </w:rPr>
        <w:t xml:space="preserve">Contribue à la satisfaction des besoins de développement humain et social que les créanciers privés ne financent pas </w:t>
      </w:r>
    </w:p>
    <w:p w:rsidR="00806731" w:rsidRPr="00DD0E7F" w:rsidRDefault="00BE5D3F" w:rsidP="00DD0E7F">
      <w:pPr>
        <w:numPr>
          <w:ilvl w:val="0"/>
          <w:numId w:val="29"/>
        </w:numPr>
        <w:spacing w:line="240" w:lineRule="auto"/>
        <w:rPr>
          <w:color w:val="000000" w:themeColor="text1"/>
          <w:sz w:val="24"/>
          <w:szCs w:val="24"/>
        </w:rPr>
      </w:pPr>
      <w:r w:rsidRPr="00DD0E7F">
        <w:rPr>
          <w:color w:val="000000" w:themeColor="text1"/>
          <w:sz w:val="24"/>
          <w:szCs w:val="24"/>
        </w:rPr>
        <w:t xml:space="preserve"> Protège la solidité financière des emprunteurs en leur fournissant un appui en période de crise, c'est-à-dire lorsque les populations pauvres sont le plus touchées </w:t>
      </w:r>
    </w:p>
    <w:p w:rsidR="00806731" w:rsidRPr="00DD0E7F" w:rsidRDefault="00BE5D3F" w:rsidP="00DD0E7F">
      <w:pPr>
        <w:numPr>
          <w:ilvl w:val="0"/>
          <w:numId w:val="29"/>
        </w:numPr>
        <w:spacing w:line="240" w:lineRule="auto"/>
        <w:rPr>
          <w:color w:val="000000" w:themeColor="text1"/>
          <w:sz w:val="24"/>
          <w:szCs w:val="24"/>
        </w:rPr>
      </w:pPr>
      <w:r w:rsidRPr="00DD0E7F">
        <w:rPr>
          <w:color w:val="000000" w:themeColor="text1"/>
          <w:sz w:val="24"/>
          <w:szCs w:val="24"/>
        </w:rPr>
        <w:t xml:space="preserve">A recours à ses financements pour promouvoir des réformes stratégiques et institutionnelles essentielles (comme les mesures de protection sociale et la lutte contre la corruption) </w:t>
      </w:r>
    </w:p>
    <w:p w:rsidR="00806731" w:rsidRPr="00DD0E7F" w:rsidRDefault="00BE5D3F" w:rsidP="00DD0E7F">
      <w:pPr>
        <w:numPr>
          <w:ilvl w:val="0"/>
          <w:numId w:val="29"/>
        </w:numPr>
        <w:spacing w:line="240" w:lineRule="auto"/>
        <w:rPr>
          <w:color w:val="000000" w:themeColor="text1"/>
          <w:sz w:val="24"/>
          <w:szCs w:val="24"/>
        </w:rPr>
      </w:pPr>
      <w:r w:rsidRPr="00DD0E7F">
        <w:rPr>
          <w:color w:val="000000" w:themeColor="text1"/>
          <w:sz w:val="24"/>
          <w:szCs w:val="24"/>
        </w:rPr>
        <w:t>Met en place un climat d'investissement propice à la mobilisation de capitaux privés</w:t>
      </w:r>
    </w:p>
    <w:p w:rsidR="00806731" w:rsidRPr="0090590A" w:rsidRDefault="00BE5D3F" w:rsidP="00DD0E7F">
      <w:pPr>
        <w:numPr>
          <w:ilvl w:val="0"/>
          <w:numId w:val="29"/>
        </w:numPr>
        <w:spacing w:line="240" w:lineRule="auto"/>
        <w:rPr>
          <w:color w:val="000000" w:themeColor="text1"/>
          <w:sz w:val="24"/>
          <w:szCs w:val="24"/>
        </w:rPr>
      </w:pPr>
      <w:r w:rsidRPr="00DD0E7F">
        <w:rPr>
          <w:color w:val="000000" w:themeColor="text1"/>
          <w:sz w:val="24"/>
          <w:szCs w:val="24"/>
        </w:rPr>
        <w:t xml:space="preserve"> Assure un appui financier (sous forme de dons financés à partir du revenu net de la BIRD) dans des domaines qui sont essentiels au bien-être des populations pauvres de tous les pays.</w:t>
      </w:r>
      <w:r w:rsidRPr="00DD0E7F">
        <w:rPr>
          <w:color w:val="000000" w:themeColor="text1"/>
          <w:sz w:val="24"/>
          <w:szCs w:val="24"/>
          <w:lang w:val="it-IT"/>
        </w:rPr>
        <w:t xml:space="preserve"> </w:t>
      </w:r>
    </w:p>
    <w:p w:rsidR="0090590A" w:rsidRDefault="0090590A" w:rsidP="0090590A">
      <w:pPr>
        <w:pBdr>
          <w:bottom w:val="single" w:sz="6" w:space="0" w:color="AAAAAA"/>
        </w:pBdr>
        <w:spacing w:after="24" w:line="288" w:lineRule="atLeast"/>
        <w:outlineLvl w:val="0"/>
        <w:rPr>
          <w:rFonts w:ascii="Arial" w:eastAsia="Times New Roman" w:hAnsi="Arial" w:cs="Arial"/>
          <w:b/>
          <w:bCs/>
          <w:color w:val="000000"/>
          <w:kern w:val="36"/>
          <w:sz w:val="24"/>
          <w:szCs w:val="24"/>
          <w:u w:val="single"/>
          <w:lang w:eastAsia="fr-FR"/>
        </w:rPr>
      </w:pPr>
      <w:r w:rsidRPr="0090590A">
        <w:rPr>
          <w:rFonts w:ascii="Arial" w:eastAsia="Times New Roman" w:hAnsi="Arial" w:cs="Arial"/>
          <w:b/>
          <w:bCs/>
          <w:color w:val="000000"/>
          <w:kern w:val="36"/>
          <w:sz w:val="24"/>
          <w:szCs w:val="24"/>
          <w:u w:val="single"/>
          <w:lang w:eastAsia="fr-FR"/>
        </w:rPr>
        <w:t>Chambre de commerce internationale</w:t>
      </w:r>
    </w:p>
    <w:p w:rsidR="0090590A" w:rsidRPr="0090590A" w:rsidRDefault="0090590A" w:rsidP="0090590A">
      <w:pPr>
        <w:pStyle w:val="NormalWeb"/>
        <w:shd w:val="clear" w:color="auto" w:fill="FFFFFF"/>
        <w:spacing w:before="96" w:beforeAutospacing="0" w:after="120" w:afterAutospacing="0" w:line="285" w:lineRule="atLeast"/>
        <w:rPr>
          <w:rFonts w:ascii="Arial" w:hAnsi="Arial" w:cs="Arial"/>
          <w:color w:val="000000" w:themeColor="text1"/>
          <w:sz w:val="20"/>
          <w:szCs w:val="20"/>
        </w:rPr>
      </w:pPr>
      <w:r w:rsidRPr="0090590A">
        <w:rPr>
          <w:rFonts w:ascii="Arial" w:hAnsi="Arial" w:cs="Arial"/>
          <w:color w:val="000000" w:themeColor="text1"/>
          <w:sz w:val="20"/>
          <w:szCs w:val="20"/>
        </w:rPr>
        <w:t>La</w:t>
      </w:r>
      <w:r w:rsidRPr="0090590A">
        <w:rPr>
          <w:rStyle w:val="apple-converted-space"/>
          <w:rFonts w:ascii="Arial" w:hAnsi="Arial" w:cs="Arial"/>
          <w:color w:val="000000" w:themeColor="text1"/>
          <w:sz w:val="20"/>
          <w:szCs w:val="20"/>
        </w:rPr>
        <w:t> </w:t>
      </w:r>
      <w:r w:rsidRPr="0090590A">
        <w:rPr>
          <w:rFonts w:ascii="Arial" w:hAnsi="Arial" w:cs="Arial"/>
          <w:color w:val="000000" w:themeColor="text1"/>
          <w:sz w:val="20"/>
          <w:szCs w:val="20"/>
        </w:rPr>
        <w:t>Chambre de commerce internationale</w:t>
      </w:r>
      <w:r w:rsidRPr="0090590A">
        <w:rPr>
          <w:rStyle w:val="apple-converted-space"/>
          <w:rFonts w:ascii="Arial" w:hAnsi="Arial" w:cs="Arial"/>
          <w:color w:val="000000" w:themeColor="text1"/>
          <w:sz w:val="20"/>
          <w:szCs w:val="20"/>
        </w:rPr>
        <w:t> </w:t>
      </w:r>
      <w:r w:rsidRPr="0090590A">
        <w:rPr>
          <w:rFonts w:ascii="Arial" w:hAnsi="Arial" w:cs="Arial"/>
          <w:color w:val="000000" w:themeColor="text1"/>
          <w:sz w:val="20"/>
          <w:szCs w:val="20"/>
        </w:rPr>
        <w:t>(CCI) représente</w:t>
      </w:r>
      <w:r w:rsidRPr="0090590A">
        <w:rPr>
          <w:rStyle w:val="apple-converted-space"/>
          <w:rFonts w:ascii="Arial" w:hAnsi="Arial" w:cs="Arial"/>
          <w:color w:val="000000" w:themeColor="text1"/>
          <w:sz w:val="20"/>
          <w:szCs w:val="20"/>
        </w:rPr>
        <w:t> </w:t>
      </w:r>
      <w:hyperlink r:id="rId10" w:tooltip="Mondialement" w:history="1">
        <w:r w:rsidRPr="0090590A">
          <w:rPr>
            <w:rStyle w:val="Lienhypertexte"/>
            <w:rFonts w:ascii="Arial" w:hAnsi="Arial" w:cs="Arial"/>
            <w:color w:val="000000" w:themeColor="text1"/>
            <w:sz w:val="20"/>
            <w:szCs w:val="20"/>
            <w:u w:val="none"/>
          </w:rPr>
          <w:t>mondialement</w:t>
        </w:r>
      </w:hyperlink>
      <w:r w:rsidRPr="0090590A">
        <w:rPr>
          <w:rStyle w:val="apple-converted-space"/>
          <w:rFonts w:ascii="Arial" w:hAnsi="Arial" w:cs="Arial"/>
          <w:color w:val="000000" w:themeColor="text1"/>
          <w:sz w:val="20"/>
          <w:szCs w:val="20"/>
        </w:rPr>
        <w:t> </w:t>
      </w:r>
      <w:r w:rsidRPr="0090590A">
        <w:rPr>
          <w:rFonts w:ascii="Arial" w:hAnsi="Arial" w:cs="Arial"/>
          <w:color w:val="000000" w:themeColor="text1"/>
          <w:sz w:val="20"/>
          <w:szCs w:val="20"/>
        </w:rPr>
        <w:t>les</w:t>
      </w:r>
      <w:r w:rsidRPr="0090590A">
        <w:rPr>
          <w:rStyle w:val="apple-converted-space"/>
          <w:rFonts w:ascii="Arial" w:hAnsi="Arial" w:cs="Arial"/>
          <w:color w:val="000000" w:themeColor="text1"/>
          <w:sz w:val="20"/>
          <w:szCs w:val="20"/>
        </w:rPr>
        <w:t> </w:t>
      </w:r>
      <w:hyperlink r:id="rId11" w:tooltip="Entreprise" w:history="1">
        <w:r w:rsidRPr="0090590A">
          <w:rPr>
            <w:rStyle w:val="Lienhypertexte"/>
            <w:rFonts w:ascii="Arial" w:hAnsi="Arial" w:cs="Arial"/>
            <w:color w:val="000000" w:themeColor="text1"/>
            <w:sz w:val="20"/>
            <w:szCs w:val="20"/>
            <w:u w:val="none"/>
          </w:rPr>
          <w:t>entreprises</w:t>
        </w:r>
      </w:hyperlink>
      <w:r w:rsidRPr="0090590A">
        <w:rPr>
          <w:rStyle w:val="apple-converted-space"/>
          <w:rFonts w:ascii="Arial" w:hAnsi="Arial" w:cs="Arial"/>
          <w:color w:val="000000" w:themeColor="text1"/>
          <w:sz w:val="20"/>
          <w:szCs w:val="20"/>
        </w:rPr>
        <w:t> </w:t>
      </w:r>
      <w:r w:rsidRPr="0090590A">
        <w:rPr>
          <w:rFonts w:ascii="Arial" w:hAnsi="Arial" w:cs="Arial"/>
          <w:color w:val="000000" w:themeColor="text1"/>
          <w:sz w:val="20"/>
          <w:szCs w:val="20"/>
        </w:rPr>
        <w:t>et a pour objectif de favoriser les échanges et l'</w:t>
      </w:r>
      <w:hyperlink r:id="rId12" w:tooltip="Investissement" w:history="1">
        <w:r w:rsidRPr="0090590A">
          <w:rPr>
            <w:rStyle w:val="Lienhypertexte"/>
            <w:rFonts w:ascii="Arial" w:hAnsi="Arial" w:cs="Arial"/>
            <w:color w:val="000000" w:themeColor="text1"/>
            <w:sz w:val="20"/>
            <w:szCs w:val="20"/>
            <w:u w:val="none"/>
          </w:rPr>
          <w:t>investissement</w:t>
        </w:r>
      </w:hyperlink>
      <w:r w:rsidRPr="0090590A">
        <w:rPr>
          <w:rFonts w:ascii="Arial" w:hAnsi="Arial" w:cs="Arial"/>
          <w:color w:val="000000" w:themeColor="text1"/>
          <w:sz w:val="20"/>
          <w:szCs w:val="20"/>
        </w:rPr>
        <w:t>, l'ouverture des</w:t>
      </w:r>
      <w:r w:rsidRPr="0090590A">
        <w:rPr>
          <w:rStyle w:val="apple-converted-space"/>
          <w:rFonts w:ascii="Arial" w:hAnsi="Arial" w:cs="Arial"/>
          <w:color w:val="000000" w:themeColor="text1"/>
          <w:sz w:val="20"/>
          <w:szCs w:val="20"/>
        </w:rPr>
        <w:t> </w:t>
      </w:r>
      <w:hyperlink r:id="rId13" w:tooltip="Marché" w:history="1">
        <w:r w:rsidRPr="0090590A">
          <w:rPr>
            <w:rStyle w:val="Lienhypertexte"/>
            <w:rFonts w:ascii="Arial" w:hAnsi="Arial" w:cs="Arial"/>
            <w:color w:val="000000" w:themeColor="text1"/>
            <w:sz w:val="20"/>
            <w:szCs w:val="20"/>
            <w:u w:val="none"/>
          </w:rPr>
          <w:t>marchés</w:t>
        </w:r>
      </w:hyperlink>
      <w:r w:rsidRPr="0090590A">
        <w:rPr>
          <w:rStyle w:val="apple-converted-space"/>
          <w:rFonts w:ascii="Arial" w:hAnsi="Arial" w:cs="Arial"/>
          <w:color w:val="000000" w:themeColor="text1"/>
          <w:sz w:val="20"/>
          <w:szCs w:val="20"/>
        </w:rPr>
        <w:t> </w:t>
      </w:r>
      <w:r w:rsidRPr="0090590A">
        <w:rPr>
          <w:rFonts w:ascii="Arial" w:hAnsi="Arial" w:cs="Arial"/>
          <w:color w:val="000000" w:themeColor="text1"/>
          <w:sz w:val="20"/>
          <w:szCs w:val="20"/>
        </w:rPr>
        <w:t>aux biens et aux services, et la libre circulation des</w:t>
      </w:r>
      <w:r w:rsidRPr="0090590A">
        <w:rPr>
          <w:rStyle w:val="apple-converted-space"/>
          <w:rFonts w:ascii="Arial" w:hAnsi="Arial" w:cs="Arial"/>
          <w:color w:val="000000" w:themeColor="text1"/>
          <w:sz w:val="20"/>
          <w:szCs w:val="20"/>
        </w:rPr>
        <w:t> </w:t>
      </w:r>
      <w:hyperlink r:id="rId14" w:tooltip="Capitaux" w:history="1">
        <w:r w:rsidRPr="0090590A">
          <w:rPr>
            <w:rStyle w:val="Lienhypertexte"/>
            <w:rFonts w:ascii="Arial" w:hAnsi="Arial" w:cs="Arial"/>
            <w:color w:val="000000" w:themeColor="text1"/>
            <w:sz w:val="20"/>
            <w:szCs w:val="20"/>
            <w:u w:val="none"/>
          </w:rPr>
          <w:t>capitaux</w:t>
        </w:r>
      </w:hyperlink>
      <w:r w:rsidRPr="0090590A">
        <w:rPr>
          <w:rFonts w:ascii="Arial" w:hAnsi="Arial" w:cs="Arial"/>
          <w:color w:val="000000" w:themeColor="text1"/>
          <w:sz w:val="20"/>
          <w:szCs w:val="20"/>
        </w:rPr>
        <w:t>.</w:t>
      </w:r>
    </w:p>
    <w:p w:rsidR="0090590A" w:rsidRPr="0090590A" w:rsidRDefault="0090590A" w:rsidP="0090590A">
      <w:pPr>
        <w:pStyle w:val="NormalWeb"/>
        <w:shd w:val="clear" w:color="auto" w:fill="FFFFFF"/>
        <w:spacing w:before="96" w:beforeAutospacing="0" w:after="120" w:afterAutospacing="0" w:line="285" w:lineRule="atLeast"/>
        <w:rPr>
          <w:rFonts w:ascii="Arial" w:hAnsi="Arial" w:cs="Arial"/>
          <w:color w:val="000000" w:themeColor="text1"/>
          <w:sz w:val="20"/>
          <w:szCs w:val="20"/>
        </w:rPr>
      </w:pPr>
      <w:r w:rsidRPr="0090590A">
        <w:rPr>
          <w:rFonts w:ascii="Arial" w:hAnsi="Arial" w:cs="Arial"/>
          <w:color w:val="000000" w:themeColor="text1"/>
          <w:sz w:val="20"/>
          <w:szCs w:val="20"/>
        </w:rPr>
        <w:t>Le sigle en anglais est ICC (</w:t>
      </w:r>
      <w:r w:rsidRPr="0090590A">
        <w:rPr>
          <w:rFonts w:ascii="Arial" w:hAnsi="Arial" w:cs="Arial"/>
          <w:i/>
          <w:iCs/>
          <w:color w:val="000000" w:themeColor="text1"/>
          <w:sz w:val="20"/>
          <w:szCs w:val="20"/>
        </w:rPr>
        <w:t xml:space="preserve">International </w:t>
      </w:r>
      <w:proofErr w:type="spellStart"/>
      <w:r w:rsidRPr="0090590A">
        <w:rPr>
          <w:rFonts w:ascii="Arial" w:hAnsi="Arial" w:cs="Arial"/>
          <w:i/>
          <w:iCs/>
          <w:color w:val="000000" w:themeColor="text1"/>
          <w:sz w:val="20"/>
          <w:szCs w:val="20"/>
        </w:rPr>
        <w:t>Chamber</w:t>
      </w:r>
      <w:proofErr w:type="spellEnd"/>
      <w:r w:rsidRPr="0090590A">
        <w:rPr>
          <w:rFonts w:ascii="Arial" w:hAnsi="Arial" w:cs="Arial"/>
          <w:i/>
          <w:iCs/>
          <w:color w:val="000000" w:themeColor="text1"/>
          <w:sz w:val="20"/>
          <w:szCs w:val="20"/>
        </w:rPr>
        <w:t xml:space="preserve"> of Commerce</w:t>
      </w:r>
      <w:r w:rsidRPr="0090590A">
        <w:rPr>
          <w:rFonts w:ascii="Arial" w:hAnsi="Arial" w:cs="Arial"/>
          <w:color w:val="000000" w:themeColor="text1"/>
          <w:sz w:val="20"/>
          <w:szCs w:val="20"/>
        </w:rPr>
        <w:t>).</w:t>
      </w:r>
    </w:p>
    <w:p w:rsidR="0090590A" w:rsidRPr="0090590A" w:rsidRDefault="0090590A" w:rsidP="0090590A">
      <w:pPr>
        <w:pStyle w:val="NormalWeb"/>
        <w:shd w:val="clear" w:color="auto" w:fill="FFFFFF"/>
        <w:spacing w:before="96" w:beforeAutospacing="0" w:after="120" w:afterAutospacing="0" w:line="285" w:lineRule="atLeast"/>
        <w:rPr>
          <w:rFonts w:ascii="Arial" w:hAnsi="Arial" w:cs="Arial"/>
          <w:color w:val="000000" w:themeColor="text1"/>
          <w:sz w:val="20"/>
          <w:szCs w:val="20"/>
        </w:rPr>
      </w:pPr>
      <w:r w:rsidRPr="0090590A">
        <w:rPr>
          <w:rFonts w:ascii="Arial" w:hAnsi="Arial" w:cs="Arial"/>
          <w:color w:val="000000" w:themeColor="text1"/>
          <w:sz w:val="20"/>
          <w:szCs w:val="20"/>
        </w:rPr>
        <w:t>Elle compte comme membres des milliers d'</w:t>
      </w:r>
      <w:hyperlink r:id="rId15" w:tooltip="Entreprise" w:history="1">
        <w:r w:rsidRPr="0090590A">
          <w:rPr>
            <w:rStyle w:val="Lienhypertexte"/>
            <w:rFonts w:ascii="Arial" w:hAnsi="Arial" w:cs="Arial"/>
            <w:color w:val="000000" w:themeColor="text1"/>
            <w:sz w:val="20"/>
            <w:szCs w:val="20"/>
            <w:u w:val="none"/>
          </w:rPr>
          <w:t>entreprises</w:t>
        </w:r>
      </w:hyperlink>
      <w:r w:rsidRPr="0090590A">
        <w:rPr>
          <w:rStyle w:val="apple-converted-space"/>
          <w:rFonts w:ascii="Arial" w:hAnsi="Arial" w:cs="Arial"/>
          <w:color w:val="000000" w:themeColor="text1"/>
          <w:sz w:val="20"/>
          <w:szCs w:val="20"/>
        </w:rPr>
        <w:t> </w:t>
      </w:r>
      <w:r w:rsidRPr="0090590A">
        <w:rPr>
          <w:rFonts w:ascii="Arial" w:hAnsi="Arial" w:cs="Arial"/>
          <w:color w:val="000000" w:themeColor="text1"/>
          <w:sz w:val="20"/>
          <w:szCs w:val="20"/>
        </w:rPr>
        <w:t>présentes dans 130 pays.</w:t>
      </w:r>
    </w:p>
    <w:p w:rsidR="0090590A" w:rsidRPr="0090590A" w:rsidRDefault="0090590A" w:rsidP="0090590A">
      <w:pPr>
        <w:pStyle w:val="NormalWeb"/>
        <w:shd w:val="clear" w:color="auto" w:fill="FFFFFF"/>
        <w:spacing w:before="96" w:beforeAutospacing="0" w:after="120" w:afterAutospacing="0" w:line="285" w:lineRule="atLeast"/>
        <w:rPr>
          <w:rFonts w:ascii="Arial" w:hAnsi="Arial" w:cs="Arial"/>
          <w:color w:val="000000" w:themeColor="text1"/>
          <w:sz w:val="20"/>
          <w:szCs w:val="20"/>
        </w:rPr>
      </w:pPr>
      <w:r w:rsidRPr="0090590A">
        <w:rPr>
          <w:rFonts w:ascii="Arial" w:hAnsi="Arial" w:cs="Arial"/>
          <w:color w:val="000000" w:themeColor="text1"/>
          <w:sz w:val="20"/>
          <w:szCs w:val="20"/>
        </w:rPr>
        <w:t>Son secrétariat international se trouve à</w:t>
      </w:r>
      <w:r w:rsidRPr="0090590A">
        <w:rPr>
          <w:rStyle w:val="apple-converted-space"/>
          <w:rFonts w:ascii="Arial" w:hAnsi="Arial" w:cs="Arial"/>
          <w:color w:val="000000" w:themeColor="text1"/>
          <w:sz w:val="20"/>
          <w:szCs w:val="20"/>
        </w:rPr>
        <w:t> </w:t>
      </w:r>
      <w:hyperlink r:id="rId16" w:tooltip="Paris" w:history="1">
        <w:r w:rsidRPr="0090590A">
          <w:rPr>
            <w:rStyle w:val="Lienhypertexte"/>
            <w:rFonts w:ascii="Arial" w:hAnsi="Arial" w:cs="Arial"/>
            <w:color w:val="000000" w:themeColor="text1"/>
            <w:sz w:val="20"/>
            <w:szCs w:val="20"/>
            <w:u w:val="none"/>
          </w:rPr>
          <w:t>Paris</w:t>
        </w:r>
      </w:hyperlink>
      <w:r w:rsidRPr="0090590A">
        <w:rPr>
          <w:rFonts w:ascii="Arial" w:hAnsi="Arial" w:cs="Arial"/>
          <w:color w:val="000000" w:themeColor="text1"/>
          <w:sz w:val="20"/>
          <w:szCs w:val="20"/>
        </w:rPr>
        <w:t>.</w:t>
      </w:r>
    </w:p>
    <w:p w:rsidR="0090590A" w:rsidRPr="0090590A" w:rsidRDefault="0090590A" w:rsidP="0090590A">
      <w:pPr>
        <w:pStyle w:val="Titre2"/>
        <w:pBdr>
          <w:bottom w:val="single" w:sz="6" w:space="2" w:color="AAAAAA"/>
        </w:pBdr>
        <w:shd w:val="clear" w:color="auto" w:fill="FFFFFF"/>
        <w:spacing w:before="0" w:after="144" w:line="285" w:lineRule="atLeast"/>
        <w:rPr>
          <w:rFonts w:ascii="Arial" w:hAnsi="Arial" w:cs="Arial"/>
          <w:color w:val="000000"/>
          <w:sz w:val="24"/>
          <w:szCs w:val="24"/>
          <w:u w:val="single"/>
        </w:rPr>
      </w:pPr>
      <w:r w:rsidRPr="0090590A">
        <w:rPr>
          <w:rStyle w:val="mw-headline"/>
          <w:rFonts w:ascii="Arial" w:hAnsi="Arial" w:cs="Arial"/>
          <w:color w:val="000000"/>
          <w:sz w:val="24"/>
          <w:szCs w:val="24"/>
          <w:u w:val="single"/>
        </w:rPr>
        <w:lastRenderedPageBreak/>
        <w:t>Activités</w:t>
      </w:r>
    </w:p>
    <w:p w:rsidR="0090590A" w:rsidRPr="0090590A" w:rsidRDefault="0090590A" w:rsidP="0090590A">
      <w:pPr>
        <w:pStyle w:val="NormalWeb"/>
        <w:shd w:val="clear" w:color="auto" w:fill="FFFFFF"/>
        <w:spacing w:before="96" w:beforeAutospacing="0" w:after="120" w:afterAutospacing="0" w:line="285" w:lineRule="atLeast"/>
        <w:rPr>
          <w:rFonts w:ascii="Arial" w:hAnsi="Arial" w:cs="Arial"/>
          <w:color w:val="000000" w:themeColor="text1"/>
        </w:rPr>
      </w:pPr>
      <w:r w:rsidRPr="0090590A">
        <w:rPr>
          <w:rFonts w:ascii="Arial" w:hAnsi="Arial" w:cs="Arial"/>
          <w:color w:val="000000" w:themeColor="text1"/>
        </w:rPr>
        <w:t>La chambre de commerce internationale rédige depuis plusieurs années des</w:t>
      </w:r>
      <w:r w:rsidRPr="0090590A">
        <w:rPr>
          <w:rStyle w:val="apple-converted-space"/>
          <w:rFonts w:ascii="Arial" w:hAnsi="Arial" w:cs="Arial"/>
          <w:color w:val="000000" w:themeColor="text1"/>
        </w:rPr>
        <w:t> </w:t>
      </w:r>
      <w:proofErr w:type="spellStart"/>
      <w:r w:rsidRPr="0090590A">
        <w:rPr>
          <w:rFonts w:ascii="Arial" w:hAnsi="Arial" w:cs="Arial"/>
          <w:i/>
          <w:iCs/>
          <w:color w:val="000000" w:themeColor="text1"/>
        </w:rPr>
        <w:t>rules</w:t>
      </w:r>
      <w:proofErr w:type="spellEnd"/>
      <w:r w:rsidRPr="0090590A">
        <w:rPr>
          <w:rFonts w:ascii="Arial" w:hAnsi="Arial" w:cs="Arial"/>
          <w:color w:val="000000" w:themeColor="text1"/>
        </w:rPr>
        <w:t>, règles ou contrats types dans tous les domaines de la vie des affaires. Ces règles sont souvent reprises dans tous les domaines de la vie des</w:t>
      </w:r>
      <w:r w:rsidRPr="0090590A">
        <w:rPr>
          <w:rStyle w:val="apple-converted-space"/>
          <w:rFonts w:ascii="Arial" w:hAnsi="Arial" w:cs="Arial"/>
          <w:color w:val="000000" w:themeColor="text1"/>
        </w:rPr>
        <w:t> </w:t>
      </w:r>
      <w:hyperlink r:id="rId17" w:tooltip="Affaires" w:history="1">
        <w:r w:rsidRPr="0090590A">
          <w:rPr>
            <w:rStyle w:val="Lienhypertexte"/>
            <w:rFonts w:ascii="Arial" w:hAnsi="Arial" w:cs="Arial"/>
            <w:color w:val="000000" w:themeColor="text1"/>
            <w:u w:val="none"/>
          </w:rPr>
          <w:t>affaires</w:t>
        </w:r>
      </w:hyperlink>
      <w:r w:rsidRPr="0090590A">
        <w:rPr>
          <w:rFonts w:ascii="Arial" w:hAnsi="Arial" w:cs="Arial"/>
          <w:color w:val="000000" w:themeColor="text1"/>
        </w:rPr>
        <w:t>.</w:t>
      </w:r>
    </w:p>
    <w:p w:rsidR="0090590A" w:rsidRPr="0090590A" w:rsidRDefault="0090590A" w:rsidP="0090590A">
      <w:pPr>
        <w:pStyle w:val="NormalWeb"/>
        <w:shd w:val="clear" w:color="auto" w:fill="FFFFFF"/>
        <w:spacing w:before="96" w:beforeAutospacing="0" w:after="120" w:afterAutospacing="0" w:line="285" w:lineRule="atLeast"/>
        <w:rPr>
          <w:rFonts w:ascii="Arial" w:hAnsi="Arial" w:cs="Arial"/>
          <w:color w:val="000000" w:themeColor="text1"/>
        </w:rPr>
      </w:pPr>
      <w:r w:rsidRPr="0090590A">
        <w:rPr>
          <w:rFonts w:ascii="Arial" w:hAnsi="Arial" w:cs="Arial"/>
          <w:color w:val="000000" w:themeColor="text1"/>
        </w:rPr>
        <w:t>La CCI a mis en place au</w:t>
      </w:r>
      <w:r w:rsidRPr="0090590A">
        <w:rPr>
          <w:rStyle w:val="apple-converted-space"/>
          <w:rFonts w:ascii="Arial" w:hAnsi="Arial" w:cs="Arial"/>
          <w:color w:val="000000" w:themeColor="text1"/>
        </w:rPr>
        <w:t> </w:t>
      </w:r>
      <w:hyperlink r:id="rId18" w:tooltip="Sommet de la Terre de Johannesbourg" w:history="1">
        <w:r w:rsidRPr="0090590A">
          <w:rPr>
            <w:rStyle w:val="Lienhypertexte"/>
            <w:rFonts w:ascii="Arial" w:hAnsi="Arial" w:cs="Arial"/>
            <w:color w:val="000000" w:themeColor="text1"/>
            <w:u w:val="none"/>
          </w:rPr>
          <w:t xml:space="preserve">sommet de la Terre de </w:t>
        </w:r>
        <w:proofErr w:type="spellStart"/>
        <w:r w:rsidRPr="0090590A">
          <w:rPr>
            <w:rStyle w:val="Lienhypertexte"/>
            <w:rFonts w:ascii="Arial" w:hAnsi="Arial" w:cs="Arial"/>
            <w:color w:val="000000" w:themeColor="text1"/>
            <w:u w:val="none"/>
          </w:rPr>
          <w:t>Johannesbourg</w:t>
        </w:r>
        <w:proofErr w:type="spellEnd"/>
      </w:hyperlink>
      <w:r w:rsidRPr="0090590A">
        <w:rPr>
          <w:rStyle w:val="apple-converted-space"/>
          <w:rFonts w:ascii="Arial" w:hAnsi="Arial" w:cs="Arial"/>
          <w:color w:val="000000" w:themeColor="text1"/>
        </w:rPr>
        <w:t> </w:t>
      </w:r>
      <w:r w:rsidRPr="0090590A">
        <w:rPr>
          <w:rFonts w:ascii="Arial" w:hAnsi="Arial" w:cs="Arial"/>
          <w:color w:val="000000" w:themeColor="text1"/>
        </w:rPr>
        <w:t>en</w:t>
      </w:r>
      <w:r w:rsidRPr="0090590A">
        <w:rPr>
          <w:rStyle w:val="apple-converted-space"/>
          <w:rFonts w:ascii="Arial" w:hAnsi="Arial" w:cs="Arial"/>
          <w:color w:val="000000" w:themeColor="text1"/>
        </w:rPr>
        <w:t> </w:t>
      </w:r>
      <w:hyperlink r:id="rId19" w:tooltip="2002" w:history="1">
        <w:r w:rsidRPr="0090590A">
          <w:rPr>
            <w:rStyle w:val="Lienhypertexte"/>
            <w:rFonts w:ascii="Arial" w:hAnsi="Arial" w:cs="Arial"/>
            <w:color w:val="000000" w:themeColor="text1"/>
            <w:u w:val="none"/>
          </w:rPr>
          <w:t>2002</w:t>
        </w:r>
      </w:hyperlink>
      <w:r w:rsidRPr="0090590A">
        <w:rPr>
          <w:rStyle w:val="apple-converted-space"/>
          <w:rFonts w:ascii="Arial" w:hAnsi="Arial" w:cs="Arial"/>
          <w:color w:val="000000" w:themeColor="text1"/>
        </w:rPr>
        <w:t> </w:t>
      </w:r>
      <w:r w:rsidRPr="0090590A">
        <w:rPr>
          <w:rFonts w:ascii="Arial" w:hAnsi="Arial" w:cs="Arial"/>
          <w:color w:val="000000" w:themeColor="text1"/>
        </w:rPr>
        <w:t>une initiative conjointe avec le</w:t>
      </w:r>
      <w:r w:rsidRPr="0090590A">
        <w:rPr>
          <w:rStyle w:val="apple-converted-space"/>
          <w:rFonts w:ascii="Arial" w:hAnsi="Arial" w:cs="Arial"/>
          <w:color w:val="000000" w:themeColor="text1"/>
        </w:rPr>
        <w:t> </w:t>
      </w:r>
      <w:hyperlink r:id="rId20" w:tooltip="WBCSD" w:history="1">
        <w:r w:rsidRPr="0090590A">
          <w:rPr>
            <w:rStyle w:val="Lienhypertexte"/>
            <w:rFonts w:ascii="Arial" w:hAnsi="Arial" w:cs="Arial"/>
            <w:color w:val="000000" w:themeColor="text1"/>
            <w:u w:val="none"/>
          </w:rPr>
          <w:t>WBCSD</w:t>
        </w:r>
      </w:hyperlink>
      <w:r w:rsidRPr="0090590A">
        <w:rPr>
          <w:rFonts w:ascii="Arial" w:hAnsi="Arial" w:cs="Arial"/>
          <w:color w:val="000000" w:themeColor="text1"/>
        </w:rPr>
        <w:t xml:space="preserve">, le Business Action for </w:t>
      </w:r>
      <w:proofErr w:type="spellStart"/>
      <w:r w:rsidRPr="0090590A">
        <w:rPr>
          <w:rFonts w:ascii="Arial" w:hAnsi="Arial" w:cs="Arial"/>
          <w:color w:val="000000" w:themeColor="text1"/>
        </w:rPr>
        <w:t>Sustainable</w:t>
      </w:r>
      <w:proofErr w:type="spellEnd"/>
      <w:r w:rsidRPr="0090590A">
        <w:rPr>
          <w:rFonts w:ascii="Arial" w:hAnsi="Arial" w:cs="Arial"/>
          <w:color w:val="000000" w:themeColor="text1"/>
        </w:rPr>
        <w:t xml:space="preserve"> </w:t>
      </w:r>
      <w:proofErr w:type="spellStart"/>
      <w:r w:rsidRPr="0090590A">
        <w:rPr>
          <w:rFonts w:ascii="Arial" w:hAnsi="Arial" w:cs="Arial"/>
          <w:color w:val="000000" w:themeColor="text1"/>
        </w:rPr>
        <w:t>Development</w:t>
      </w:r>
      <w:proofErr w:type="spellEnd"/>
      <w:r w:rsidRPr="0090590A">
        <w:rPr>
          <w:rFonts w:ascii="Arial" w:hAnsi="Arial" w:cs="Arial"/>
          <w:color w:val="000000" w:themeColor="text1"/>
        </w:rPr>
        <w:t>, qui a pour objectif d'établir des normes écologiques privées.</w:t>
      </w:r>
    </w:p>
    <w:p w:rsidR="0090590A" w:rsidRPr="0090590A" w:rsidRDefault="0090590A" w:rsidP="0090590A">
      <w:pPr>
        <w:pStyle w:val="NormalWeb"/>
        <w:shd w:val="clear" w:color="auto" w:fill="FFFFFF"/>
        <w:spacing w:before="96" w:beforeAutospacing="0" w:after="120" w:afterAutospacing="0" w:line="285" w:lineRule="atLeast"/>
        <w:rPr>
          <w:rFonts w:ascii="Arial" w:hAnsi="Arial" w:cs="Arial"/>
          <w:color w:val="000000" w:themeColor="text1"/>
        </w:rPr>
      </w:pPr>
      <w:r w:rsidRPr="0090590A">
        <w:rPr>
          <w:rFonts w:ascii="Arial" w:hAnsi="Arial" w:cs="Arial"/>
          <w:color w:val="000000" w:themeColor="text1"/>
        </w:rPr>
        <w:t>La CCI a publié en</w:t>
      </w:r>
      <w:r w:rsidRPr="0090590A">
        <w:rPr>
          <w:rStyle w:val="apple-converted-space"/>
          <w:rFonts w:ascii="Arial" w:hAnsi="Arial" w:cs="Arial"/>
          <w:color w:val="000000" w:themeColor="text1"/>
        </w:rPr>
        <w:t> </w:t>
      </w:r>
      <w:hyperlink r:id="rId21" w:tooltip="1991" w:history="1">
        <w:r w:rsidRPr="0090590A">
          <w:rPr>
            <w:rStyle w:val="Lienhypertexte"/>
            <w:rFonts w:ascii="Arial" w:hAnsi="Arial" w:cs="Arial"/>
            <w:color w:val="000000" w:themeColor="text1"/>
            <w:u w:val="none"/>
          </w:rPr>
          <w:t>1991</w:t>
        </w:r>
      </w:hyperlink>
      <w:r w:rsidRPr="0090590A">
        <w:rPr>
          <w:rStyle w:val="apple-converted-space"/>
          <w:rFonts w:ascii="Arial" w:hAnsi="Arial" w:cs="Arial"/>
          <w:color w:val="000000" w:themeColor="text1"/>
        </w:rPr>
        <w:t> </w:t>
      </w:r>
      <w:r w:rsidRPr="0090590A">
        <w:rPr>
          <w:rFonts w:ascii="Arial" w:hAnsi="Arial" w:cs="Arial"/>
          <w:color w:val="000000" w:themeColor="text1"/>
        </w:rPr>
        <w:t>un</w:t>
      </w:r>
      <w:r w:rsidRPr="0090590A">
        <w:rPr>
          <w:rStyle w:val="apple-converted-space"/>
          <w:rFonts w:ascii="Arial" w:hAnsi="Arial" w:cs="Arial"/>
          <w:color w:val="000000" w:themeColor="text1"/>
        </w:rPr>
        <w:t> </w:t>
      </w:r>
      <w:hyperlink r:id="rId22" w:tooltip="Code de conduite" w:history="1">
        <w:r w:rsidRPr="0090590A">
          <w:rPr>
            <w:rStyle w:val="Lienhypertexte"/>
            <w:rFonts w:ascii="Arial" w:hAnsi="Arial" w:cs="Arial"/>
            <w:color w:val="000000" w:themeColor="text1"/>
            <w:u w:val="none"/>
          </w:rPr>
          <w:t>code de conduite</w:t>
        </w:r>
      </w:hyperlink>
      <w:r w:rsidRPr="0090590A">
        <w:rPr>
          <w:rStyle w:val="apple-converted-space"/>
          <w:rFonts w:ascii="Arial" w:hAnsi="Arial" w:cs="Arial"/>
          <w:color w:val="000000" w:themeColor="text1"/>
        </w:rPr>
        <w:t> </w:t>
      </w:r>
      <w:r w:rsidRPr="0090590A">
        <w:rPr>
          <w:rFonts w:ascii="Arial" w:hAnsi="Arial" w:cs="Arial"/>
          <w:color w:val="000000" w:themeColor="text1"/>
        </w:rPr>
        <w:t>pour les entreprises : la Charte des entreprises pour le</w:t>
      </w:r>
      <w:r w:rsidRPr="0090590A">
        <w:rPr>
          <w:rStyle w:val="apple-converted-space"/>
          <w:rFonts w:ascii="Arial" w:hAnsi="Arial" w:cs="Arial"/>
          <w:color w:val="000000" w:themeColor="text1"/>
        </w:rPr>
        <w:t> </w:t>
      </w:r>
      <w:hyperlink r:id="rId23" w:tooltip="Développement durable" w:history="1">
        <w:r w:rsidRPr="0090590A">
          <w:rPr>
            <w:rStyle w:val="Lienhypertexte"/>
            <w:rFonts w:ascii="Arial" w:hAnsi="Arial" w:cs="Arial"/>
            <w:color w:val="000000" w:themeColor="text1"/>
            <w:u w:val="none"/>
          </w:rPr>
          <w:t>développement durable</w:t>
        </w:r>
      </w:hyperlink>
      <w:r w:rsidRPr="0090590A">
        <w:rPr>
          <w:rFonts w:ascii="Arial" w:hAnsi="Arial" w:cs="Arial"/>
          <w:color w:val="000000" w:themeColor="text1"/>
        </w:rPr>
        <w:t>, qui vise à faire respecter des principes concernant plus particulièrement le respect de l'</w:t>
      </w:r>
      <w:hyperlink r:id="rId24" w:tooltip="Environnement" w:history="1">
        <w:r w:rsidRPr="0090590A">
          <w:rPr>
            <w:rStyle w:val="Lienhypertexte"/>
            <w:rFonts w:ascii="Arial" w:hAnsi="Arial" w:cs="Arial"/>
            <w:color w:val="000000" w:themeColor="text1"/>
            <w:u w:val="none"/>
          </w:rPr>
          <w:t>environnement</w:t>
        </w:r>
      </w:hyperlink>
      <w:r w:rsidRPr="0090590A">
        <w:rPr>
          <w:rFonts w:ascii="Arial" w:hAnsi="Arial" w:cs="Arial"/>
          <w:color w:val="000000" w:themeColor="text1"/>
        </w:rPr>
        <w:t>.</w:t>
      </w:r>
    </w:p>
    <w:p w:rsidR="00B71E6C" w:rsidRDefault="00DD0E7F" w:rsidP="00B71E6C">
      <w:pPr>
        <w:rPr>
          <w:b/>
          <w:bCs/>
          <w:color w:val="000000" w:themeColor="text1"/>
          <w:sz w:val="24"/>
          <w:szCs w:val="24"/>
          <w:u w:val="single"/>
        </w:rPr>
      </w:pPr>
      <w:proofErr w:type="gramStart"/>
      <w:r w:rsidRPr="00DD0E7F">
        <w:rPr>
          <w:b/>
          <w:bCs/>
          <w:color w:val="000000" w:themeColor="text1"/>
          <w:sz w:val="24"/>
          <w:szCs w:val="24"/>
          <w:u w:val="single"/>
        </w:rPr>
        <w:t>Les institution régionales</w:t>
      </w:r>
      <w:proofErr w:type="gramEnd"/>
      <w:r w:rsidRPr="00DD0E7F">
        <w:rPr>
          <w:b/>
          <w:bCs/>
          <w:color w:val="000000" w:themeColor="text1"/>
          <w:sz w:val="24"/>
          <w:szCs w:val="24"/>
          <w:u w:val="single"/>
        </w:rPr>
        <w:t> :</w:t>
      </w:r>
    </w:p>
    <w:p w:rsidR="00BE5D3F" w:rsidRDefault="008E190E" w:rsidP="00B71E6C">
      <w:pPr>
        <w:rPr>
          <w:color w:val="000000" w:themeColor="text1"/>
          <w:sz w:val="24"/>
          <w:szCs w:val="24"/>
        </w:rPr>
      </w:pPr>
      <w:r w:rsidRPr="008754E3">
        <w:rPr>
          <w:b/>
          <w:bCs/>
          <w:color w:val="000000" w:themeColor="text1"/>
          <w:sz w:val="24"/>
          <w:szCs w:val="24"/>
          <w:u w:val="single"/>
        </w:rPr>
        <w:t>L’ASEAN</w:t>
      </w:r>
      <w:r>
        <w:rPr>
          <w:color w:val="000000" w:themeColor="text1"/>
          <w:sz w:val="24"/>
          <w:szCs w:val="24"/>
        </w:rPr>
        <w:t xml:space="preserve"> : association des Nations d’Asie du Sud Est crée en 1967 au Thaïlande pour                                                           faire face à la guerre </w:t>
      </w:r>
      <w:proofErr w:type="gramStart"/>
      <w:r>
        <w:rPr>
          <w:color w:val="000000" w:themeColor="text1"/>
          <w:sz w:val="24"/>
          <w:szCs w:val="24"/>
        </w:rPr>
        <w:t>froid</w:t>
      </w:r>
      <w:proofErr w:type="gramEnd"/>
      <w:r>
        <w:rPr>
          <w:color w:val="000000" w:themeColor="text1"/>
          <w:sz w:val="24"/>
          <w:szCs w:val="24"/>
        </w:rPr>
        <w:t>.</w:t>
      </w:r>
    </w:p>
    <w:p w:rsidR="008E190E" w:rsidRDefault="008E190E" w:rsidP="00B71E6C">
      <w:pPr>
        <w:rPr>
          <w:color w:val="000000" w:themeColor="text1"/>
          <w:sz w:val="24"/>
          <w:szCs w:val="24"/>
        </w:rPr>
      </w:pPr>
      <w:r>
        <w:rPr>
          <w:color w:val="000000" w:themeColor="text1"/>
          <w:sz w:val="24"/>
          <w:szCs w:val="24"/>
        </w:rPr>
        <w:t>Ses mission principaux est renforcer la coopération et l’assistance mutuelle entre se membres et offrir un espace pour régler les problèmes régionaux et pose en commun dans les négociations Internationales.</w:t>
      </w:r>
    </w:p>
    <w:p w:rsidR="008E190E" w:rsidRPr="008754E3" w:rsidRDefault="008E190E" w:rsidP="00B71E6C">
      <w:pPr>
        <w:rPr>
          <w:color w:val="000000" w:themeColor="text1"/>
          <w:sz w:val="24"/>
          <w:szCs w:val="24"/>
        </w:rPr>
      </w:pPr>
      <w:r w:rsidRPr="008754E3">
        <w:rPr>
          <w:color w:val="000000" w:themeColor="text1"/>
          <w:sz w:val="24"/>
          <w:szCs w:val="24"/>
        </w:rPr>
        <w:t>L’ASEAN permet de coordonner</w:t>
      </w:r>
      <w:r w:rsidR="005C7A6A" w:rsidRPr="008754E3">
        <w:rPr>
          <w:color w:val="000000" w:themeColor="text1"/>
          <w:sz w:val="24"/>
          <w:szCs w:val="24"/>
        </w:rPr>
        <w:t xml:space="preserve"> leurs position pour </w:t>
      </w:r>
      <w:proofErr w:type="gramStart"/>
      <w:r w:rsidR="005C7A6A" w:rsidRPr="008754E3">
        <w:rPr>
          <w:color w:val="000000" w:themeColor="text1"/>
          <w:sz w:val="24"/>
          <w:szCs w:val="24"/>
        </w:rPr>
        <w:t>les négociations économique</w:t>
      </w:r>
      <w:proofErr w:type="gramEnd"/>
      <w:r w:rsidR="005C7A6A" w:rsidRPr="008754E3">
        <w:rPr>
          <w:color w:val="000000" w:themeColor="text1"/>
          <w:sz w:val="24"/>
          <w:szCs w:val="24"/>
        </w:rPr>
        <w:t>.</w:t>
      </w:r>
    </w:p>
    <w:p w:rsidR="005C7A6A" w:rsidRDefault="005C7A6A" w:rsidP="00B71E6C">
      <w:pPr>
        <w:rPr>
          <w:color w:val="000000" w:themeColor="text1"/>
          <w:sz w:val="24"/>
          <w:szCs w:val="24"/>
        </w:rPr>
      </w:pPr>
      <w:r w:rsidRPr="008754E3">
        <w:rPr>
          <w:b/>
          <w:bCs/>
          <w:color w:val="000000" w:themeColor="text1"/>
          <w:sz w:val="24"/>
          <w:szCs w:val="24"/>
          <w:u w:val="single"/>
        </w:rPr>
        <w:t>L’ALENA</w:t>
      </w:r>
      <w:r>
        <w:rPr>
          <w:color w:val="000000" w:themeColor="text1"/>
          <w:sz w:val="24"/>
          <w:szCs w:val="24"/>
        </w:rPr>
        <w:t xml:space="preserve"> : accord de libre échange Nord </w:t>
      </w:r>
      <w:proofErr w:type="gramStart"/>
      <w:r>
        <w:rPr>
          <w:color w:val="000000" w:themeColor="text1"/>
          <w:sz w:val="24"/>
          <w:szCs w:val="24"/>
        </w:rPr>
        <w:t>Américain(</w:t>
      </w:r>
      <w:proofErr w:type="gramEnd"/>
      <w:r>
        <w:rPr>
          <w:color w:val="000000" w:themeColor="text1"/>
          <w:sz w:val="24"/>
          <w:szCs w:val="24"/>
        </w:rPr>
        <w:t xml:space="preserve"> Etats Unis , Canada , Mexique) fondée en janvier 1994 pour réduire les barrières tarifaires et facilité la commercialisation des biens et services et crée une zone importante de libre échange .</w:t>
      </w:r>
    </w:p>
    <w:p w:rsidR="005C7A6A" w:rsidRDefault="005C7A6A" w:rsidP="00B71E6C">
      <w:pPr>
        <w:rPr>
          <w:color w:val="000000" w:themeColor="text1"/>
          <w:sz w:val="24"/>
          <w:szCs w:val="24"/>
        </w:rPr>
      </w:pPr>
      <w:r>
        <w:rPr>
          <w:color w:val="000000" w:themeColor="text1"/>
          <w:sz w:val="24"/>
          <w:szCs w:val="24"/>
        </w:rPr>
        <w:t xml:space="preserve">ALENA c’est un accord officiel qui fixe des règles claire a l’égard des activités </w:t>
      </w:r>
      <w:proofErr w:type="gramStart"/>
      <w:r>
        <w:rPr>
          <w:color w:val="000000" w:themeColor="text1"/>
          <w:sz w:val="24"/>
          <w:szCs w:val="24"/>
        </w:rPr>
        <w:t xml:space="preserve">commerciales </w:t>
      </w:r>
      <w:r w:rsidR="00D82BDD">
        <w:rPr>
          <w:color w:val="000000" w:themeColor="text1"/>
          <w:sz w:val="24"/>
          <w:szCs w:val="24"/>
        </w:rPr>
        <w:t>.</w:t>
      </w:r>
      <w:proofErr w:type="gramEnd"/>
    </w:p>
    <w:p w:rsidR="00D82BDD" w:rsidRDefault="00D82BDD" w:rsidP="00B71E6C">
      <w:pPr>
        <w:rPr>
          <w:color w:val="000000" w:themeColor="text1"/>
          <w:sz w:val="24"/>
          <w:szCs w:val="24"/>
        </w:rPr>
      </w:pPr>
      <w:r w:rsidRPr="008754E3">
        <w:rPr>
          <w:b/>
          <w:bCs/>
          <w:color w:val="000000" w:themeColor="text1"/>
          <w:sz w:val="24"/>
          <w:szCs w:val="24"/>
          <w:u w:val="single"/>
        </w:rPr>
        <w:t>Mercosur</w:t>
      </w:r>
      <w:r w:rsidRPr="002D4CA6">
        <w:rPr>
          <w:color w:val="000000" w:themeColor="text1"/>
          <w:sz w:val="24"/>
          <w:szCs w:val="24"/>
          <w:u w:val="single"/>
        </w:rPr>
        <w:t> </w:t>
      </w:r>
      <w:r>
        <w:rPr>
          <w:color w:val="000000" w:themeColor="text1"/>
          <w:sz w:val="24"/>
          <w:szCs w:val="24"/>
        </w:rPr>
        <w:t>: le marché commun de l’Amérique de sud fondé au 26 Mai 1991 pour objectif la libre circulation des biens et services et l’adoption d’une politique commerciale commune (l’harmonisation de législation</w:t>
      </w:r>
      <w:proofErr w:type="gramStart"/>
      <w:r>
        <w:rPr>
          <w:color w:val="000000" w:themeColor="text1"/>
          <w:sz w:val="24"/>
          <w:szCs w:val="24"/>
        </w:rPr>
        <w:t>) .</w:t>
      </w:r>
      <w:proofErr w:type="gramEnd"/>
    </w:p>
    <w:p w:rsidR="006837D0" w:rsidRDefault="008754E3" w:rsidP="008754E3">
      <w:pPr>
        <w:rPr>
          <w:color w:val="000000" w:themeColor="text1"/>
          <w:sz w:val="24"/>
          <w:szCs w:val="24"/>
        </w:rPr>
      </w:pPr>
      <w:r w:rsidRPr="008754E3">
        <w:rPr>
          <w:b/>
          <w:bCs/>
          <w:color w:val="000000" w:themeColor="text1"/>
          <w:sz w:val="24"/>
          <w:szCs w:val="24"/>
          <w:u w:val="single"/>
        </w:rPr>
        <w:t>L’UMA </w:t>
      </w:r>
      <w:r>
        <w:rPr>
          <w:color w:val="000000" w:themeColor="text1"/>
          <w:sz w:val="24"/>
          <w:szCs w:val="24"/>
        </w:rPr>
        <w:t xml:space="preserve">: </w:t>
      </w:r>
      <w:r w:rsidRPr="008754E3">
        <w:rPr>
          <w:color w:val="000000" w:themeColor="text1"/>
          <w:sz w:val="24"/>
          <w:szCs w:val="24"/>
        </w:rPr>
        <w:t>L’Union du Maghreb Arabe (UMA) a été créée le 17 février 1989 à Marrakech et comprend le Maroc, l’Algérie, la Libye, la Mauritanie et la Tunisie. L’UMA, dont le siège est basé à Rabat, avait pour but de créer une zone maghrébine de libre échange et de coopération politique. Elle est gelée depuis de nombreuses années en raison des différends entre le Maroc et l’Algérie.</w:t>
      </w:r>
    </w:p>
    <w:p w:rsidR="006677D9" w:rsidRPr="008754E3" w:rsidRDefault="008754E3" w:rsidP="001C1FF3">
      <w:pPr>
        <w:rPr>
          <w:color w:val="000000" w:themeColor="text1"/>
          <w:sz w:val="24"/>
          <w:szCs w:val="24"/>
        </w:rPr>
      </w:pPr>
      <w:r w:rsidRPr="008754E3">
        <w:rPr>
          <w:b/>
          <w:bCs/>
          <w:color w:val="000000" w:themeColor="text1"/>
          <w:sz w:val="24"/>
          <w:szCs w:val="24"/>
          <w:u w:val="single"/>
        </w:rPr>
        <w:t>UE </w:t>
      </w:r>
      <w:r>
        <w:rPr>
          <w:color w:val="000000" w:themeColor="text1"/>
          <w:sz w:val="24"/>
          <w:szCs w:val="24"/>
        </w:rPr>
        <w:t xml:space="preserve">: </w:t>
      </w:r>
      <w:r w:rsidRPr="008754E3">
        <w:rPr>
          <w:color w:val="000000" w:themeColor="text1"/>
          <w:sz w:val="24"/>
          <w:szCs w:val="24"/>
        </w:rPr>
        <w:t xml:space="preserve">L'Union européenne (UE) est une union politique et économique composée de 28 États membres née </w:t>
      </w:r>
      <w:r w:rsidR="001C1FF3">
        <w:rPr>
          <w:color w:val="000000" w:themeColor="text1"/>
          <w:sz w:val="24"/>
          <w:szCs w:val="24"/>
        </w:rPr>
        <w:t>1957</w:t>
      </w:r>
      <w:r w:rsidRPr="008754E3">
        <w:rPr>
          <w:color w:val="000000" w:themeColor="text1"/>
          <w:sz w:val="24"/>
          <w:szCs w:val="24"/>
        </w:rPr>
        <w:t xml:space="preserve">. Avec une population totale de plus de 500 millions d'habitants, l'UE est la première puissance économique mondiale et génère 25 % du PIB mondial. Elle est aussi une construction d'un nouveau genre alliant à la fois des caractéristiques de la fédération et de confédération, tout en garantissant une citoyenneté européenne. </w:t>
      </w:r>
    </w:p>
    <w:p w:rsidR="006677D9" w:rsidRPr="006677D9" w:rsidRDefault="006677D9" w:rsidP="006677D9">
      <w:pPr>
        <w:rPr>
          <w:b/>
          <w:bCs/>
          <w:color w:val="000000" w:themeColor="text1"/>
          <w:sz w:val="24"/>
          <w:szCs w:val="24"/>
          <w:u w:val="single"/>
        </w:rPr>
      </w:pPr>
      <w:r w:rsidRPr="006677D9">
        <w:rPr>
          <w:b/>
          <w:bCs/>
          <w:color w:val="000000" w:themeColor="text1"/>
          <w:sz w:val="24"/>
          <w:szCs w:val="24"/>
          <w:u w:val="single"/>
        </w:rPr>
        <w:t>Le régime de l’étalon d’or</w:t>
      </w:r>
    </w:p>
    <w:p w:rsidR="006677D9" w:rsidRPr="006677D9" w:rsidRDefault="006677D9" w:rsidP="006677D9">
      <w:pPr>
        <w:rPr>
          <w:color w:val="000000" w:themeColor="text1"/>
          <w:sz w:val="24"/>
          <w:szCs w:val="24"/>
        </w:rPr>
      </w:pPr>
      <w:r w:rsidRPr="006677D9">
        <w:rPr>
          <w:color w:val="000000" w:themeColor="text1"/>
          <w:sz w:val="24"/>
          <w:szCs w:val="24"/>
        </w:rPr>
        <w:t xml:space="preserve">L'étalon-or est un système de changes fixes dans lequel chaque monnaie est définie par </w:t>
      </w:r>
    </w:p>
    <w:p w:rsidR="006677D9" w:rsidRPr="006677D9" w:rsidRDefault="006677D9" w:rsidP="006677D9">
      <w:pPr>
        <w:rPr>
          <w:color w:val="000000" w:themeColor="text1"/>
          <w:sz w:val="24"/>
          <w:szCs w:val="24"/>
        </w:rPr>
      </w:pPr>
      <w:proofErr w:type="gramStart"/>
      <w:r w:rsidRPr="006677D9">
        <w:rPr>
          <w:color w:val="000000" w:themeColor="text1"/>
          <w:sz w:val="24"/>
          <w:szCs w:val="24"/>
        </w:rPr>
        <w:t>son</w:t>
      </w:r>
      <w:proofErr w:type="gramEnd"/>
      <w:r w:rsidRPr="006677D9">
        <w:rPr>
          <w:color w:val="000000" w:themeColor="text1"/>
          <w:sz w:val="24"/>
          <w:szCs w:val="24"/>
        </w:rPr>
        <w:t xml:space="preserve"> poids d'or, les taux de change étant déterminés par le rapport des valeurs en or de chacune </w:t>
      </w:r>
    </w:p>
    <w:p w:rsidR="006677D9" w:rsidRPr="006677D9" w:rsidRDefault="006677D9" w:rsidP="006677D9">
      <w:pPr>
        <w:rPr>
          <w:color w:val="000000" w:themeColor="text1"/>
          <w:sz w:val="24"/>
          <w:szCs w:val="24"/>
        </w:rPr>
      </w:pPr>
      <w:proofErr w:type="gramStart"/>
      <w:r w:rsidRPr="006677D9">
        <w:rPr>
          <w:color w:val="000000" w:themeColor="text1"/>
          <w:sz w:val="24"/>
          <w:szCs w:val="24"/>
        </w:rPr>
        <w:t>de</w:t>
      </w:r>
      <w:proofErr w:type="gramEnd"/>
      <w:r w:rsidRPr="006677D9">
        <w:rPr>
          <w:color w:val="000000" w:themeColor="text1"/>
          <w:sz w:val="24"/>
          <w:szCs w:val="24"/>
        </w:rPr>
        <w:t xml:space="preserve"> ces monnaies. Ce système a été élaboré au milieu du XIXe siècle pour faciliter les </w:t>
      </w:r>
    </w:p>
    <w:p w:rsidR="008754E3" w:rsidRDefault="006677D9" w:rsidP="006677D9">
      <w:pPr>
        <w:rPr>
          <w:color w:val="000000" w:themeColor="text1"/>
          <w:sz w:val="24"/>
          <w:szCs w:val="24"/>
        </w:rPr>
      </w:pPr>
      <w:proofErr w:type="gramStart"/>
      <w:r w:rsidRPr="006677D9">
        <w:rPr>
          <w:color w:val="000000" w:themeColor="text1"/>
          <w:sz w:val="24"/>
          <w:szCs w:val="24"/>
        </w:rPr>
        <w:t>échanges</w:t>
      </w:r>
      <w:proofErr w:type="gramEnd"/>
      <w:r w:rsidRPr="006677D9">
        <w:rPr>
          <w:color w:val="000000" w:themeColor="text1"/>
          <w:sz w:val="24"/>
          <w:szCs w:val="24"/>
        </w:rPr>
        <w:t xml:space="preserve"> entre les grands pays industrialisés d'Europe et d'Amérique du Nord.</w:t>
      </w:r>
    </w:p>
    <w:p w:rsidR="008E12C5" w:rsidRPr="008754E3" w:rsidRDefault="008E12C5" w:rsidP="006677D9">
      <w:pPr>
        <w:rPr>
          <w:color w:val="000000" w:themeColor="text1"/>
          <w:sz w:val="24"/>
          <w:szCs w:val="24"/>
        </w:rPr>
      </w:pPr>
    </w:p>
    <w:p w:rsidR="001C1FF3" w:rsidRPr="001C1FF3" w:rsidRDefault="001C1FF3" w:rsidP="001C1FF3">
      <w:pPr>
        <w:rPr>
          <w:color w:val="000000" w:themeColor="text1"/>
          <w:sz w:val="24"/>
          <w:szCs w:val="24"/>
        </w:rPr>
      </w:pPr>
      <w:r w:rsidRPr="001C1FF3">
        <w:rPr>
          <w:color w:val="000000" w:themeColor="text1"/>
          <w:sz w:val="24"/>
          <w:szCs w:val="24"/>
          <w:u w:val="single"/>
        </w:rPr>
        <w:lastRenderedPageBreak/>
        <w:t>La zone de libre échange</w:t>
      </w:r>
      <w:r w:rsidRPr="001C1FF3">
        <w:rPr>
          <w:color w:val="000000" w:themeColor="text1"/>
          <w:sz w:val="24"/>
          <w:szCs w:val="24"/>
        </w:rPr>
        <w:t xml:space="preserve">, zone à l'intérieur de laquelle les marchandises circulent librement </w:t>
      </w:r>
    </w:p>
    <w:p w:rsidR="001C1FF3" w:rsidRPr="001C1FF3" w:rsidRDefault="001C1FF3" w:rsidP="001C1FF3">
      <w:pPr>
        <w:rPr>
          <w:color w:val="000000" w:themeColor="text1"/>
          <w:sz w:val="24"/>
          <w:szCs w:val="24"/>
        </w:rPr>
      </w:pPr>
      <w:r w:rsidRPr="001C1FF3">
        <w:rPr>
          <w:color w:val="000000" w:themeColor="text1"/>
          <w:sz w:val="24"/>
          <w:szCs w:val="24"/>
        </w:rPr>
        <w:t>(absence de barrières tarifaires et non tarifaires</w:t>
      </w:r>
      <w:proofErr w:type="gramStart"/>
      <w:r w:rsidRPr="001C1FF3">
        <w:rPr>
          <w:color w:val="000000" w:themeColor="text1"/>
          <w:sz w:val="24"/>
          <w:szCs w:val="24"/>
        </w:rPr>
        <w:t>)chaque</w:t>
      </w:r>
      <w:proofErr w:type="gramEnd"/>
      <w:r w:rsidRPr="001C1FF3">
        <w:rPr>
          <w:color w:val="000000" w:themeColor="text1"/>
          <w:sz w:val="24"/>
          <w:szCs w:val="24"/>
        </w:rPr>
        <w:t xml:space="preserve"> pays membre conserve son système </w:t>
      </w:r>
    </w:p>
    <w:p w:rsidR="001C1FF3" w:rsidRPr="001C1FF3" w:rsidRDefault="001C1FF3" w:rsidP="001C1FF3">
      <w:pPr>
        <w:rPr>
          <w:color w:val="000000" w:themeColor="text1"/>
          <w:sz w:val="24"/>
          <w:szCs w:val="24"/>
        </w:rPr>
      </w:pPr>
      <w:proofErr w:type="gramStart"/>
      <w:r w:rsidRPr="001C1FF3">
        <w:rPr>
          <w:color w:val="000000" w:themeColor="text1"/>
          <w:sz w:val="24"/>
          <w:szCs w:val="24"/>
        </w:rPr>
        <w:t>douanier</w:t>
      </w:r>
      <w:proofErr w:type="gramEnd"/>
      <w:r w:rsidRPr="001C1FF3">
        <w:rPr>
          <w:color w:val="000000" w:themeColor="text1"/>
          <w:sz w:val="24"/>
          <w:szCs w:val="24"/>
        </w:rPr>
        <w:t xml:space="preserve"> vis a vis des pays tiers.</w:t>
      </w:r>
    </w:p>
    <w:p w:rsidR="001C1FF3" w:rsidRPr="001C1FF3" w:rsidRDefault="001C1FF3" w:rsidP="001C1FF3">
      <w:pPr>
        <w:rPr>
          <w:color w:val="000000" w:themeColor="text1"/>
          <w:sz w:val="24"/>
          <w:szCs w:val="24"/>
        </w:rPr>
      </w:pPr>
      <w:r w:rsidRPr="001C1FF3">
        <w:rPr>
          <w:color w:val="000000" w:themeColor="text1"/>
          <w:sz w:val="24"/>
          <w:szCs w:val="24"/>
          <w:u w:val="single"/>
        </w:rPr>
        <w:t>L'Union douanière zone de libre échange</w:t>
      </w:r>
      <w:r w:rsidRPr="001C1FF3">
        <w:rPr>
          <w:color w:val="000000" w:themeColor="text1"/>
          <w:sz w:val="24"/>
          <w:szCs w:val="24"/>
        </w:rPr>
        <w:t xml:space="preserve"> accompagné de l'adoption d'un tarif douanier </w:t>
      </w:r>
    </w:p>
    <w:p w:rsidR="001C1FF3" w:rsidRPr="001C1FF3" w:rsidRDefault="001C1FF3" w:rsidP="001C1FF3">
      <w:pPr>
        <w:rPr>
          <w:color w:val="000000" w:themeColor="text1"/>
          <w:sz w:val="24"/>
          <w:szCs w:val="24"/>
        </w:rPr>
      </w:pPr>
      <w:proofErr w:type="gramStart"/>
      <w:r w:rsidRPr="001C1FF3">
        <w:rPr>
          <w:color w:val="000000" w:themeColor="text1"/>
          <w:sz w:val="24"/>
          <w:szCs w:val="24"/>
        </w:rPr>
        <w:t>commun</w:t>
      </w:r>
      <w:proofErr w:type="gramEnd"/>
      <w:r w:rsidRPr="001C1FF3">
        <w:rPr>
          <w:color w:val="000000" w:themeColor="text1"/>
          <w:sz w:val="24"/>
          <w:szCs w:val="24"/>
        </w:rPr>
        <w:t xml:space="preserve"> a l'égard des pays tiers,</w:t>
      </w:r>
    </w:p>
    <w:p w:rsidR="001C1FF3" w:rsidRPr="001C1FF3" w:rsidRDefault="001C1FF3" w:rsidP="001C1FF3">
      <w:pPr>
        <w:rPr>
          <w:color w:val="000000" w:themeColor="text1"/>
          <w:sz w:val="24"/>
          <w:szCs w:val="24"/>
        </w:rPr>
      </w:pPr>
      <w:r w:rsidRPr="001C1FF3">
        <w:rPr>
          <w:color w:val="000000" w:themeColor="text1"/>
          <w:sz w:val="24"/>
          <w:szCs w:val="24"/>
          <w:u w:val="single"/>
        </w:rPr>
        <w:t xml:space="preserve">Le marché commun </w:t>
      </w:r>
      <w:r w:rsidRPr="001C1FF3">
        <w:rPr>
          <w:color w:val="000000" w:themeColor="text1"/>
          <w:sz w:val="24"/>
          <w:szCs w:val="24"/>
        </w:rPr>
        <w:t xml:space="preserve">union douanière complétée par la libre circulation des personnes des </w:t>
      </w:r>
    </w:p>
    <w:p w:rsidR="001C1FF3" w:rsidRPr="001C1FF3" w:rsidRDefault="001C1FF3" w:rsidP="001C1FF3">
      <w:pPr>
        <w:rPr>
          <w:color w:val="000000" w:themeColor="text1"/>
          <w:sz w:val="24"/>
          <w:szCs w:val="24"/>
        </w:rPr>
      </w:pPr>
      <w:proofErr w:type="gramStart"/>
      <w:r w:rsidRPr="001C1FF3">
        <w:rPr>
          <w:color w:val="000000" w:themeColor="text1"/>
          <w:sz w:val="24"/>
          <w:szCs w:val="24"/>
        </w:rPr>
        <w:t>services</w:t>
      </w:r>
      <w:proofErr w:type="gramEnd"/>
      <w:r w:rsidRPr="001C1FF3">
        <w:rPr>
          <w:color w:val="000000" w:themeColor="text1"/>
          <w:sz w:val="24"/>
          <w:szCs w:val="24"/>
        </w:rPr>
        <w:t xml:space="preserve"> des capitaux</w:t>
      </w:r>
    </w:p>
    <w:p w:rsidR="001C1FF3" w:rsidRPr="001C1FF3" w:rsidRDefault="001C1FF3" w:rsidP="001C1FF3">
      <w:pPr>
        <w:rPr>
          <w:color w:val="000000" w:themeColor="text1"/>
          <w:sz w:val="24"/>
          <w:szCs w:val="24"/>
        </w:rPr>
      </w:pPr>
      <w:r w:rsidRPr="001C1FF3">
        <w:rPr>
          <w:i/>
          <w:iCs/>
          <w:color w:val="000000" w:themeColor="text1"/>
          <w:sz w:val="24"/>
          <w:szCs w:val="24"/>
          <w:u w:val="single"/>
        </w:rPr>
        <w:t>L'union économique</w:t>
      </w:r>
      <w:r w:rsidRPr="001C1FF3">
        <w:rPr>
          <w:color w:val="000000" w:themeColor="text1"/>
          <w:sz w:val="24"/>
          <w:szCs w:val="24"/>
        </w:rPr>
        <w:t xml:space="preserve">, marché commun doublé d'une harmonisation des politiques </w:t>
      </w:r>
    </w:p>
    <w:p w:rsidR="001C1FF3" w:rsidRPr="001C1FF3" w:rsidRDefault="001C1FF3" w:rsidP="001C1FF3">
      <w:pPr>
        <w:rPr>
          <w:color w:val="000000" w:themeColor="text1"/>
          <w:sz w:val="24"/>
          <w:szCs w:val="24"/>
        </w:rPr>
      </w:pPr>
      <w:proofErr w:type="gramStart"/>
      <w:r w:rsidRPr="001C1FF3">
        <w:rPr>
          <w:color w:val="000000" w:themeColor="text1"/>
          <w:sz w:val="24"/>
          <w:szCs w:val="24"/>
        </w:rPr>
        <w:t>économiques</w:t>
      </w:r>
      <w:proofErr w:type="gramEnd"/>
    </w:p>
    <w:p w:rsidR="001C1FF3" w:rsidRPr="001C1FF3" w:rsidRDefault="001C1FF3" w:rsidP="001C1FF3">
      <w:pPr>
        <w:rPr>
          <w:color w:val="000000" w:themeColor="text1"/>
          <w:sz w:val="24"/>
          <w:szCs w:val="24"/>
        </w:rPr>
      </w:pPr>
      <w:proofErr w:type="gramStart"/>
      <w:r w:rsidRPr="001C1FF3">
        <w:rPr>
          <w:color w:val="000000" w:themeColor="text1"/>
          <w:sz w:val="24"/>
          <w:szCs w:val="24"/>
          <w:u w:val="single"/>
        </w:rPr>
        <w:t>l'intégration</w:t>
      </w:r>
      <w:proofErr w:type="gramEnd"/>
      <w:r w:rsidRPr="001C1FF3">
        <w:rPr>
          <w:color w:val="000000" w:themeColor="text1"/>
          <w:sz w:val="24"/>
          <w:szCs w:val="24"/>
          <w:u w:val="single"/>
        </w:rPr>
        <w:t xml:space="preserve"> économique </w:t>
      </w:r>
      <w:r w:rsidRPr="001C1FF3">
        <w:rPr>
          <w:color w:val="000000" w:themeColor="text1"/>
          <w:sz w:val="24"/>
          <w:szCs w:val="24"/>
        </w:rPr>
        <w:t xml:space="preserve">marché unique doublé de l'unification des politiques économiques </w:t>
      </w:r>
    </w:p>
    <w:p w:rsidR="008754E3" w:rsidRPr="008754E3" w:rsidRDefault="001C1FF3" w:rsidP="001C1FF3">
      <w:pPr>
        <w:rPr>
          <w:color w:val="000000" w:themeColor="text1"/>
          <w:sz w:val="24"/>
          <w:szCs w:val="24"/>
        </w:rPr>
      </w:pPr>
      <w:proofErr w:type="gramStart"/>
      <w:r w:rsidRPr="001C1FF3">
        <w:rPr>
          <w:color w:val="000000" w:themeColor="text1"/>
          <w:sz w:val="24"/>
          <w:szCs w:val="24"/>
        </w:rPr>
        <w:t>et</w:t>
      </w:r>
      <w:proofErr w:type="gramEnd"/>
      <w:r w:rsidRPr="001C1FF3">
        <w:rPr>
          <w:color w:val="000000" w:themeColor="text1"/>
          <w:sz w:val="24"/>
          <w:szCs w:val="24"/>
        </w:rPr>
        <w:t xml:space="preserve"> sociales</w:t>
      </w:r>
    </w:p>
    <w:sectPr w:rsidR="008754E3" w:rsidRPr="008754E3" w:rsidSect="0065697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5CB"/>
    <w:multiLevelType w:val="hybridMultilevel"/>
    <w:tmpl w:val="30F82B46"/>
    <w:lvl w:ilvl="0" w:tplc="94FE545A">
      <w:start w:val="1"/>
      <w:numFmt w:val="bullet"/>
      <w:lvlText w:val=""/>
      <w:lvlJc w:val="left"/>
      <w:pPr>
        <w:tabs>
          <w:tab w:val="num" w:pos="720"/>
        </w:tabs>
        <w:ind w:left="720" w:hanging="360"/>
      </w:pPr>
      <w:rPr>
        <w:rFonts w:ascii="Wingdings 2" w:hAnsi="Wingdings 2" w:hint="default"/>
      </w:rPr>
    </w:lvl>
    <w:lvl w:ilvl="1" w:tplc="85EE6220" w:tentative="1">
      <w:start w:val="1"/>
      <w:numFmt w:val="bullet"/>
      <w:lvlText w:val=""/>
      <w:lvlJc w:val="left"/>
      <w:pPr>
        <w:tabs>
          <w:tab w:val="num" w:pos="1440"/>
        </w:tabs>
        <w:ind w:left="1440" w:hanging="360"/>
      </w:pPr>
      <w:rPr>
        <w:rFonts w:ascii="Wingdings 2" w:hAnsi="Wingdings 2" w:hint="default"/>
      </w:rPr>
    </w:lvl>
    <w:lvl w:ilvl="2" w:tplc="D83C1C44" w:tentative="1">
      <w:start w:val="1"/>
      <w:numFmt w:val="bullet"/>
      <w:lvlText w:val=""/>
      <w:lvlJc w:val="left"/>
      <w:pPr>
        <w:tabs>
          <w:tab w:val="num" w:pos="2160"/>
        </w:tabs>
        <w:ind w:left="2160" w:hanging="360"/>
      </w:pPr>
      <w:rPr>
        <w:rFonts w:ascii="Wingdings 2" w:hAnsi="Wingdings 2" w:hint="default"/>
      </w:rPr>
    </w:lvl>
    <w:lvl w:ilvl="3" w:tplc="D60868FE" w:tentative="1">
      <w:start w:val="1"/>
      <w:numFmt w:val="bullet"/>
      <w:lvlText w:val=""/>
      <w:lvlJc w:val="left"/>
      <w:pPr>
        <w:tabs>
          <w:tab w:val="num" w:pos="2880"/>
        </w:tabs>
        <w:ind w:left="2880" w:hanging="360"/>
      </w:pPr>
      <w:rPr>
        <w:rFonts w:ascii="Wingdings 2" w:hAnsi="Wingdings 2" w:hint="default"/>
      </w:rPr>
    </w:lvl>
    <w:lvl w:ilvl="4" w:tplc="6992704C" w:tentative="1">
      <w:start w:val="1"/>
      <w:numFmt w:val="bullet"/>
      <w:lvlText w:val=""/>
      <w:lvlJc w:val="left"/>
      <w:pPr>
        <w:tabs>
          <w:tab w:val="num" w:pos="3600"/>
        </w:tabs>
        <w:ind w:left="3600" w:hanging="360"/>
      </w:pPr>
      <w:rPr>
        <w:rFonts w:ascii="Wingdings 2" w:hAnsi="Wingdings 2" w:hint="default"/>
      </w:rPr>
    </w:lvl>
    <w:lvl w:ilvl="5" w:tplc="8E76C394" w:tentative="1">
      <w:start w:val="1"/>
      <w:numFmt w:val="bullet"/>
      <w:lvlText w:val=""/>
      <w:lvlJc w:val="left"/>
      <w:pPr>
        <w:tabs>
          <w:tab w:val="num" w:pos="4320"/>
        </w:tabs>
        <w:ind w:left="4320" w:hanging="360"/>
      </w:pPr>
      <w:rPr>
        <w:rFonts w:ascii="Wingdings 2" w:hAnsi="Wingdings 2" w:hint="default"/>
      </w:rPr>
    </w:lvl>
    <w:lvl w:ilvl="6" w:tplc="8554639A" w:tentative="1">
      <w:start w:val="1"/>
      <w:numFmt w:val="bullet"/>
      <w:lvlText w:val=""/>
      <w:lvlJc w:val="left"/>
      <w:pPr>
        <w:tabs>
          <w:tab w:val="num" w:pos="5040"/>
        </w:tabs>
        <w:ind w:left="5040" w:hanging="360"/>
      </w:pPr>
      <w:rPr>
        <w:rFonts w:ascii="Wingdings 2" w:hAnsi="Wingdings 2" w:hint="default"/>
      </w:rPr>
    </w:lvl>
    <w:lvl w:ilvl="7" w:tplc="93ACCFFC" w:tentative="1">
      <w:start w:val="1"/>
      <w:numFmt w:val="bullet"/>
      <w:lvlText w:val=""/>
      <w:lvlJc w:val="left"/>
      <w:pPr>
        <w:tabs>
          <w:tab w:val="num" w:pos="5760"/>
        </w:tabs>
        <w:ind w:left="5760" w:hanging="360"/>
      </w:pPr>
      <w:rPr>
        <w:rFonts w:ascii="Wingdings 2" w:hAnsi="Wingdings 2" w:hint="default"/>
      </w:rPr>
    </w:lvl>
    <w:lvl w:ilvl="8" w:tplc="9036EF44" w:tentative="1">
      <w:start w:val="1"/>
      <w:numFmt w:val="bullet"/>
      <w:lvlText w:val=""/>
      <w:lvlJc w:val="left"/>
      <w:pPr>
        <w:tabs>
          <w:tab w:val="num" w:pos="6480"/>
        </w:tabs>
        <w:ind w:left="6480" w:hanging="360"/>
      </w:pPr>
      <w:rPr>
        <w:rFonts w:ascii="Wingdings 2" w:hAnsi="Wingdings 2" w:hint="default"/>
      </w:rPr>
    </w:lvl>
  </w:abstractNum>
  <w:abstractNum w:abstractNumId="1">
    <w:nsid w:val="00CE7CE9"/>
    <w:multiLevelType w:val="hybridMultilevel"/>
    <w:tmpl w:val="93D867F2"/>
    <w:lvl w:ilvl="0" w:tplc="3AD09452">
      <w:start w:val="1"/>
      <w:numFmt w:val="bullet"/>
      <w:lvlText w:val=""/>
      <w:lvlJc w:val="left"/>
      <w:pPr>
        <w:tabs>
          <w:tab w:val="num" w:pos="720"/>
        </w:tabs>
        <w:ind w:left="720" w:hanging="360"/>
      </w:pPr>
      <w:rPr>
        <w:rFonts w:ascii="Wingdings" w:hAnsi="Wingdings" w:hint="default"/>
      </w:rPr>
    </w:lvl>
    <w:lvl w:ilvl="1" w:tplc="AD3093AC" w:tentative="1">
      <w:start w:val="1"/>
      <w:numFmt w:val="bullet"/>
      <w:lvlText w:val=""/>
      <w:lvlJc w:val="left"/>
      <w:pPr>
        <w:tabs>
          <w:tab w:val="num" w:pos="1440"/>
        </w:tabs>
        <w:ind w:left="1440" w:hanging="360"/>
      </w:pPr>
      <w:rPr>
        <w:rFonts w:ascii="Wingdings" w:hAnsi="Wingdings" w:hint="default"/>
      </w:rPr>
    </w:lvl>
    <w:lvl w:ilvl="2" w:tplc="A8D8E868" w:tentative="1">
      <w:start w:val="1"/>
      <w:numFmt w:val="bullet"/>
      <w:lvlText w:val=""/>
      <w:lvlJc w:val="left"/>
      <w:pPr>
        <w:tabs>
          <w:tab w:val="num" w:pos="2160"/>
        </w:tabs>
        <w:ind w:left="2160" w:hanging="360"/>
      </w:pPr>
      <w:rPr>
        <w:rFonts w:ascii="Wingdings" w:hAnsi="Wingdings" w:hint="default"/>
      </w:rPr>
    </w:lvl>
    <w:lvl w:ilvl="3" w:tplc="A086C7CA" w:tentative="1">
      <w:start w:val="1"/>
      <w:numFmt w:val="bullet"/>
      <w:lvlText w:val=""/>
      <w:lvlJc w:val="left"/>
      <w:pPr>
        <w:tabs>
          <w:tab w:val="num" w:pos="2880"/>
        </w:tabs>
        <w:ind w:left="2880" w:hanging="360"/>
      </w:pPr>
      <w:rPr>
        <w:rFonts w:ascii="Wingdings" w:hAnsi="Wingdings" w:hint="default"/>
      </w:rPr>
    </w:lvl>
    <w:lvl w:ilvl="4" w:tplc="4EEAEF26" w:tentative="1">
      <w:start w:val="1"/>
      <w:numFmt w:val="bullet"/>
      <w:lvlText w:val=""/>
      <w:lvlJc w:val="left"/>
      <w:pPr>
        <w:tabs>
          <w:tab w:val="num" w:pos="3600"/>
        </w:tabs>
        <w:ind w:left="3600" w:hanging="360"/>
      </w:pPr>
      <w:rPr>
        <w:rFonts w:ascii="Wingdings" w:hAnsi="Wingdings" w:hint="default"/>
      </w:rPr>
    </w:lvl>
    <w:lvl w:ilvl="5" w:tplc="47C261A2" w:tentative="1">
      <w:start w:val="1"/>
      <w:numFmt w:val="bullet"/>
      <w:lvlText w:val=""/>
      <w:lvlJc w:val="left"/>
      <w:pPr>
        <w:tabs>
          <w:tab w:val="num" w:pos="4320"/>
        </w:tabs>
        <w:ind w:left="4320" w:hanging="360"/>
      </w:pPr>
      <w:rPr>
        <w:rFonts w:ascii="Wingdings" w:hAnsi="Wingdings" w:hint="default"/>
      </w:rPr>
    </w:lvl>
    <w:lvl w:ilvl="6" w:tplc="F46EE624" w:tentative="1">
      <w:start w:val="1"/>
      <w:numFmt w:val="bullet"/>
      <w:lvlText w:val=""/>
      <w:lvlJc w:val="left"/>
      <w:pPr>
        <w:tabs>
          <w:tab w:val="num" w:pos="5040"/>
        </w:tabs>
        <w:ind w:left="5040" w:hanging="360"/>
      </w:pPr>
      <w:rPr>
        <w:rFonts w:ascii="Wingdings" w:hAnsi="Wingdings" w:hint="default"/>
      </w:rPr>
    </w:lvl>
    <w:lvl w:ilvl="7" w:tplc="6FE4FE18" w:tentative="1">
      <w:start w:val="1"/>
      <w:numFmt w:val="bullet"/>
      <w:lvlText w:val=""/>
      <w:lvlJc w:val="left"/>
      <w:pPr>
        <w:tabs>
          <w:tab w:val="num" w:pos="5760"/>
        </w:tabs>
        <w:ind w:left="5760" w:hanging="360"/>
      </w:pPr>
      <w:rPr>
        <w:rFonts w:ascii="Wingdings" w:hAnsi="Wingdings" w:hint="default"/>
      </w:rPr>
    </w:lvl>
    <w:lvl w:ilvl="8" w:tplc="71BA8E04" w:tentative="1">
      <w:start w:val="1"/>
      <w:numFmt w:val="bullet"/>
      <w:lvlText w:val=""/>
      <w:lvlJc w:val="left"/>
      <w:pPr>
        <w:tabs>
          <w:tab w:val="num" w:pos="6480"/>
        </w:tabs>
        <w:ind w:left="6480" w:hanging="360"/>
      </w:pPr>
      <w:rPr>
        <w:rFonts w:ascii="Wingdings" w:hAnsi="Wingdings" w:hint="default"/>
      </w:rPr>
    </w:lvl>
  </w:abstractNum>
  <w:abstractNum w:abstractNumId="2">
    <w:nsid w:val="02A059B7"/>
    <w:multiLevelType w:val="hybridMultilevel"/>
    <w:tmpl w:val="F97497A0"/>
    <w:lvl w:ilvl="0" w:tplc="796826E0">
      <w:start w:val="1"/>
      <w:numFmt w:val="bullet"/>
      <w:lvlText w:val=""/>
      <w:lvlJc w:val="left"/>
      <w:pPr>
        <w:tabs>
          <w:tab w:val="num" w:pos="720"/>
        </w:tabs>
        <w:ind w:left="720" w:hanging="360"/>
      </w:pPr>
      <w:rPr>
        <w:rFonts w:ascii="Wingdings" w:hAnsi="Wingdings" w:hint="default"/>
      </w:rPr>
    </w:lvl>
    <w:lvl w:ilvl="1" w:tplc="D72E8D56" w:tentative="1">
      <w:start w:val="1"/>
      <w:numFmt w:val="bullet"/>
      <w:lvlText w:val=""/>
      <w:lvlJc w:val="left"/>
      <w:pPr>
        <w:tabs>
          <w:tab w:val="num" w:pos="1440"/>
        </w:tabs>
        <w:ind w:left="1440" w:hanging="360"/>
      </w:pPr>
      <w:rPr>
        <w:rFonts w:ascii="Wingdings" w:hAnsi="Wingdings" w:hint="default"/>
      </w:rPr>
    </w:lvl>
    <w:lvl w:ilvl="2" w:tplc="A0D80C90" w:tentative="1">
      <w:start w:val="1"/>
      <w:numFmt w:val="bullet"/>
      <w:lvlText w:val=""/>
      <w:lvlJc w:val="left"/>
      <w:pPr>
        <w:tabs>
          <w:tab w:val="num" w:pos="2160"/>
        </w:tabs>
        <w:ind w:left="2160" w:hanging="360"/>
      </w:pPr>
      <w:rPr>
        <w:rFonts w:ascii="Wingdings" w:hAnsi="Wingdings" w:hint="default"/>
      </w:rPr>
    </w:lvl>
    <w:lvl w:ilvl="3" w:tplc="3FEC8C38" w:tentative="1">
      <w:start w:val="1"/>
      <w:numFmt w:val="bullet"/>
      <w:lvlText w:val=""/>
      <w:lvlJc w:val="left"/>
      <w:pPr>
        <w:tabs>
          <w:tab w:val="num" w:pos="2880"/>
        </w:tabs>
        <w:ind w:left="2880" w:hanging="360"/>
      </w:pPr>
      <w:rPr>
        <w:rFonts w:ascii="Wingdings" w:hAnsi="Wingdings" w:hint="default"/>
      </w:rPr>
    </w:lvl>
    <w:lvl w:ilvl="4" w:tplc="C3B23C3E" w:tentative="1">
      <w:start w:val="1"/>
      <w:numFmt w:val="bullet"/>
      <w:lvlText w:val=""/>
      <w:lvlJc w:val="left"/>
      <w:pPr>
        <w:tabs>
          <w:tab w:val="num" w:pos="3600"/>
        </w:tabs>
        <w:ind w:left="3600" w:hanging="360"/>
      </w:pPr>
      <w:rPr>
        <w:rFonts w:ascii="Wingdings" w:hAnsi="Wingdings" w:hint="default"/>
      </w:rPr>
    </w:lvl>
    <w:lvl w:ilvl="5" w:tplc="9C18F5BC" w:tentative="1">
      <w:start w:val="1"/>
      <w:numFmt w:val="bullet"/>
      <w:lvlText w:val=""/>
      <w:lvlJc w:val="left"/>
      <w:pPr>
        <w:tabs>
          <w:tab w:val="num" w:pos="4320"/>
        </w:tabs>
        <w:ind w:left="4320" w:hanging="360"/>
      </w:pPr>
      <w:rPr>
        <w:rFonts w:ascii="Wingdings" w:hAnsi="Wingdings" w:hint="default"/>
      </w:rPr>
    </w:lvl>
    <w:lvl w:ilvl="6" w:tplc="EB70EB30" w:tentative="1">
      <w:start w:val="1"/>
      <w:numFmt w:val="bullet"/>
      <w:lvlText w:val=""/>
      <w:lvlJc w:val="left"/>
      <w:pPr>
        <w:tabs>
          <w:tab w:val="num" w:pos="5040"/>
        </w:tabs>
        <w:ind w:left="5040" w:hanging="360"/>
      </w:pPr>
      <w:rPr>
        <w:rFonts w:ascii="Wingdings" w:hAnsi="Wingdings" w:hint="default"/>
      </w:rPr>
    </w:lvl>
    <w:lvl w:ilvl="7" w:tplc="20BE8C16" w:tentative="1">
      <w:start w:val="1"/>
      <w:numFmt w:val="bullet"/>
      <w:lvlText w:val=""/>
      <w:lvlJc w:val="left"/>
      <w:pPr>
        <w:tabs>
          <w:tab w:val="num" w:pos="5760"/>
        </w:tabs>
        <w:ind w:left="5760" w:hanging="360"/>
      </w:pPr>
      <w:rPr>
        <w:rFonts w:ascii="Wingdings" w:hAnsi="Wingdings" w:hint="default"/>
      </w:rPr>
    </w:lvl>
    <w:lvl w:ilvl="8" w:tplc="C97AE3C0" w:tentative="1">
      <w:start w:val="1"/>
      <w:numFmt w:val="bullet"/>
      <w:lvlText w:val=""/>
      <w:lvlJc w:val="left"/>
      <w:pPr>
        <w:tabs>
          <w:tab w:val="num" w:pos="6480"/>
        </w:tabs>
        <w:ind w:left="6480" w:hanging="360"/>
      </w:pPr>
      <w:rPr>
        <w:rFonts w:ascii="Wingdings" w:hAnsi="Wingdings" w:hint="default"/>
      </w:rPr>
    </w:lvl>
  </w:abstractNum>
  <w:abstractNum w:abstractNumId="3">
    <w:nsid w:val="02A7001C"/>
    <w:multiLevelType w:val="hybridMultilevel"/>
    <w:tmpl w:val="D098154A"/>
    <w:lvl w:ilvl="0" w:tplc="F92460CE">
      <w:start w:val="1"/>
      <w:numFmt w:val="bullet"/>
      <w:lvlText w:val=""/>
      <w:lvlJc w:val="left"/>
      <w:pPr>
        <w:tabs>
          <w:tab w:val="num" w:pos="720"/>
        </w:tabs>
        <w:ind w:left="720" w:hanging="360"/>
      </w:pPr>
      <w:rPr>
        <w:rFonts w:ascii="Wingdings 2" w:hAnsi="Wingdings 2" w:hint="default"/>
      </w:rPr>
    </w:lvl>
    <w:lvl w:ilvl="1" w:tplc="17ACA8E8" w:tentative="1">
      <w:start w:val="1"/>
      <w:numFmt w:val="bullet"/>
      <w:lvlText w:val=""/>
      <w:lvlJc w:val="left"/>
      <w:pPr>
        <w:tabs>
          <w:tab w:val="num" w:pos="1440"/>
        </w:tabs>
        <w:ind w:left="1440" w:hanging="360"/>
      </w:pPr>
      <w:rPr>
        <w:rFonts w:ascii="Wingdings 2" w:hAnsi="Wingdings 2" w:hint="default"/>
      </w:rPr>
    </w:lvl>
    <w:lvl w:ilvl="2" w:tplc="4FBC4462" w:tentative="1">
      <w:start w:val="1"/>
      <w:numFmt w:val="bullet"/>
      <w:lvlText w:val=""/>
      <w:lvlJc w:val="left"/>
      <w:pPr>
        <w:tabs>
          <w:tab w:val="num" w:pos="2160"/>
        </w:tabs>
        <w:ind w:left="2160" w:hanging="360"/>
      </w:pPr>
      <w:rPr>
        <w:rFonts w:ascii="Wingdings 2" w:hAnsi="Wingdings 2" w:hint="default"/>
      </w:rPr>
    </w:lvl>
    <w:lvl w:ilvl="3" w:tplc="F7C4D57A" w:tentative="1">
      <w:start w:val="1"/>
      <w:numFmt w:val="bullet"/>
      <w:lvlText w:val=""/>
      <w:lvlJc w:val="left"/>
      <w:pPr>
        <w:tabs>
          <w:tab w:val="num" w:pos="2880"/>
        </w:tabs>
        <w:ind w:left="2880" w:hanging="360"/>
      </w:pPr>
      <w:rPr>
        <w:rFonts w:ascii="Wingdings 2" w:hAnsi="Wingdings 2" w:hint="default"/>
      </w:rPr>
    </w:lvl>
    <w:lvl w:ilvl="4" w:tplc="36605ABE" w:tentative="1">
      <w:start w:val="1"/>
      <w:numFmt w:val="bullet"/>
      <w:lvlText w:val=""/>
      <w:lvlJc w:val="left"/>
      <w:pPr>
        <w:tabs>
          <w:tab w:val="num" w:pos="3600"/>
        </w:tabs>
        <w:ind w:left="3600" w:hanging="360"/>
      </w:pPr>
      <w:rPr>
        <w:rFonts w:ascii="Wingdings 2" w:hAnsi="Wingdings 2" w:hint="default"/>
      </w:rPr>
    </w:lvl>
    <w:lvl w:ilvl="5" w:tplc="85FA3B78" w:tentative="1">
      <w:start w:val="1"/>
      <w:numFmt w:val="bullet"/>
      <w:lvlText w:val=""/>
      <w:lvlJc w:val="left"/>
      <w:pPr>
        <w:tabs>
          <w:tab w:val="num" w:pos="4320"/>
        </w:tabs>
        <w:ind w:left="4320" w:hanging="360"/>
      </w:pPr>
      <w:rPr>
        <w:rFonts w:ascii="Wingdings 2" w:hAnsi="Wingdings 2" w:hint="default"/>
      </w:rPr>
    </w:lvl>
    <w:lvl w:ilvl="6" w:tplc="C3DC42D4" w:tentative="1">
      <w:start w:val="1"/>
      <w:numFmt w:val="bullet"/>
      <w:lvlText w:val=""/>
      <w:lvlJc w:val="left"/>
      <w:pPr>
        <w:tabs>
          <w:tab w:val="num" w:pos="5040"/>
        </w:tabs>
        <w:ind w:left="5040" w:hanging="360"/>
      </w:pPr>
      <w:rPr>
        <w:rFonts w:ascii="Wingdings 2" w:hAnsi="Wingdings 2" w:hint="default"/>
      </w:rPr>
    </w:lvl>
    <w:lvl w:ilvl="7" w:tplc="432EA25A" w:tentative="1">
      <w:start w:val="1"/>
      <w:numFmt w:val="bullet"/>
      <w:lvlText w:val=""/>
      <w:lvlJc w:val="left"/>
      <w:pPr>
        <w:tabs>
          <w:tab w:val="num" w:pos="5760"/>
        </w:tabs>
        <w:ind w:left="5760" w:hanging="360"/>
      </w:pPr>
      <w:rPr>
        <w:rFonts w:ascii="Wingdings 2" w:hAnsi="Wingdings 2" w:hint="default"/>
      </w:rPr>
    </w:lvl>
    <w:lvl w:ilvl="8" w:tplc="098448AE" w:tentative="1">
      <w:start w:val="1"/>
      <w:numFmt w:val="bullet"/>
      <w:lvlText w:val=""/>
      <w:lvlJc w:val="left"/>
      <w:pPr>
        <w:tabs>
          <w:tab w:val="num" w:pos="6480"/>
        </w:tabs>
        <w:ind w:left="6480" w:hanging="360"/>
      </w:pPr>
      <w:rPr>
        <w:rFonts w:ascii="Wingdings 2" w:hAnsi="Wingdings 2" w:hint="default"/>
      </w:rPr>
    </w:lvl>
  </w:abstractNum>
  <w:abstractNum w:abstractNumId="4">
    <w:nsid w:val="0478321B"/>
    <w:multiLevelType w:val="hybridMultilevel"/>
    <w:tmpl w:val="BCC44C94"/>
    <w:lvl w:ilvl="0" w:tplc="1E6A0ACE">
      <w:start w:val="1"/>
      <w:numFmt w:val="bullet"/>
      <w:lvlText w:val=""/>
      <w:lvlJc w:val="left"/>
      <w:pPr>
        <w:tabs>
          <w:tab w:val="num" w:pos="720"/>
        </w:tabs>
        <w:ind w:left="720" w:hanging="360"/>
      </w:pPr>
      <w:rPr>
        <w:rFonts w:ascii="Wingdings 2" w:hAnsi="Wingdings 2" w:hint="default"/>
      </w:rPr>
    </w:lvl>
    <w:lvl w:ilvl="1" w:tplc="EC62287A" w:tentative="1">
      <w:start w:val="1"/>
      <w:numFmt w:val="bullet"/>
      <w:lvlText w:val=""/>
      <w:lvlJc w:val="left"/>
      <w:pPr>
        <w:tabs>
          <w:tab w:val="num" w:pos="1440"/>
        </w:tabs>
        <w:ind w:left="1440" w:hanging="360"/>
      </w:pPr>
      <w:rPr>
        <w:rFonts w:ascii="Wingdings 2" w:hAnsi="Wingdings 2" w:hint="default"/>
      </w:rPr>
    </w:lvl>
    <w:lvl w:ilvl="2" w:tplc="439291F8" w:tentative="1">
      <w:start w:val="1"/>
      <w:numFmt w:val="bullet"/>
      <w:lvlText w:val=""/>
      <w:lvlJc w:val="left"/>
      <w:pPr>
        <w:tabs>
          <w:tab w:val="num" w:pos="2160"/>
        </w:tabs>
        <w:ind w:left="2160" w:hanging="360"/>
      </w:pPr>
      <w:rPr>
        <w:rFonts w:ascii="Wingdings 2" w:hAnsi="Wingdings 2" w:hint="default"/>
      </w:rPr>
    </w:lvl>
    <w:lvl w:ilvl="3" w:tplc="556C7BEC" w:tentative="1">
      <w:start w:val="1"/>
      <w:numFmt w:val="bullet"/>
      <w:lvlText w:val=""/>
      <w:lvlJc w:val="left"/>
      <w:pPr>
        <w:tabs>
          <w:tab w:val="num" w:pos="2880"/>
        </w:tabs>
        <w:ind w:left="2880" w:hanging="360"/>
      </w:pPr>
      <w:rPr>
        <w:rFonts w:ascii="Wingdings 2" w:hAnsi="Wingdings 2" w:hint="default"/>
      </w:rPr>
    </w:lvl>
    <w:lvl w:ilvl="4" w:tplc="828E271E" w:tentative="1">
      <w:start w:val="1"/>
      <w:numFmt w:val="bullet"/>
      <w:lvlText w:val=""/>
      <w:lvlJc w:val="left"/>
      <w:pPr>
        <w:tabs>
          <w:tab w:val="num" w:pos="3600"/>
        </w:tabs>
        <w:ind w:left="3600" w:hanging="360"/>
      </w:pPr>
      <w:rPr>
        <w:rFonts w:ascii="Wingdings 2" w:hAnsi="Wingdings 2" w:hint="default"/>
      </w:rPr>
    </w:lvl>
    <w:lvl w:ilvl="5" w:tplc="24263BDA" w:tentative="1">
      <w:start w:val="1"/>
      <w:numFmt w:val="bullet"/>
      <w:lvlText w:val=""/>
      <w:lvlJc w:val="left"/>
      <w:pPr>
        <w:tabs>
          <w:tab w:val="num" w:pos="4320"/>
        </w:tabs>
        <w:ind w:left="4320" w:hanging="360"/>
      </w:pPr>
      <w:rPr>
        <w:rFonts w:ascii="Wingdings 2" w:hAnsi="Wingdings 2" w:hint="default"/>
      </w:rPr>
    </w:lvl>
    <w:lvl w:ilvl="6" w:tplc="A22A9E72" w:tentative="1">
      <w:start w:val="1"/>
      <w:numFmt w:val="bullet"/>
      <w:lvlText w:val=""/>
      <w:lvlJc w:val="left"/>
      <w:pPr>
        <w:tabs>
          <w:tab w:val="num" w:pos="5040"/>
        </w:tabs>
        <w:ind w:left="5040" w:hanging="360"/>
      </w:pPr>
      <w:rPr>
        <w:rFonts w:ascii="Wingdings 2" w:hAnsi="Wingdings 2" w:hint="default"/>
      </w:rPr>
    </w:lvl>
    <w:lvl w:ilvl="7" w:tplc="F67694AC" w:tentative="1">
      <w:start w:val="1"/>
      <w:numFmt w:val="bullet"/>
      <w:lvlText w:val=""/>
      <w:lvlJc w:val="left"/>
      <w:pPr>
        <w:tabs>
          <w:tab w:val="num" w:pos="5760"/>
        </w:tabs>
        <w:ind w:left="5760" w:hanging="360"/>
      </w:pPr>
      <w:rPr>
        <w:rFonts w:ascii="Wingdings 2" w:hAnsi="Wingdings 2" w:hint="default"/>
      </w:rPr>
    </w:lvl>
    <w:lvl w:ilvl="8" w:tplc="1638A04E" w:tentative="1">
      <w:start w:val="1"/>
      <w:numFmt w:val="bullet"/>
      <w:lvlText w:val=""/>
      <w:lvlJc w:val="left"/>
      <w:pPr>
        <w:tabs>
          <w:tab w:val="num" w:pos="6480"/>
        </w:tabs>
        <w:ind w:left="6480" w:hanging="360"/>
      </w:pPr>
      <w:rPr>
        <w:rFonts w:ascii="Wingdings 2" w:hAnsi="Wingdings 2" w:hint="default"/>
      </w:rPr>
    </w:lvl>
  </w:abstractNum>
  <w:abstractNum w:abstractNumId="5">
    <w:nsid w:val="0CA95A5C"/>
    <w:multiLevelType w:val="hybridMultilevel"/>
    <w:tmpl w:val="66B2290E"/>
    <w:lvl w:ilvl="0" w:tplc="83E8D64A">
      <w:start w:val="1"/>
      <w:numFmt w:val="bullet"/>
      <w:lvlText w:val=""/>
      <w:lvlJc w:val="left"/>
      <w:pPr>
        <w:tabs>
          <w:tab w:val="num" w:pos="720"/>
        </w:tabs>
        <w:ind w:left="720" w:hanging="360"/>
      </w:pPr>
      <w:rPr>
        <w:rFonts w:ascii="Wingdings" w:hAnsi="Wingdings" w:hint="default"/>
      </w:rPr>
    </w:lvl>
    <w:lvl w:ilvl="1" w:tplc="58320A08" w:tentative="1">
      <w:start w:val="1"/>
      <w:numFmt w:val="bullet"/>
      <w:lvlText w:val=""/>
      <w:lvlJc w:val="left"/>
      <w:pPr>
        <w:tabs>
          <w:tab w:val="num" w:pos="1440"/>
        </w:tabs>
        <w:ind w:left="1440" w:hanging="360"/>
      </w:pPr>
      <w:rPr>
        <w:rFonts w:ascii="Wingdings" w:hAnsi="Wingdings" w:hint="default"/>
      </w:rPr>
    </w:lvl>
    <w:lvl w:ilvl="2" w:tplc="1D943D5C" w:tentative="1">
      <w:start w:val="1"/>
      <w:numFmt w:val="bullet"/>
      <w:lvlText w:val=""/>
      <w:lvlJc w:val="left"/>
      <w:pPr>
        <w:tabs>
          <w:tab w:val="num" w:pos="2160"/>
        </w:tabs>
        <w:ind w:left="2160" w:hanging="360"/>
      </w:pPr>
      <w:rPr>
        <w:rFonts w:ascii="Wingdings" w:hAnsi="Wingdings" w:hint="default"/>
      </w:rPr>
    </w:lvl>
    <w:lvl w:ilvl="3" w:tplc="742E8A14" w:tentative="1">
      <w:start w:val="1"/>
      <w:numFmt w:val="bullet"/>
      <w:lvlText w:val=""/>
      <w:lvlJc w:val="left"/>
      <w:pPr>
        <w:tabs>
          <w:tab w:val="num" w:pos="2880"/>
        </w:tabs>
        <w:ind w:left="2880" w:hanging="360"/>
      </w:pPr>
      <w:rPr>
        <w:rFonts w:ascii="Wingdings" w:hAnsi="Wingdings" w:hint="default"/>
      </w:rPr>
    </w:lvl>
    <w:lvl w:ilvl="4" w:tplc="A48AE2B4" w:tentative="1">
      <w:start w:val="1"/>
      <w:numFmt w:val="bullet"/>
      <w:lvlText w:val=""/>
      <w:lvlJc w:val="left"/>
      <w:pPr>
        <w:tabs>
          <w:tab w:val="num" w:pos="3600"/>
        </w:tabs>
        <w:ind w:left="3600" w:hanging="360"/>
      </w:pPr>
      <w:rPr>
        <w:rFonts w:ascii="Wingdings" w:hAnsi="Wingdings" w:hint="default"/>
      </w:rPr>
    </w:lvl>
    <w:lvl w:ilvl="5" w:tplc="A664D954" w:tentative="1">
      <w:start w:val="1"/>
      <w:numFmt w:val="bullet"/>
      <w:lvlText w:val=""/>
      <w:lvlJc w:val="left"/>
      <w:pPr>
        <w:tabs>
          <w:tab w:val="num" w:pos="4320"/>
        </w:tabs>
        <w:ind w:left="4320" w:hanging="360"/>
      </w:pPr>
      <w:rPr>
        <w:rFonts w:ascii="Wingdings" w:hAnsi="Wingdings" w:hint="default"/>
      </w:rPr>
    </w:lvl>
    <w:lvl w:ilvl="6" w:tplc="E8D488F0" w:tentative="1">
      <w:start w:val="1"/>
      <w:numFmt w:val="bullet"/>
      <w:lvlText w:val=""/>
      <w:lvlJc w:val="left"/>
      <w:pPr>
        <w:tabs>
          <w:tab w:val="num" w:pos="5040"/>
        </w:tabs>
        <w:ind w:left="5040" w:hanging="360"/>
      </w:pPr>
      <w:rPr>
        <w:rFonts w:ascii="Wingdings" w:hAnsi="Wingdings" w:hint="default"/>
      </w:rPr>
    </w:lvl>
    <w:lvl w:ilvl="7" w:tplc="F2E86D78" w:tentative="1">
      <w:start w:val="1"/>
      <w:numFmt w:val="bullet"/>
      <w:lvlText w:val=""/>
      <w:lvlJc w:val="left"/>
      <w:pPr>
        <w:tabs>
          <w:tab w:val="num" w:pos="5760"/>
        </w:tabs>
        <w:ind w:left="5760" w:hanging="360"/>
      </w:pPr>
      <w:rPr>
        <w:rFonts w:ascii="Wingdings" w:hAnsi="Wingdings" w:hint="default"/>
      </w:rPr>
    </w:lvl>
    <w:lvl w:ilvl="8" w:tplc="11D20950" w:tentative="1">
      <w:start w:val="1"/>
      <w:numFmt w:val="bullet"/>
      <w:lvlText w:val=""/>
      <w:lvlJc w:val="left"/>
      <w:pPr>
        <w:tabs>
          <w:tab w:val="num" w:pos="6480"/>
        </w:tabs>
        <w:ind w:left="6480" w:hanging="360"/>
      </w:pPr>
      <w:rPr>
        <w:rFonts w:ascii="Wingdings" w:hAnsi="Wingdings" w:hint="default"/>
      </w:rPr>
    </w:lvl>
  </w:abstractNum>
  <w:abstractNum w:abstractNumId="6">
    <w:nsid w:val="13C75B2E"/>
    <w:multiLevelType w:val="hybridMultilevel"/>
    <w:tmpl w:val="698242A0"/>
    <w:lvl w:ilvl="0" w:tplc="6562F946">
      <w:start w:val="1"/>
      <w:numFmt w:val="bullet"/>
      <w:lvlText w:val="•"/>
      <w:lvlJc w:val="left"/>
      <w:pPr>
        <w:tabs>
          <w:tab w:val="num" w:pos="720"/>
        </w:tabs>
        <w:ind w:left="720" w:hanging="360"/>
      </w:pPr>
      <w:rPr>
        <w:rFonts w:ascii="Arial" w:hAnsi="Arial" w:hint="default"/>
      </w:rPr>
    </w:lvl>
    <w:lvl w:ilvl="1" w:tplc="9E3293B4" w:tentative="1">
      <w:start w:val="1"/>
      <w:numFmt w:val="bullet"/>
      <w:lvlText w:val="•"/>
      <w:lvlJc w:val="left"/>
      <w:pPr>
        <w:tabs>
          <w:tab w:val="num" w:pos="1440"/>
        </w:tabs>
        <w:ind w:left="1440" w:hanging="360"/>
      </w:pPr>
      <w:rPr>
        <w:rFonts w:ascii="Arial" w:hAnsi="Arial" w:hint="default"/>
      </w:rPr>
    </w:lvl>
    <w:lvl w:ilvl="2" w:tplc="D32E2B68" w:tentative="1">
      <w:start w:val="1"/>
      <w:numFmt w:val="bullet"/>
      <w:lvlText w:val="•"/>
      <w:lvlJc w:val="left"/>
      <w:pPr>
        <w:tabs>
          <w:tab w:val="num" w:pos="2160"/>
        </w:tabs>
        <w:ind w:left="2160" w:hanging="360"/>
      </w:pPr>
      <w:rPr>
        <w:rFonts w:ascii="Arial" w:hAnsi="Arial" w:hint="default"/>
      </w:rPr>
    </w:lvl>
    <w:lvl w:ilvl="3" w:tplc="84426D26" w:tentative="1">
      <w:start w:val="1"/>
      <w:numFmt w:val="bullet"/>
      <w:lvlText w:val="•"/>
      <w:lvlJc w:val="left"/>
      <w:pPr>
        <w:tabs>
          <w:tab w:val="num" w:pos="2880"/>
        </w:tabs>
        <w:ind w:left="2880" w:hanging="360"/>
      </w:pPr>
      <w:rPr>
        <w:rFonts w:ascii="Arial" w:hAnsi="Arial" w:hint="default"/>
      </w:rPr>
    </w:lvl>
    <w:lvl w:ilvl="4" w:tplc="BF884C5E" w:tentative="1">
      <w:start w:val="1"/>
      <w:numFmt w:val="bullet"/>
      <w:lvlText w:val="•"/>
      <w:lvlJc w:val="left"/>
      <w:pPr>
        <w:tabs>
          <w:tab w:val="num" w:pos="3600"/>
        </w:tabs>
        <w:ind w:left="3600" w:hanging="360"/>
      </w:pPr>
      <w:rPr>
        <w:rFonts w:ascii="Arial" w:hAnsi="Arial" w:hint="default"/>
      </w:rPr>
    </w:lvl>
    <w:lvl w:ilvl="5" w:tplc="00A4E364" w:tentative="1">
      <w:start w:val="1"/>
      <w:numFmt w:val="bullet"/>
      <w:lvlText w:val="•"/>
      <w:lvlJc w:val="left"/>
      <w:pPr>
        <w:tabs>
          <w:tab w:val="num" w:pos="4320"/>
        </w:tabs>
        <w:ind w:left="4320" w:hanging="360"/>
      </w:pPr>
      <w:rPr>
        <w:rFonts w:ascii="Arial" w:hAnsi="Arial" w:hint="default"/>
      </w:rPr>
    </w:lvl>
    <w:lvl w:ilvl="6" w:tplc="112663D8" w:tentative="1">
      <w:start w:val="1"/>
      <w:numFmt w:val="bullet"/>
      <w:lvlText w:val="•"/>
      <w:lvlJc w:val="left"/>
      <w:pPr>
        <w:tabs>
          <w:tab w:val="num" w:pos="5040"/>
        </w:tabs>
        <w:ind w:left="5040" w:hanging="360"/>
      </w:pPr>
      <w:rPr>
        <w:rFonts w:ascii="Arial" w:hAnsi="Arial" w:hint="default"/>
      </w:rPr>
    </w:lvl>
    <w:lvl w:ilvl="7" w:tplc="E7F68AAE" w:tentative="1">
      <w:start w:val="1"/>
      <w:numFmt w:val="bullet"/>
      <w:lvlText w:val="•"/>
      <w:lvlJc w:val="left"/>
      <w:pPr>
        <w:tabs>
          <w:tab w:val="num" w:pos="5760"/>
        </w:tabs>
        <w:ind w:left="5760" w:hanging="360"/>
      </w:pPr>
      <w:rPr>
        <w:rFonts w:ascii="Arial" w:hAnsi="Arial" w:hint="default"/>
      </w:rPr>
    </w:lvl>
    <w:lvl w:ilvl="8" w:tplc="C85E6D9A" w:tentative="1">
      <w:start w:val="1"/>
      <w:numFmt w:val="bullet"/>
      <w:lvlText w:val="•"/>
      <w:lvlJc w:val="left"/>
      <w:pPr>
        <w:tabs>
          <w:tab w:val="num" w:pos="6480"/>
        </w:tabs>
        <w:ind w:left="6480" w:hanging="360"/>
      </w:pPr>
      <w:rPr>
        <w:rFonts w:ascii="Arial" w:hAnsi="Arial" w:hint="default"/>
      </w:rPr>
    </w:lvl>
  </w:abstractNum>
  <w:abstractNum w:abstractNumId="7">
    <w:nsid w:val="17E260FE"/>
    <w:multiLevelType w:val="hybridMultilevel"/>
    <w:tmpl w:val="94286752"/>
    <w:lvl w:ilvl="0" w:tplc="1B76D03E">
      <w:start w:val="1"/>
      <w:numFmt w:val="bullet"/>
      <w:lvlText w:val=""/>
      <w:lvlJc w:val="left"/>
      <w:pPr>
        <w:tabs>
          <w:tab w:val="num" w:pos="720"/>
        </w:tabs>
        <w:ind w:left="720" w:hanging="360"/>
      </w:pPr>
      <w:rPr>
        <w:rFonts w:ascii="Wingdings 2" w:hAnsi="Wingdings 2" w:hint="default"/>
      </w:rPr>
    </w:lvl>
    <w:lvl w:ilvl="1" w:tplc="50FA1FBE" w:tentative="1">
      <w:start w:val="1"/>
      <w:numFmt w:val="bullet"/>
      <w:lvlText w:val=""/>
      <w:lvlJc w:val="left"/>
      <w:pPr>
        <w:tabs>
          <w:tab w:val="num" w:pos="1440"/>
        </w:tabs>
        <w:ind w:left="1440" w:hanging="360"/>
      </w:pPr>
      <w:rPr>
        <w:rFonts w:ascii="Wingdings 2" w:hAnsi="Wingdings 2" w:hint="default"/>
      </w:rPr>
    </w:lvl>
    <w:lvl w:ilvl="2" w:tplc="17D24E70" w:tentative="1">
      <w:start w:val="1"/>
      <w:numFmt w:val="bullet"/>
      <w:lvlText w:val=""/>
      <w:lvlJc w:val="left"/>
      <w:pPr>
        <w:tabs>
          <w:tab w:val="num" w:pos="2160"/>
        </w:tabs>
        <w:ind w:left="2160" w:hanging="360"/>
      </w:pPr>
      <w:rPr>
        <w:rFonts w:ascii="Wingdings 2" w:hAnsi="Wingdings 2" w:hint="default"/>
      </w:rPr>
    </w:lvl>
    <w:lvl w:ilvl="3" w:tplc="A20C51B2" w:tentative="1">
      <w:start w:val="1"/>
      <w:numFmt w:val="bullet"/>
      <w:lvlText w:val=""/>
      <w:lvlJc w:val="left"/>
      <w:pPr>
        <w:tabs>
          <w:tab w:val="num" w:pos="2880"/>
        </w:tabs>
        <w:ind w:left="2880" w:hanging="360"/>
      </w:pPr>
      <w:rPr>
        <w:rFonts w:ascii="Wingdings 2" w:hAnsi="Wingdings 2" w:hint="default"/>
      </w:rPr>
    </w:lvl>
    <w:lvl w:ilvl="4" w:tplc="AE58E4E8" w:tentative="1">
      <w:start w:val="1"/>
      <w:numFmt w:val="bullet"/>
      <w:lvlText w:val=""/>
      <w:lvlJc w:val="left"/>
      <w:pPr>
        <w:tabs>
          <w:tab w:val="num" w:pos="3600"/>
        </w:tabs>
        <w:ind w:left="3600" w:hanging="360"/>
      </w:pPr>
      <w:rPr>
        <w:rFonts w:ascii="Wingdings 2" w:hAnsi="Wingdings 2" w:hint="default"/>
      </w:rPr>
    </w:lvl>
    <w:lvl w:ilvl="5" w:tplc="3D9E6532" w:tentative="1">
      <w:start w:val="1"/>
      <w:numFmt w:val="bullet"/>
      <w:lvlText w:val=""/>
      <w:lvlJc w:val="left"/>
      <w:pPr>
        <w:tabs>
          <w:tab w:val="num" w:pos="4320"/>
        </w:tabs>
        <w:ind w:left="4320" w:hanging="360"/>
      </w:pPr>
      <w:rPr>
        <w:rFonts w:ascii="Wingdings 2" w:hAnsi="Wingdings 2" w:hint="default"/>
      </w:rPr>
    </w:lvl>
    <w:lvl w:ilvl="6" w:tplc="B3A69A0A" w:tentative="1">
      <w:start w:val="1"/>
      <w:numFmt w:val="bullet"/>
      <w:lvlText w:val=""/>
      <w:lvlJc w:val="left"/>
      <w:pPr>
        <w:tabs>
          <w:tab w:val="num" w:pos="5040"/>
        </w:tabs>
        <w:ind w:left="5040" w:hanging="360"/>
      </w:pPr>
      <w:rPr>
        <w:rFonts w:ascii="Wingdings 2" w:hAnsi="Wingdings 2" w:hint="default"/>
      </w:rPr>
    </w:lvl>
    <w:lvl w:ilvl="7" w:tplc="1C94D74A" w:tentative="1">
      <w:start w:val="1"/>
      <w:numFmt w:val="bullet"/>
      <w:lvlText w:val=""/>
      <w:lvlJc w:val="left"/>
      <w:pPr>
        <w:tabs>
          <w:tab w:val="num" w:pos="5760"/>
        </w:tabs>
        <w:ind w:left="5760" w:hanging="360"/>
      </w:pPr>
      <w:rPr>
        <w:rFonts w:ascii="Wingdings 2" w:hAnsi="Wingdings 2" w:hint="default"/>
      </w:rPr>
    </w:lvl>
    <w:lvl w:ilvl="8" w:tplc="D302A8DE" w:tentative="1">
      <w:start w:val="1"/>
      <w:numFmt w:val="bullet"/>
      <w:lvlText w:val=""/>
      <w:lvlJc w:val="left"/>
      <w:pPr>
        <w:tabs>
          <w:tab w:val="num" w:pos="6480"/>
        </w:tabs>
        <w:ind w:left="6480" w:hanging="360"/>
      </w:pPr>
      <w:rPr>
        <w:rFonts w:ascii="Wingdings 2" w:hAnsi="Wingdings 2" w:hint="default"/>
      </w:rPr>
    </w:lvl>
  </w:abstractNum>
  <w:abstractNum w:abstractNumId="8">
    <w:nsid w:val="18E82BA8"/>
    <w:multiLevelType w:val="hybridMultilevel"/>
    <w:tmpl w:val="1AAC97DE"/>
    <w:lvl w:ilvl="0" w:tplc="869EE636">
      <w:start w:val="1"/>
      <w:numFmt w:val="bullet"/>
      <w:lvlText w:val="•"/>
      <w:lvlJc w:val="left"/>
      <w:pPr>
        <w:tabs>
          <w:tab w:val="num" w:pos="720"/>
        </w:tabs>
        <w:ind w:left="720" w:hanging="360"/>
      </w:pPr>
      <w:rPr>
        <w:rFonts w:ascii="Arial" w:hAnsi="Arial" w:hint="default"/>
      </w:rPr>
    </w:lvl>
    <w:lvl w:ilvl="1" w:tplc="27041D36" w:tentative="1">
      <w:start w:val="1"/>
      <w:numFmt w:val="bullet"/>
      <w:lvlText w:val="•"/>
      <w:lvlJc w:val="left"/>
      <w:pPr>
        <w:tabs>
          <w:tab w:val="num" w:pos="1440"/>
        </w:tabs>
        <w:ind w:left="1440" w:hanging="360"/>
      </w:pPr>
      <w:rPr>
        <w:rFonts w:ascii="Arial" w:hAnsi="Arial" w:hint="default"/>
      </w:rPr>
    </w:lvl>
    <w:lvl w:ilvl="2" w:tplc="15500910" w:tentative="1">
      <w:start w:val="1"/>
      <w:numFmt w:val="bullet"/>
      <w:lvlText w:val="•"/>
      <w:lvlJc w:val="left"/>
      <w:pPr>
        <w:tabs>
          <w:tab w:val="num" w:pos="2160"/>
        </w:tabs>
        <w:ind w:left="2160" w:hanging="360"/>
      </w:pPr>
      <w:rPr>
        <w:rFonts w:ascii="Arial" w:hAnsi="Arial" w:hint="default"/>
      </w:rPr>
    </w:lvl>
    <w:lvl w:ilvl="3" w:tplc="FD8EB3BA" w:tentative="1">
      <w:start w:val="1"/>
      <w:numFmt w:val="bullet"/>
      <w:lvlText w:val="•"/>
      <w:lvlJc w:val="left"/>
      <w:pPr>
        <w:tabs>
          <w:tab w:val="num" w:pos="2880"/>
        </w:tabs>
        <w:ind w:left="2880" w:hanging="360"/>
      </w:pPr>
      <w:rPr>
        <w:rFonts w:ascii="Arial" w:hAnsi="Arial" w:hint="default"/>
      </w:rPr>
    </w:lvl>
    <w:lvl w:ilvl="4" w:tplc="56AA28D6" w:tentative="1">
      <w:start w:val="1"/>
      <w:numFmt w:val="bullet"/>
      <w:lvlText w:val="•"/>
      <w:lvlJc w:val="left"/>
      <w:pPr>
        <w:tabs>
          <w:tab w:val="num" w:pos="3600"/>
        </w:tabs>
        <w:ind w:left="3600" w:hanging="360"/>
      </w:pPr>
      <w:rPr>
        <w:rFonts w:ascii="Arial" w:hAnsi="Arial" w:hint="default"/>
      </w:rPr>
    </w:lvl>
    <w:lvl w:ilvl="5" w:tplc="E0F0F222" w:tentative="1">
      <w:start w:val="1"/>
      <w:numFmt w:val="bullet"/>
      <w:lvlText w:val="•"/>
      <w:lvlJc w:val="left"/>
      <w:pPr>
        <w:tabs>
          <w:tab w:val="num" w:pos="4320"/>
        </w:tabs>
        <w:ind w:left="4320" w:hanging="360"/>
      </w:pPr>
      <w:rPr>
        <w:rFonts w:ascii="Arial" w:hAnsi="Arial" w:hint="default"/>
      </w:rPr>
    </w:lvl>
    <w:lvl w:ilvl="6" w:tplc="B4769990" w:tentative="1">
      <w:start w:val="1"/>
      <w:numFmt w:val="bullet"/>
      <w:lvlText w:val="•"/>
      <w:lvlJc w:val="left"/>
      <w:pPr>
        <w:tabs>
          <w:tab w:val="num" w:pos="5040"/>
        </w:tabs>
        <w:ind w:left="5040" w:hanging="360"/>
      </w:pPr>
      <w:rPr>
        <w:rFonts w:ascii="Arial" w:hAnsi="Arial" w:hint="default"/>
      </w:rPr>
    </w:lvl>
    <w:lvl w:ilvl="7" w:tplc="D858530A" w:tentative="1">
      <w:start w:val="1"/>
      <w:numFmt w:val="bullet"/>
      <w:lvlText w:val="•"/>
      <w:lvlJc w:val="left"/>
      <w:pPr>
        <w:tabs>
          <w:tab w:val="num" w:pos="5760"/>
        </w:tabs>
        <w:ind w:left="5760" w:hanging="360"/>
      </w:pPr>
      <w:rPr>
        <w:rFonts w:ascii="Arial" w:hAnsi="Arial" w:hint="default"/>
      </w:rPr>
    </w:lvl>
    <w:lvl w:ilvl="8" w:tplc="23B4F320" w:tentative="1">
      <w:start w:val="1"/>
      <w:numFmt w:val="bullet"/>
      <w:lvlText w:val="•"/>
      <w:lvlJc w:val="left"/>
      <w:pPr>
        <w:tabs>
          <w:tab w:val="num" w:pos="6480"/>
        </w:tabs>
        <w:ind w:left="6480" w:hanging="360"/>
      </w:pPr>
      <w:rPr>
        <w:rFonts w:ascii="Arial" w:hAnsi="Arial" w:hint="default"/>
      </w:rPr>
    </w:lvl>
  </w:abstractNum>
  <w:abstractNum w:abstractNumId="9">
    <w:nsid w:val="19311205"/>
    <w:multiLevelType w:val="hybridMultilevel"/>
    <w:tmpl w:val="DD6AEA1A"/>
    <w:lvl w:ilvl="0" w:tplc="7E38961C">
      <w:start w:val="1"/>
      <w:numFmt w:val="bullet"/>
      <w:lvlText w:val=""/>
      <w:lvlJc w:val="left"/>
      <w:pPr>
        <w:tabs>
          <w:tab w:val="num" w:pos="720"/>
        </w:tabs>
        <w:ind w:left="720" w:hanging="360"/>
      </w:pPr>
      <w:rPr>
        <w:rFonts w:ascii="Wingdings 2" w:hAnsi="Wingdings 2" w:hint="default"/>
      </w:rPr>
    </w:lvl>
    <w:lvl w:ilvl="1" w:tplc="2E607F3A" w:tentative="1">
      <w:start w:val="1"/>
      <w:numFmt w:val="bullet"/>
      <w:lvlText w:val=""/>
      <w:lvlJc w:val="left"/>
      <w:pPr>
        <w:tabs>
          <w:tab w:val="num" w:pos="1440"/>
        </w:tabs>
        <w:ind w:left="1440" w:hanging="360"/>
      </w:pPr>
      <w:rPr>
        <w:rFonts w:ascii="Wingdings 2" w:hAnsi="Wingdings 2" w:hint="default"/>
      </w:rPr>
    </w:lvl>
    <w:lvl w:ilvl="2" w:tplc="78C45D78" w:tentative="1">
      <w:start w:val="1"/>
      <w:numFmt w:val="bullet"/>
      <w:lvlText w:val=""/>
      <w:lvlJc w:val="left"/>
      <w:pPr>
        <w:tabs>
          <w:tab w:val="num" w:pos="2160"/>
        </w:tabs>
        <w:ind w:left="2160" w:hanging="360"/>
      </w:pPr>
      <w:rPr>
        <w:rFonts w:ascii="Wingdings 2" w:hAnsi="Wingdings 2" w:hint="default"/>
      </w:rPr>
    </w:lvl>
    <w:lvl w:ilvl="3" w:tplc="57E09C70" w:tentative="1">
      <w:start w:val="1"/>
      <w:numFmt w:val="bullet"/>
      <w:lvlText w:val=""/>
      <w:lvlJc w:val="left"/>
      <w:pPr>
        <w:tabs>
          <w:tab w:val="num" w:pos="2880"/>
        </w:tabs>
        <w:ind w:left="2880" w:hanging="360"/>
      </w:pPr>
      <w:rPr>
        <w:rFonts w:ascii="Wingdings 2" w:hAnsi="Wingdings 2" w:hint="default"/>
      </w:rPr>
    </w:lvl>
    <w:lvl w:ilvl="4" w:tplc="F6909B68" w:tentative="1">
      <w:start w:val="1"/>
      <w:numFmt w:val="bullet"/>
      <w:lvlText w:val=""/>
      <w:lvlJc w:val="left"/>
      <w:pPr>
        <w:tabs>
          <w:tab w:val="num" w:pos="3600"/>
        </w:tabs>
        <w:ind w:left="3600" w:hanging="360"/>
      </w:pPr>
      <w:rPr>
        <w:rFonts w:ascii="Wingdings 2" w:hAnsi="Wingdings 2" w:hint="default"/>
      </w:rPr>
    </w:lvl>
    <w:lvl w:ilvl="5" w:tplc="657CA342" w:tentative="1">
      <w:start w:val="1"/>
      <w:numFmt w:val="bullet"/>
      <w:lvlText w:val=""/>
      <w:lvlJc w:val="left"/>
      <w:pPr>
        <w:tabs>
          <w:tab w:val="num" w:pos="4320"/>
        </w:tabs>
        <w:ind w:left="4320" w:hanging="360"/>
      </w:pPr>
      <w:rPr>
        <w:rFonts w:ascii="Wingdings 2" w:hAnsi="Wingdings 2" w:hint="default"/>
      </w:rPr>
    </w:lvl>
    <w:lvl w:ilvl="6" w:tplc="AD6C7DDA" w:tentative="1">
      <w:start w:val="1"/>
      <w:numFmt w:val="bullet"/>
      <w:lvlText w:val=""/>
      <w:lvlJc w:val="left"/>
      <w:pPr>
        <w:tabs>
          <w:tab w:val="num" w:pos="5040"/>
        </w:tabs>
        <w:ind w:left="5040" w:hanging="360"/>
      </w:pPr>
      <w:rPr>
        <w:rFonts w:ascii="Wingdings 2" w:hAnsi="Wingdings 2" w:hint="default"/>
      </w:rPr>
    </w:lvl>
    <w:lvl w:ilvl="7" w:tplc="7DA4A50C" w:tentative="1">
      <w:start w:val="1"/>
      <w:numFmt w:val="bullet"/>
      <w:lvlText w:val=""/>
      <w:lvlJc w:val="left"/>
      <w:pPr>
        <w:tabs>
          <w:tab w:val="num" w:pos="5760"/>
        </w:tabs>
        <w:ind w:left="5760" w:hanging="360"/>
      </w:pPr>
      <w:rPr>
        <w:rFonts w:ascii="Wingdings 2" w:hAnsi="Wingdings 2" w:hint="default"/>
      </w:rPr>
    </w:lvl>
    <w:lvl w:ilvl="8" w:tplc="571AE87A" w:tentative="1">
      <w:start w:val="1"/>
      <w:numFmt w:val="bullet"/>
      <w:lvlText w:val=""/>
      <w:lvlJc w:val="left"/>
      <w:pPr>
        <w:tabs>
          <w:tab w:val="num" w:pos="6480"/>
        </w:tabs>
        <w:ind w:left="6480" w:hanging="360"/>
      </w:pPr>
      <w:rPr>
        <w:rFonts w:ascii="Wingdings 2" w:hAnsi="Wingdings 2" w:hint="default"/>
      </w:rPr>
    </w:lvl>
  </w:abstractNum>
  <w:abstractNum w:abstractNumId="10">
    <w:nsid w:val="24E52998"/>
    <w:multiLevelType w:val="hybridMultilevel"/>
    <w:tmpl w:val="D05CEF16"/>
    <w:lvl w:ilvl="0" w:tplc="A7C023CC">
      <w:start w:val="1"/>
      <w:numFmt w:val="bullet"/>
      <w:lvlText w:val=""/>
      <w:lvlJc w:val="left"/>
      <w:pPr>
        <w:tabs>
          <w:tab w:val="num" w:pos="720"/>
        </w:tabs>
        <w:ind w:left="720" w:hanging="360"/>
      </w:pPr>
      <w:rPr>
        <w:rFonts w:ascii="Wingdings 2" w:hAnsi="Wingdings 2" w:hint="default"/>
      </w:rPr>
    </w:lvl>
    <w:lvl w:ilvl="1" w:tplc="B0D0D08A" w:tentative="1">
      <w:start w:val="1"/>
      <w:numFmt w:val="bullet"/>
      <w:lvlText w:val=""/>
      <w:lvlJc w:val="left"/>
      <w:pPr>
        <w:tabs>
          <w:tab w:val="num" w:pos="1440"/>
        </w:tabs>
        <w:ind w:left="1440" w:hanging="360"/>
      </w:pPr>
      <w:rPr>
        <w:rFonts w:ascii="Wingdings 2" w:hAnsi="Wingdings 2" w:hint="default"/>
      </w:rPr>
    </w:lvl>
    <w:lvl w:ilvl="2" w:tplc="C3F8A2FE" w:tentative="1">
      <w:start w:val="1"/>
      <w:numFmt w:val="bullet"/>
      <w:lvlText w:val=""/>
      <w:lvlJc w:val="left"/>
      <w:pPr>
        <w:tabs>
          <w:tab w:val="num" w:pos="2160"/>
        </w:tabs>
        <w:ind w:left="2160" w:hanging="360"/>
      </w:pPr>
      <w:rPr>
        <w:rFonts w:ascii="Wingdings 2" w:hAnsi="Wingdings 2" w:hint="default"/>
      </w:rPr>
    </w:lvl>
    <w:lvl w:ilvl="3" w:tplc="71485AB2" w:tentative="1">
      <w:start w:val="1"/>
      <w:numFmt w:val="bullet"/>
      <w:lvlText w:val=""/>
      <w:lvlJc w:val="left"/>
      <w:pPr>
        <w:tabs>
          <w:tab w:val="num" w:pos="2880"/>
        </w:tabs>
        <w:ind w:left="2880" w:hanging="360"/>
      </w:pPr>
      <w:rPr>
        <w:rFonts w:ascii="Wingdings 2" w:hAnsi="Wingdings 2" w:hint="default"/>
      </w:rPr>
    </w:lvl>
    <w:lvl w:ilvl="4" w:tplc="C1E606A6" w:tentative="1">
      <w:start w:val="1"/>
      <w:numFmt w:val="bullet"/>
      <w:lvlText w:val=""/>
      <w:lvlJc w:val="left"/>
      <w:pPr>
        <w:tabs>
          <w:tab w:val="num" w:pos="3600"/>
        </w:tabs>
        <w:ind w:left="3600" w:hanging="360"/>
      </w:pPr>
      <w:rPr>
        <w:rFonts w:ascii="Wingdings 2" w:hAnsi="Wingdings 2" w:hint="default"/>
      </w:rPr>
    </w:lvl>
    <w:lvl w:ilvl="5" w:tplc="494418B8" w:tentative="1">
      <w:start w:val="1"/>
      <w:numFmt w:val="bullet"/>
      <w:lvlText w:val=""/>
      <w:lvlJc w:val="left"/>
      <w:pPr>
        <w:tabs>
          <w:tab w:val="num" w:pos="4320"/>
        </w:tabs>
        <w:ind w:left="4320" w:hanging="360"/>
      </w:pPr>
      <w:rPr>
        <w:rFonts w:ascii="Wingdings 2" w:hAnsi="Wingdings 2" w:hint="default"/>
      </w:rPr>
    </w:lvl>
    <w:lvl w:ilvl="6" w:tplc="B372CAEC" w:tentative="1">
      <w:start w:val="1"/>
      <w:numFmt w:val="bullet"/>
      <w:lvlText w:val=""/>
      <w:lvlJc w:val="left"/>
      <w:pPr>
        <w:tabs>
          <w:tab w:val="num" w:pos="5040"/>
        </w:tabs>
        <w:ind w:left="5040" w:hanging="360"/>
      </w:pPr>
      <w:rPr>
        <w:rFonts w:ascii="Wingdings 2" w:hAnsi="Wingdings 2" w:hint="default"/>
      </w:rPr>
    </w:lvl>
    <w:lvl w:ilvl="7" w:tplc="47F6F95C" w:tentative="1">
      <w:start w:val="1"/>
      <w:numFmt w:val="bullet"/>
      <w:lvlText w:val=""/>
      <w:lvlJc w:val="left"/>
      <w:pPr>
        <w:tabs>
          <w:tab w:val="num" w:pos="5760"/>
        </w:tabs>
        <w:ind w:left="5760" w:hanging="360"/>
      </w:pPr>
      <w:rPr>
        <w:rFonts w:ascii="Wingdings 2" w:hAnsi="Wingdings 2" w:hint="default"/>
      </w:rPr>
    </w:lvl>
    <w:lvl w:ilvl="8" w:tplc="C8889D42" w:tentative="1">
      <w:start w:val="1"/>
      <w:numFmt w:val="bullet"/>
      <w:lvlText w:val=""/>
      <w:lvlJc w:val="left"/>
      <w:pPr>
        <w:tabs>
          <w:tab w:val="num" w:pos="6480"/>
        </w:tabs>
        <w:ind w:left="6480" w:hanging="360"/>
      </w:pPr>
      <w:rPr>
        <w:rFonts w:ascii="Wingdings 2" w:hAnsi="Wingdings 2" w:hint="default"/>
      </w:rPr>
    </w:lvl>
  </w:abstractNum>
  <w:abstractNum w:abstractNumId="11">
    <w:nsid w:val="2A12237D"/>
    <w:multiLevelType w:val="hybridMultilevel"/>
    <w:tmpl w:val="34EE15B2"/>
    <w:lvl w:ilvl="0" w:tplc="C2FE4506">
      <w:start w:val="1"/>
      <w:numFmt w:val="bullet"/>
      <w:lvlText w:val=""/>
      <w:lvlJc w:val="left"/>
      <w:pPr>
        <w:tabs>
          <w:tab w:val="num" w:pos="720"/>
        </w:tabs>
        <w:ind w:left="720" w:hanging="360"/>
      </w:pPr>
      <w:rPr>
        <w:rFonts w:ascii="Wingdings 2" w:hAnsi="Wingdings 2" w:hint="default"/>
      </w:rPr>
    </w:lvl>
    <w:lvl w:ilvl="1" w:tplc="68A2ACC2" w:tentative="1">
      <w:start w:val="1"/>
      <w:numFmt w:val="bullet"/>
      <w:lvlText w:val=""/>
      <w:lvlJc w:val="left"/>
      <w:pPr>
        <w:tabs>
          <w:tab w:val="num" w:pos="1440"/>
        </w:tabs>
        <w:ind w:left="1440" w:hanging="360"/>
      </w:pPr>
      <w:rPr>
        <w:rFonts w:ascii="Wingdings 2" w:hAnsi="Wingdings 2" w:hint="default"/>
      </w:rPr>
    </w:lvl>
    <w:lvl w:ilvl="2" w:tplc="25B86A1C" w:tentative="1">
      <w:start w:val="1"/>
      <w:numFmt w:val="bullet"/>
      <w:lvlText w:val=""/>
      <w:lvlJc w:val="left"/>
      <w:pPr>
        <w:tabs>
          <w:tab w:val="num" w:pos="2160"/>
        </w:tabs>
        <w:ind w:left="2160" w:hanging="360"/>
      </w:pPr>
      <w:rPr>
        <w:rFonts w:ascii="Wingdings 2" w:hAnsi="Wingdings 2" w:hint="default"/>
      </w:rPr>
    </w:lvl>
    <w:lvl w:ilvl="3" w:tplc="1A7ED7E4" w:tentative="1">
      <w:start w:val="1"/>
      <w:numFmt w:val="bullet"/>
      <w:lvlText w:val=""/>
      <w:lvlJc w:val="left"/>
      <w:pPr>
        <w:tabs>
          <w:tab w:val="num" w:pos="2880"/>
        </w:tabs>
        <w:ind w:left="2880" w:hanging="360"/>
      </w:pPr>
      <w:rPr>
        <w:rFonts w:ascii="Wingdings 2" w:hAnsi="Wingdings 2" w:hint="default"/>
      </w:rPr>
    </w:lvl>
    <w:lvl w:ilvl="4" w:tplc="C02E3DA4" w:tentative="1">
      <w:start w:val="1"/>
      <w:numFmt w:val="bullet"/>
      <w:lvlText w:val=""/>
      <w:lvlJc w:val="left"/>
      <w:pPr>
        <w:tabs>
          <w:tab w:val="num" w:pos="3600"/>
        </w:tabs>
        <w:ind w:left="3600" w:hanging="360"/>
      </w:pPr>
      <w:rPr>
        <w:rFonts w:ascii="Wingdings 2" w:hAnsi="Wingdings 2" w:hint="default"/>
      </w:rPr>
    </w:lvl>
    <w:lvl w:ilvl="5" w:tplc="29ECC7CC" w:tentative="1">
      <w:start w:val="1"/>
      <w:numFmt w:val="bullet"/>
      <w:lvlText w:val=""/>
      <w:lvlJc w:val="left"/>
      <w:pPr>
        <w:tabs>
          <w:tab w:val="num" w:pos="4320"/>
        </w:tabs>
        <w:ind w:left="4320" w:hanging="360"/>
      </w:pPr>
      <w:rPr>
        <w:rFonts w:ascii="Wingdings 2" w:hAnsi="Wingdings 2" w:hint="default"/>
      </w:rPr>
    </w:lvl>
    <w:lvl w:ilvl="6" w:tplc="8258D7EE" w:tentative="1">
      <w:start w:val="1"/>
      <w:numFmt w:val="bullet"/>
      <w:lvlText w:val=""/>
      <w:lvlJc w:val="left"/>
      <w:pPr>
        <w:tabs>
          <w:tab w:val="num" w:pos="5040"/>
        </w:tabs>
        <w:ind w:left="5040" w:hanging="360"/>
      </w:pPr>
      <w:rPr>
        <w:rFonts w:ascii="Wingdings 2" w:hAnsi="Wingdings 2" w:hint="default"/>
      </w:rPr>
    </w:lvl>
    <w:lvl w:ilvl="7" w:tplc="4446BCBA" w:tentative="1">
      <w:start w:val="1"/>
      <w:numFmt w:val="bullet"/>
      <w:lvlText w:val=""/>
      <w:lvlJc w:val="left"/>
      <w:pPr>
        <w:tabs>
          <w:tab w:val="num" w:pos="5760"/>
        </w:tabs>
        <w:ind w:left="5760" w:hanging="360"/>
      </w:pPr>
      <w:rPr>
        <w:rFonts w:ascii="Wingdings 2" w:hAnsi="Wingdings 2" w:hint="default"/>
      </w:rPr>
    </w:lvl>
    <w:lvl w:ilvl="8" w:tplc="D3785170" w:tentative="1">
      <w:start w:val="1"/>
      <w:numFmt w:val="bullet"/>
      <w:lvlText w:val=""/>
      <w:lvlJc w:val="left"/>
      <w:pPr>
        <w:tabs>
          <w:tab w:val="num" w:pos="6480"/>
        </w:tabs>
        <w:ind w:left="6480" w:hanging="360"/>
      </w:pPr>
      <w:rPr>
        <w:rFonts w:ascii="Wingdings 2" w:hAnsi="Wingdings 2" w:hint="default"/>
      </w:rPr>
    </w:lvl>
  </w:abstractNum>
  <w:abstractNum w:abstractNumId="12">
    <w:nsid w:val="2FDE06A4"/>
    <w:multiLevelType w:val="hybridMultilevel"/>
    <w:tmpl w:val="F2EA996A"/>
    <w:lvl w:ilvl="0" w:tplc="1108C50A">
      <w:start w:val="1"/>
      <w:numFmt w:val="bullet"/>
      <w:lvlText w:val="•"/>
      <w:lvlJc w:val="left"/>
      <w:pPr>
        <w:tabs>
          <w:tab w:val="num" w:pos="786"/>
        </w:tabs>
        <w:ind w:left="786" w:hanging="360"/>
      </w:pPr>
      <w:rPr>
        <w:rFonts w:ascii="Arial" w:hAnsi="Arial" w:hint="default"/>
      </w:rPr>
    </w:lvl>
    <w:lvl w:ilvl="1" w:tplc="96641FFA" w:tentative="1">
      <w:start w:val="1"/>
      <w:numFmt w:val="bullet"/>
      <w:lvlText w:val="•"/>
      <w:lvlJc w:val="left"/>
      <w:pPr>
        <w:tabs>
          <w:tab w:val="num" w:pos="1506"/>
        </w:tabs>
        <w:ind w:left="1506" w:hanging="360"/>
      </w:pPr>
      <w:rPr>
        <w:rFonts w:ascii="Arial" w:hAnsi="Arial" w:hint="default"/>
      </w:rPr>
    </w:lvl>
    <w:lvl w:ilvl="2" w:tplc="44B66F12" w:tentative="1">
      <w:start w:val="1"/>
      <w:numFmt w:val="bullet"/>
      <w:lvlText w:val="•"/>
      <w:lvlJc w:val="left"/>
      <w:pPr>
        <w:tabs>
          <w:tab w:val="num" w:pos="2226"/>
        </w:tabs>
        <w:ind w:left="2226" w:hanging="360"/>
      </w:pPr>
      <w:rPr>
        <w:rFonts w:ascii="Arial" w:hAnsi="Arial" w:hint="default"/>
      </w:rPr>
    </w:lvl>
    <w:lvl w:ilvl="3" w:tplc="86305CC4" w:tentative="1">
      <w:start w:val="1"/>
      <w:numFmt w:val="bullet"/>
      <w:lvlText w:val="•"/>
      <w:lvlJc w:val="left"/>
      <w:pPr>
        <w:tabs>
          <w:tab w:val="num" w:pos="2946"/>
        </w:tabs>
        <w:ind w:left="2946" w:hanging="360"/>
      </w:pPr>
      <w:rPr>
        <w:rFonts w:ascii="Arial" w:hAnsi="Arial" w:hint="default"/>
      </w:rPr>
    </w:lvl>
    <w:lvl w:ilvl="4" w:tplc="660C4F8A" w:tentative="1">
      <w:start w:val="1"/>
      <w:numFmt w:val="bullet"/>
      <w:lvlText w:val="•"/>
      <w:lvlJc w:val="left"/>
      <w:pPr>
        <w:tabs>
          <w:tab w:val="num" w:pos="3666"/>
        </w:tabs>
        <w:ind w:left="3666" w:hanging="360"/>
      </w:pPr>
      <w:rPr>
        <w:rFonts w:ascii="Arial" w:hAnsi="Arial" w:hint="default"/>
      </w:rPr>
    </w:lvl>
    <w:lvl w:ilvl="5" w:tplc="E2BCE434" w:tentative="1">
      <w:start w:val="1"/>
      <w:numFmt w:val="bullet"/>
      <w:lvlText w:val="•"/>
      <w:lvlJc w:val="left"/>
      <w:pPr>
        <w:tabs>
          <w:tab w:val="num" w:pos="4386"/>
        </w:tabs>
        <w:ind w:left="4386" w:hanging="360"/>
      </w:pPr>
      <w:rPr>
        <w:rFonts w:ascii="Arial" w:hAnsi="Arial" w:hint="default"/>
      </w:rPr>
    </w:lvl>
    <w:lvl w:ilvl="6" w:tplc="48C050A8" w:tentative="1">
      <w:start w:val="1"/>
      <w:numFmt w:val="bullet"/>
      <w:lvlText w:val="•"/>
      <w:lvlJc w:val="left"/>
      <w:pPr>
        <w:tabs>
          <w:tab w:val="num" w:pos="5106"/>
        </w:tabs>
        <w:ind w:left="5106" w:hanging="360"/>
      </w:pPr>
      <w:rPr>
        <w:rFonts w:ascii="Arial" w:hAnsi="Arial" w:hint="default"/>
      </w:rPr>
    </w:lvl>
    <w:lvl w:ilvl="7" w:tplc="9BFEC434" w:tentative="1">
      <w:start w:val="1"/>
      <w:numFmt w:val="bullet"/>
      <w:lvlText w:val="•"/>
      <w:lvlJc w:val="left"/>
      <w:pPr>
        <w:tabs>
          <w:tab w:val="num" w:pos="5826"/>
        </w:tabs>
        <w:ind w:left="5826" w:hanging="360"/>
      </w:pPr>
      <w:rPr>
        <w:rFonts w:ascii="Arial" w:hAnsi="Arial" w:hint="default"/>
      </w:rPr>
    </w:lvl>
    <w:lvl w:ilvl="8" w:tplc="B99E796C" w:tentative="1">
      <w:start w:val="1"/>
      <w:numFmt w:val="bullet"/>
      <w:lvlText w:val="•"/>
      <w:lvlJc w:val="left"/>
      <w:pPr>
        <w:tabs>
          <w:tab w:val="num" w:pos="6546"/>
        </w:tabs>
        <w:ind w:left="6546" w:hanging="360"/>
      </w:pPr>
      <w:rPr>
        <w:rFonts w:ascii="Arial" w:hAnsi="Arial" w:hint="default"/>
      </w:rPr>
    </w:lvl>
  </w:abstractNum>
  <w:abstractNum w:abstractNumId="13">
    <w:nsid w:val="32B3334C"/>
    <w:multiLevelType w:val="hybridMultilevel"/>
    <w:tmpl w:val="2D9E6AFC"/>
    <w:lvl w:ilvl="0" w:tplc="A7946B1C">
      <w:start w:val="1"/>
      <w:numFmt w:val="bullet"/>
      <w:lvlText w:val=""/>
      <w:lvlJc w:val="left"/>
      <w:pPr>
        <w:tabs>
          <w:tab w:val="num" w:pos="720"/>
        </w:tabs>
        <w:ind w:left="720" w:hanging="360"/>
      </w:pPr>
      <w:rPr>
        <w:rFonts w:ascii="Wingdings 2" w:hAnsi="Wingdings 2" w:hint="default"/>
      </w:rPr>
    </w:lvl>
    <w:lvl w:ilvl="1" w:tplc="9ED00656" w:tentative="1">
      <w:start w:val="1"/>
      <w:numFmt w:val="bullet"/>
      <w:lvlText w:val=""/>
      <w:lvlJc w:val="left"/>
      <w:pPr>
        <w:tabs>
          <w:tab w:val="num" w:pos="1440"/>
        </w:tabs>
        <w:ind w:left="1440" w:hanging="360"/>
      </w:pPr>
      <w:rPr>
        <w:rFonts w:ascii="Wingdings 2" w:hAnsi="Wingdings 2" w:hint="default"/>
      </w:rPr>
    </w:lvl>
    <w:lvl w:ilvl="2" w:tplc="4B38F39E" w:tentative="1">
      <w:start w:val="1"/>
      <w:numFmt w:val="bullet"/>
      <w:lvlText w:val=""/>
      <w:lvlJc w:val="left"/>
      <w:pPr>
        <w:tabs>
          <w:tab w:val="num" w:pos="2160"/>
        </w:tabs>
        <w:ind w:left="2160" w:hanging="360"/>
      </w:pPr>
      <w:rPr>
        <w:rFonts w:ascii="Wingdings 2" w:hAnsi="Wingdings 2" w:hint="default"/>
      </w:rPr>
    </w:lvl>
    <w:lvl w:ilvl="3" w:tplc="8EA4A216" w:tentative="1">
      <w:start w:val="1"/>
      <w:numFmt w:val="bullet"/>
      <w:lvlText w:val=""/>
      <w:lvlJc w:val="left"/>
      <w:pPr>
        <w:tabs>
          <w:tab w:val="num" w:pos="2880"/>
        </w:tabs>
        <w:ind w:left="2880" w:hanging="360"/>
      </w:pPr>
      <w:rPr>
        <w:rFonts w:ascii="Wingdings 2" w:hAnsi="Wingdings 2" w:hint="default"/>
      </w:rPr>
    </w:lvl>
    <w:lvl w:ilvl="4" w:tplc="AD82DC80" w:tentative="1">
      <w:start w:val="1"/>
      <w:numFmt w:val="bullet"/>
      <w:lvlText w:val=""/>
      <w:lvlJc w:val="left"/>
      <w:pPr>
        <w:tabs>
          <w:tab w:val="num" w:pos="3600"/>
        </w:tabs>
        <w:ind w:left="3600" w:hanging="360"/>
      </w:pPr>
      <w:rPr>
        <w:rFonts w:ascii="Wingdings 2" w:hAnsi="Wingdings 2" w:hint="default"/>
      </w:rPr>
    </w:lvl>
    <w:lvl w:ilvl="5" w:tplc="A08C8E00" w:tentative="1">
      <w:start w:val="1"/>
      <w:numFmt w:val="bullet"/>
      <w:lvlText w:val=""/>
      <w:lvlJc w:val="left"/>
      <w:pPr>
        <w:tabs>
          <w:tab w:val="num" w:pos="4320"/>
        </w:tabs>
        <w:ind w:left="4320" w:hanging="360"/>
      </w:pPr>
      <w:rPr>
        <w:rFonts w:ascii="Wingdings 2" w:hAnsi="Wingdings 2" w:hint="default"/>
      </w:rPr>
    </w:lvl>
    <w:lvl w:ilvl="6" w:tplc="060A1262" w:tentative="1">
      <w:start w:val="1"/>
      <w:numFmt w:val="bullet"/>
      <w:lvlText w:val=""/>
      <w:lvlJc w:val="left"/>
      <w:pPr>
        <w:tabs>
          <w:tab w:val="num" w:pos="5040"/>
        </w:tabs>
        <w:ind w:left="5040" w:hanging="360"/>
      </w:pPr>
      <w:rPr>
        <w:rFonts w:ascii="Wingdings 2" w:hAnsi="Wingdings 2" w:hint="default"/>
      </w:rPr>
    </w:lvl>
    <w:lvl w:ilvl="7" w:tplc="A5F4EF50" w:tentative="1">
      <w:start w:val="1"/>
      <w:numFmt w:val="bullet"/>
      <w:lvlText w:val=""/>
      <w:lvlJc w:val="left"/>
      <w:pPr>
        <w:tabs>
          <w:tab w:val="num" w:pos="5760"/>
        </w:tabs>
        <w:ind w:left="5760" w:hanging="360"/>
      </w:pPr>
      <w:rPr>
        <w:rFonts w:ascii="Wingdings 2" w:hAnsi="Wingdings 2" w:hint="default"/>
      </w:rPr>
    </w:lvl>
    <w:lvl w:ilvl="8" w:tplc="541C4236" w:tentative="1">
      <w:start w:val="1"/>
      <w:numFmt w:val="bullet"/>
      <w:lvlText w:val=""/>
      <w:lvlJc w:val="left"/>
      <w:pPr>
        <w:tabs>
          <w:tab w:val="num" w:pos="6480"/>
        </w:tabs>
        <w:ind w:left="6480" w:hanging="360"/>
      </w:pPr>
      <w:rPr>
        <w:rFonts w:ascii="Wingdings 2" w:hAnsi="Wingdings 2" w:hint="default"/>
      </w:rPr>
    </w:lvl>
  </w:abstractNum>
  <w:abstractNum w:abstractNumId="14">
    <w:nsid w:val="345137C1"/>
    <w:multiLevelType w:val="hybridMultilevel"/>
    <w:tmpl w:val="665C49D4"/>
    <w:lvl w:ilvl="0" w:tplc="A3F0D560">
      <w:start w:val="1"/>
      <w:numFmt w:val="bullet"/>
      <w:lvlText w:val="•"/>
      <w:lvlJc w:val="left"/>
      <w:pPr>
        <w:tabs>
          <w:tab w:val="num" w:pos="720"/>
        </w:tabs>
        <w:ind w:left="720" w:hanging="360"/>
      </w:pPr>
      <w:rPr>
        <w:rFonts w:ascii="Arial" w:hAnsi="Arial" w:hint="default"/>
      </w:rPr>
    </w:lvl>
    <w:lvl w:ilvl="1" w:tplc="50B00652" w:tentative="1">
      <w:start w:val="1"/>
      <w:numFmt w:val="bullet"/>
      <w:lvlText w:val="•"/>
      <w:lvlJc w:val="left"/>
      <w:pPr>
        <w:tabs>
          <w:tab w:val="num" w:pos="1440"/>
        </w:tabs>
        <w:ind w:left="1440" w:hanging="360"/>
      </w:pPr>
      <w:rPr>
        <w:rFonts w:ascii="Arial" w:hAnsi="Arial" w:hint="default"/>
      </w:rPr>
    </w:lvl>
    <w:lvl w:ilvl="2" w:tplc="B77814BA" w:tentative="1">
      <w:start w:val="1"/>
      <w:numFmt w:val="bullet"/>
      <w:lvlText w:val="•"/>
      <w:lvlJc w:val="left"/>
      <w:pPr>
        <w:tabs>
          <w:tab w:val="num" w:pos="2160"/>
        </w:tabs>
        <w:ind w:left="2160" w:hanging="360"/>
      </w:pPr>
      <w:rPr>
        <w:rFonts w:ascii="Arial" w:hAnsi="Arial" w:hint="default"/>
      </w:rPr>
    </w:lvl>
    <w:lvl w:ilvl="3" w:tplc="7C5EC6FC" w:tentative="1">
      <w:start w:val="1"/>
      <w:numFmt w:val="bullet"/>
      <w:lvlText w:val="•"/>
      <w:lvlJc w:val="left"/>
      <w:pPr>
        <w:tabs>
          <w:tab w:val="num" w:pos="2880"/>
        </w:tabs>
        <w:ind w:left="2880" w:hanging="360"/>
      </w:pPr>
      <w:rPr>
        <w:rFonts w:ascii="Arial" w:hAnsi="Arial" w:hint="default"/>
      </w:rPr>
    </w:lvl>
    <w:lvl w:ilvl="4" w:tplc="6282B23A" w:tentative="1">
      <w:start w:val="1"/>
      <w:numFmt w:val="bullet"/>
      <w:lvlText w:val="•"/>
      <w:lvlJc w:val="left"/>
      <w:pPr>
        <w:tabs>
          <w:tab w:val="num" w:pos="3600"/>
        </w:tabs>
        <w:ind w:left="3600" w:hanging="360"/>
      </w:pPr>
      <w:rPr>
        <w:rFonts w:ascii="Arial" w:hAnsi="Arial" w:hint="default"/>
      </w:rPr>
    </w:lvl>
    <w:lvl w:ilvl="5" w:tplc="11589E36" w:tentative="1">
      <w:start w:val="1"/>
      <w:numFmt w:val="bullet"/>
      <w:lvlText w:val="•"/>
      <w:lvlJc w:val="left"/>
      <w:pPr>
        <w:tabs>
          <w:tab w:val="num" w:pos="4320"/>
        </w:tabs>
        <w:ind w:left="4320" w:hanging="360"/>
      </w:pPr>
      <w:rPr>
        <w:rFonts w:ascii="Arial" w:hAnsi="Arial" w:hint="default"/>
      </w:rPr>
    </w:lvl>
    <w:lvl w:ilvl="6" w:tplc="F1B4187C" w:tentative="1">
      <w:start w:val="1"/>
      <w:numFmt w:val="bullet"/>
      <w:lvlText w:val="•"/>
      <w:lvlJc w:val="left"/>
      <w:pPr>
        <w:tabs>
          <w:tab w:val="num" w:pos="5040"/>
        </w:tabs>
        <w:ind w:left="5040" w:hanging="360"/>
      </w:pPr>
      <w:rPr>
        <w:rFonts w:ascii="Arial" w:hAnsi="Arial" w:hint="default"/>
      </w:rPr>
    </w:lvl>
    <w:lvl w:ilvl="7" w:tplc="9FA6430E" w:tentative="1">
      <w:start w:val="1"/>
      <w:numFmt w:val="bullet"/>
      <w:lvlText w:val="•"/>
      <w:lvlJc w:val="left"/>
      <w:pPr>
        <w:tabs>
          <w:tab w:val="num" w:pos="5760"/>
        </w:tabs>
        <w:ind w:left="5760" w:hanging="360"/>
      </w:pPr>
      <w:rPr>
        <w:rFonts w:ascii="Arial" w:hAnsi="Arial" w:hint="default"/>
      </w:rPr>
    </w:lvl>
    <w:lvl w:ilvl="8" w:tplc="BD9A6BFA" w:tentative="1">
      <w:start w:val="1"/>
      <w:numFmt w:val="bullet"/>
      <w:lvlText w:val="•"/>
      <w:lvlJc w:val="left"/>
      <w:pPr>
        <w:tabs>
          <w:tab w:val="num" w:pos="6480"/>
        </w:tabs>
        <w:ind w:left="6480" w:hanging="360"/>
      </w:pPr>
      <w:rPr>
        <w:rFonts w:ascii="Arial" w:hAnsi="Arial" w:hint="default"/>
      </w:rPr>
    </w:lvl>
  </w:abstractNum>
  <w:abstractNum w:abstractNumId="15">
    <w:nsid w:val="3BF313C1"/>
    <w:multiLevelType w:val="hybridMultilevel"/>
    <w:tmpl w:val="1CCC09B6"/>
    <w:lvl w:ilvl="0" w:tplc="EE8AB2C6">
      <w:start w:val="1"/>
      <w:numFmt w:val="bullet"/>
      <w:lvlText w:val="•"/>
      <w:lvlJc w:val="left"/>
      <w:pPr>
        <w:tabs>
          <w:tab w:val="num" w:pos="720"/>
        </w:tabs>
        <w:ind w:left="720" w:hanging="360"/>
      </w:pPr>
      <w:rPr>
        <w:rFonts w:ascii="Arial" w:hAnsi="Arial" w:hint="default"/>
      </w:rPr>
    </w:lvl>
    <w:lvl w:ilvl="1" w:tplc="EBB62862" w:tentative="1">
      <w:start w:val="1"/>
      <w:numFmt w:val="bullet"/>
      <w:lvlText w:val="•"/>
      <w:lvlJc w:val="left"/>
      <w:pPr>
        <w:tabs>
          <w:tab w:val="num" w:pos="1440"/>
        </w:tabs>
        <w:ind w:left="1440" w:hanging="360"/>
      </w:pPr>
      <w:rPr>
        <w:rFonts w:ascii="Arial" w:hAnsi="Arial" w:hint="default"/>
      </w:rPr>
    </w:lvl>
    <w:lvl w:ilvl="2" w:tplc="89805FD2" w:tentative="1">
      <w:start w:val="1"/>
      <w:numFmt w:val="bullet"/>
      <w:lvlText w:val="•"/>
      <w:lvlJc w:val="left"/>
      <w:pPr>
        <w:tabs>
          <w:tab w:val="num" w:pos="2160"/>
        </w:tabs>
        <w:ind w:left="2160" w:hanging="360"/>
      </w:pPr>
      <w:rPr>
        <w:rFonts w:ascii="Arial" w:hAnsi="Arial" w:hint="default"/>
      </w:rPr>
    </w:lvl>
    <w:lvl w:ilvl="3" w:tplc="6EE6EC46" w:tentative="1">
      <w:start w:val="1"/>
      <w:numFmt w:val="bullet"/>
      <w:lvlText w:val="•"/>
      <w:lvlJc w:val="left"/>
      <w:pPr>
        <w:tabs>
          <w:tab w:val="num" w:pos="2880"/>
        </w:tabs>
        <w:ind w:left="2880" w:hanging="360"/>
      </w:pPr>
      <w:rPr>
        <w:rFonts w:ascii="Arial" w:hAnsi="Arial" w:hint="default"/>
      </w:rPr>
    </w:lvl>
    <w:lvl w:ilvl="4" w:tplc="E026D422" w:tentative="1">
      <w:start w:val="1"/>
      <w:numFmt w:val="bullet"/>
      <w:lvlText w:val="•"/>
      <w:lvlJc w:val="left"/>
      <w:pPr>
        <w:tabs>
          <w:tab w:val="num" w:pos="3600"/>
        </w:tabs>
        <w:ind w:left="3600" w:hanging="360"/>
      </w:pPr>
      <w:rPr>
        <w:rFonts w:ascii="Arial" w:hAnsi="Arial" w:hint="default"/>
      </w:rPr>
    </w:lvl>
    <w:lvl w:ilvl="5" w:tplc="B148A0DE" w:tentative="1">
      <w:start w:val="1"/>
      <w:numFmt w:val="bullet"/>
      <w:lvlText w:val="•"/>
      <w:lvlJc w:val="left"/>
      <w:pPr>
        <w:tabs>
          <w:tab w:val="num" w:pos="4320"/>
        </w:tabs>
        <w:ind w:left="4320" w:hanging="360"/>
      </w:pPr>
      <w:rPr>
        <w:rFonts w:ascii="Arial" w:hAnsi="Arial" w:hint="default"/>
      </w:rPr>
    </w:lvl>
    <w:lvl w:ilvl="6" w:tplc="158E61B0" w:tentative="1">
      <w:start w:val="1"/>
      <w:numFmt w:val="bullet"/>
      <w:lvlText w:val="•"/>
      <w:lvlJc w:val="left"/>
      <w:pPr>
        <w:tabs>
          <w:tab w:val="num" w:pos="5040"/>
        </w:tabs>
        <w:ind w:left="5040" w:hanging="360"/>
      </w:pPr>
      <w:rPr>
        <w:rFonts w:ascii="Arial" w:hAnsi="Arial" w:hint="default"/>
      </w:rPr>
    </w:lvl>
    <w:lvl w:ilvl="7" w:tplc="1ACAFFBC" w:tentative="1">
      <w:start w:val="1"/>
      <w:numFmt w:val="bullet"/>
      <w:lvlText w:val="•"/>
      <w:lvlJc w:val="left"/>
      <w:pPr>
        <w:tabs>
          <w:tab w:val="num" w:pos="5760"/>
        </w:tabs>
        <w:ind w:left="5760" w:hanging="360"/>
      </w:pPr>
      <w:rPr>
        <w:rFonts w:ascii="Arial" w:hAnsi="Arial" w:hint="default"/>
      </w:rPr>
    </w:lvl>
    <w:lvl w:ilvl="8" w:tplc="5E7C2F30" w:tentative="1">
      <w:start w:val="1"/>
      <w:numFmt w:val="bullet"/>
      <w:lvlText w:val="•"/>
      <w:lvlJc w:val="left"/>
      <w:pPr>
        <w:tabs>
          <w:tab w:val="num" w:pos="6480"/>
        </w:tabs>
        <w:ind w:left="6480" w:hanging="360"/>
      </w:pPr>
      <w:rPr>
        <w:rFonts w:ascii="Arial" w:hAnsi="Arial" w:hint="default"/>
      </w:rPr>
    </w:lvl>
  </w:abstractNum>
  <w:abstractNum w:abstractNumId="16">
    <w:nsid w:val="44B0534F"/>
    <w:multiLevelType w:val="hybridMultilevel"/>
    <w:tmpl w:val="80AA9B74"/>
    <w:lvl w:ilvl="0" w:tplc="1B8E7ED2">
      <w:start w:val="1"/>
      <w:numFmt w:val="bullet"/>
      <w:lvlText w:val="•"/>
      <w:lvlJc w:val="left"/>
      <w:pPr>
        <w:tabs>
          <w:tab w:val="num" w:pos="720"/>
        </w:tabs>
        <w:ind w:left="720" w:hanging="360"/>
      </w:pPr>
      <w:rPr>
        <w:rFonts w:ascii="Arial" w:hAnsi="Arial" w:hint="default"/>
      </w:rPr>
    </w:lvl>
    <w:lvl w:ilvl="1" w:tplc="BED47BF6" w:tentative="1">
      <w:start w:val="1"/>
      <w:numFmt w:val="bullet"/>
      <w:lvlText w:val="•"/>
      <w:lvlJc w:val="left"/>
      <w:pPr>
        <w:tabs>
          <w:tab w:val="num" w:pos="1440"/>
        </w:tabs>
        <w:ind w:left="1440" w:hanging="360"/>
      </w:pPr>
      <w:rPr>
        <w:rFonts w:ascii="Arial" w:hAnsi="Arial" w:hint="default"/>
      </w:rPr>
    </w:lvl>
    <w:lvl w:ilvl="2" w:tplc="14402C08" w:tentative="1">
      <w:start w:val="1"/>
      <w:numFmt w:val="bullet"/>
      <w:lvlText w:val="•"/>
      <w:lvlJc w:val="left"/>
      <w:pPr>
        <w:tabs>
          <w:tab w:val="num" w:pos="2160"/>
        </w:tabs>
        <w:ind w:left="2160" w:hanging="360"/>
      </w:pPr>
      <w:rPr>
        <w:rFonts w:ascii="Arial" w:hAnsi="Arial" w:hint="default"/>
      </w:rPr>
    </w:lvl>
    <w:lvl w:ilvl="3" w:tplc="8EB67414" w:tentative="1">
      <w:start w:val="1"/>
      <w:numFmt w:val="bullet"/>
      <w:lvlText w:val="•"/>
      <w:lvlJc w:val="left"/>
      <w:pPr>
        <w:tabs>
          <w:tab w:val="num" w:pos="2880"/>
        </w:tabs>
        <w:ind w:left="2880" w:hanging="360"/>
      </w:pPr>
      <w:rPr>
        <w:rFonts w:ascii="Arial" w:hAnsi="Arial" w:hint="default"/>
      </w:rPr>
    </w:lvl>
    <w:lvl w:ilvl="4" w:tplc="A9CA5C18" w:tentative="1">
      <w:start w:val="1"/>
      <w:numFmt w:val="bullet"/>
      <w:lvlText w:val="•"/>
      <w:lvlJc w:val="left"/>
      <w:pPr>
        <w:tabs>
          <w:tab w:val="num" w:pos="3600"/>
        </w:tabs>
        <w:ind w:left="3600" w:hanging="360"/>
      </w:pPr>
      <w:rPr>
        <w:rFonts w:ascii="Arial" w:hAnsi="Arial" w:hint="default"/>
      </w:rPr>
    </w:lvl>
    <w:lvl w:ilvl="5" w:tplc="95D47B72" w:tentative="1">
      <w:start w:val="1"/>
      <w:numFmt w:val="bullet"/>
      <w:lvlText w:val="•"/>
      <w:lvlJc w:val="left"/>
      <w:pPr>
        <w:tabs>
          <w:tab w:val="num" w:pos="4320"/>
        </w:tabs>
        <w:ind w:left="4320" w:hanging="360"/>
      </w:pPr>
      <w:rPr>
        <w:rFonts w:ascii="Arial" w:hAnsi="Arial" w:hint="default"/>
      </w:rPr>
    </w:lvl>
    <w:lvl w:ilvl="6" w:tplc="3BA46CB0" w:tentative="1">
      <w:start w:val="1"/>
      <w:numFmt w:val="bullet"/>
      <w:lvlText w:val="•"/>
      <w:lvlJc w:val="left"/>
      <w:pPr>
        <w:tabs>
          <w:tab w:val="num" w:pos="5040"/>
        </w:tabs>
        <w:ind w:left="5040" w:hanging="360"/>
      </w:pPr>
      <w:rPr>
        <w:rFonts w:ascii="Arial" w:hAnsi="Arial" w:hint="default"/>
      </w:rPr>
    </w:lvl>
    <w:lvl w:ilvl="7" w:tplc="0F1A9B14" w:tentative="1">
      <w:start w:val="1"/>
      <w:numFmt w:val="bullet"/>
      <w:lvlText w:val="•"/>
      <w:lvlJc w:val="left"/>
      <w:pPr>
        <w:tabs>
          <w:tab w:val="num" w:pos="5760"/>
        </w:tabs>
        <w:ind w:left="5760" w:hanging="360"/>
      </w:pPr>
      <w:rPr>
        <w:rFonts w:ascii="Arial" w:hAnsi="Arial" w:hint="default"/>
      </w:rPr>
    </w:lvl>
    <w:lvl w:ilvl="8" w:tplc="CD5CCCDA" w:tentative="1">
      <w:start w:val="1"/>
      <w:numFmt w:val="bullet"/>
      <w:lvlText w:val="•"/>
      <w:lvlJc w:val="left"/>
      <w:pPr>
        <w:tabs>
          <w:tab w:val="num" w:pos="6480"/>
        </w:tabs>
        <w:ind w:left="6480" w:hanging="360"/>
      </w:pPr>
      <w:rPr>
        <w:rFonts w:ascii="Arial" w:hAnsi="Arial" w:hint="default"/>
      </w:rPr>
    </w:lvl>
  </w:abstractNum>
  <w:abstractNum w:abstractNumId="17">
    <w:nsid w:val="47E14C0C"/>
    <w:multiLevelType w:val="hybridMultilevel"/>
    <w:tmpl w:val="42DA03A4"/>
    <w:lvl w:ilvl="0" w:tplc="F654911A">
      <w:start w:val="1"/>
      <w:numFmt w:val="bullet"/>
      <w:lvlText w:val="•"/>
      <w:lvlJc w:val="left"/>
      <w:pPr>
        <w:tabs>
          <w:tab w:val="num" w:pos="720"/>
        </w:tabs>
        <w:ind w:left="720" w:hanging="360"/>
      </w:pPr>
      <w:rPr>
        <w:rFonts w:ascii="Arial" w:hAnsi="Arial" w:hint="default"/>
      </w:rPr>
    </w:lvl>
    <w:lvl w:ilvl="1" w:tplc="37BC8B08" w:tentative="1">
      <w:start w:val="1"/>
      <w:numFmt w:val="bullet"/>
      <w:lvlText w:val="•"/>
      <w:lvlJc w:val="left"/>
      <w:pPr>
        <w:tabs>
          <w:tab w:val="num" w:pos="1440"/>
        </w:tabs>
        <w:ind w:left="1440" w:hanging="360"/>
      </w:pPr>
      <w:rPr>
        <w:rFonts w:ascii="Arial" w:hAnsi="Arial" w:hint="default"/>
      </w:rPr>
    </w:lvl>
    <w:lvl w:ilvl="2" w:tplc="58DAF8CC" w:tentative="1">
      <w:start w:val="1"/>
      <w:numFmt w:val="bullet"/>
      <w:lvlText w:val="•"/>
      <w:lvlJc w:val="left"/>
      <w:pPr>
        <w:tabs>
          <w:tab w:val="num" w:pos="2160"/>
        </w:tabs>
        <w:ind w:left="2160" w:hanging="360"/>
      </w:pPr>
      <w:rPr>
        <w:rFonts w:ascii="Arial" w:hAnsi="Arial" w:hint="default"/>
      </w:rPr>
    </w:lvl>
    <w:lvl w:ilvl="3" w:tplc="5D16A858" w:tentative="1">
      <w:start w:val="1"/>
      <w:numFmt w:val="bullet"/>
      <w:lvlText w:val="•"/>
      <w:lvlJc w:val="left"/>
      <w:pPr>
        <w:tabs>
          <w:tab w:val="num" w:pos="2880"/>
        </w:tabs>
        <w:ind w:left="2880" w:hanging="360"/>
      </w:pPr>
      <w:rPr>
        <w:rFonts w:ascii="Arial" w:hAnsi="Arial" w:hint="default"/>
      </w:rPr>
    </w:lvl>
    <w:lvl w:ilvl="4" w:tplc="B76E6540" w:tentative="1">
      <w:start w:val="1"/>
      <w:numFmt w:val="bullet"/>
      <w:lvlText w:val="•"/>
      <w:lvlJc w:val="left"/>
      <w:pPr>
        <w:tabs>
          <w:tab w:val="num" w:pos="3600"/>
        </w:tabs>
        <w:ind w:left="3600" w:hanging="360"/>
      </w:pPr>
      <w:rPr>
        <w:rFonts w:ascii="Arial" w:hAnsi="Arial" w:hint="default"/>
      </w:rPr>
    </w:lvl>
    <w:lvl w:ilvl="5" w:tplc="D4DEE31C" w:tentative="1">
      <w:start w:val="1"/>
      <w:numFmt w:val="bullet"/>
      <w:lvlText w:val="•"/>
      <w:lvlJc w:val="left"/>
      <w:pPr>
        <w:tabs>
          <w:tab w:val="num" w:pos="4320"/>
        </w:tabs>
        <w:ind w:left="4320" w:hanging="360"/>
      </w:pPr>
      <w:rPr>
        <w:rFonts w:ascii="Arial" w:hAnsi="Arial" w:hint="default"/>
      </w:rPr>
    </w:lvl>
    <w:lvl w:ilvl="6" w:tplc="439E84E4" w:tentative="1">
      <w:start w:val="1"/>
      <w:numFmt w:val="bullet"/>
      <w:lvlText w:val="•"/>
      <w:lvlJc w:val="left"/>
      <w:pPr>
        <w:tabs>
          <w:tab w:val="num" w:pos="5040"/>
        </w:tabs>
        <w:ind w:left="5040" w:hanging="360"/>
      </w:pPr>
      <w:rPr>
        <w:rFonts w:ascii="Arial" w:hAnsi="Arial" w:hint="default"/>
      </w:rPr>
    </w:lvl>
    <w:lvl w:ilvl="7" w:tplc="854C3EE4" w:tentative="1">
      <w:start w:val="1"/>
      <w:numFmt w:val="bullet"/>
      <w:lvlText w:val="•"/>
      <w:lvlJc w:val="left"/>
      <w:pPr>
        <w:tabs>
          <w:tab w:val="num" w:pos="5760"/>
        </w:tabs>
        <w:ind w:left="5760" w:hanging="360"/>
      </w:pPr>
      <w:rPr>
        <w:rFonts w:ascii="Arial" w:hAnsi="Arial" w:hint="default"/>
      </w:rPr>
    </w:lvl>
    <w:lvl w:ilvl="8" w:tplc="4388490A" w:tentative="1">
      <w:start w:val="1"/>
      <w:numFmt w:val="bullet"/>
      <w:lvlText w:val="•"/>
      <w:lvlJc w:val="left"/>
      <w:pPr>
        <w:tabs>
          <w:tab w:val="num" w:pos="6480"/>
        </w:tabs>
        <w:ind w:left="6480" w:hanging="360"/>
      </w:pPr>
      <w:rPr>
        <w:rFonts w:ascii="Arial" w:hAnsi="Arial" w:hint="default"/>
      </w:rPr>
    </w:lvl>
  </w:abstractNum>
  <w:abstractNum w:abstractNumId="18">
    <w:nsid w:val="48F53182"/>
    <w:multiLevelType w:val="hybridMultilevel"/>
    <w:tmpl w:val="E7BCDE26"/>
    <w:lvl w:ilvl="0" w:tplc="D534E99E">
      <w:start w:val="1"/>
      <w:numFmt w:val="bullet"/>
      <w:lvlText w:val=""/>
      <w:lvlJc w:val="left"/>
      <w:pPr>
        <w:tabs>
          <w:tab w:val="num" w:pos="720"/>
        </w:tabs>
        <w:ind w:left="720" w:hanging="360"/>
      </w:pPr>
      <w:rPr>
        <w:rFonts w:ascii="Wingdings 2" w:hAnsi="Wingdings 2" w:hint="default"/>
      </w:rPr>
    </w:lvl>
    <w:lvl w:ilvl="1" w:tplc="0576DE18" w:tentative="1">
      <w:start w:val="1"/>
      <w:numFmt w:val="bullet"/>
      <w:lvlText w:val=""/>
      <w:lvlJc w:val="left"/>
      <w:pPr>
        <w:tabs>
          <w:tab w:val="num" w:pos="1440"/>
        </w:tabs>
        <w:ind w:left="1440" w:hanging="360"/>
      </w:pPr>
      <w:rPr>
        <w:rFonts w:ascii="Wingdings 2" w:hAnsi="Wingdings 2" w:hint="default"/>
      </w:rPr>
    </w:lvl>
    <w:lvl w:ilvl="2" w:tplc="C4A6C58A" w:tentative="1">
      <w:start w:val="1"/>
      <w:numFmt w:val="bullet"/>
      <w:lvlText w:val=""/>
      <w:lvlJc w:val="left"/>
      <w:pPr>
        <w:tabs>
          <w:tab w:val="num" w:pos="2160"/>
        </w:tabs>
        <w:ind w:left="2160" w:hanging="360"/>
      </w:pPr>
      <w:rPr>
        <w:rFonts w:ascii="Wingdings 2" w:hAnsi="Wingdings 2" w:hint="default"/>
      </w:rPr>
    </w:lvl>
    <w:lvl w:ilvl="3" w:tplc="B582E5C2" w:tentative="1">
      <w:start w:val="1"/>
      <w:numFmt w:val="bullet"/>
      <w:lvlText w:val=""/>
      <w:lvlJc w:val="left"/>
      <w:pPr>
        <w:tabs>
          <w:tab w:val="num" w:pos="2880"/>
        </w:tabs>
        <w:ind w:left="2880" w:hanging="360"/>
      </w:pPr>
      <w:rPr>
        <w:rFonts w:ascii="Wingdings 2" w:hAnsi="Wingdings 2" w:hint="default"/>
      </w:rPr>
    </w:lvl>
    <w:lvl w:ilvl="4" w:tplc="F670E0FC" w:tentative="1">
      <w:start w:val="1"/>
      <w:numFmt w:val="bullet"/>
      <w:lvlText w:val=""/>
      <w:lvlJc w:val="left"/>
      <w:pPr>
        <w:tabs>
          <w:tab w:val="num" w:pos="3600"/>
        </w:tabs>
        <w:ind w:left="3600" w:hanging="360"/>
      </w:pPr>
      <w:rPr>
        <w:rFonts w:ascii="Wingdings 2" w:hAnsi="Wingdings 2" w:hint="default"/>
      </w:rPr>
    </w:lvl>
    <w:lvl w:ilvl="5" w:tplc="9F424EA6" w:tentative="1">
      <w:start w:val="1"/>
      <w:numFmt w:val="bullet"/>
      <w:lvlText w:val=""/>
      <w:lvlJc w:val="left"/>
      <w:pPr>
        <w:tabs>
          <w:tab w:val="num" w:pos="4320"/>
        </w:tabs>
        <w:ind w:left="4320" w:hanging="360"/>
      </w:pPr>
      <w:rPr>
        <w:rFonts w:ascii="Wingdings 2" w:hAnsi="Wingdings 2" w:hint="default"/>
      </w:rPr>
    </w:lvl>
    <w:lvl w:ilvl="6" w:tplc="B484BDDC" w:tentative="1">
      <w:start w:val="1"/>
      <w:numFmt w:val="bullet"/>
      <w:lvlText w:val=""/>
      <w:lvlJc w:val="left"/>
      <w:pPr>
        <w:tabs>
          <w:tab w:val="num" w:pos="5040"/>
        </w:tabs>
        <w:ind w:left="5040" w:hanging="360"/>
      </w:pPr>
      <w:rPr>
        <w:rFonts w:ascii="Wingdings 2" w:hAnsi="Wingdings 2" w:hint="default"/>
      </w:rPr>
    </w:lvl>
    <w:lvl w:ilvl="7" w:tplc="35D48D5E" w:tentative="1">
      <w:start w:val="1"/>
      <w:numFmt w:val="bullet"/>
      <w:lvlText w:val=""/>
      <w:lvlJc w:val="left"/>
      <w:pPr>
        <w:tabs>
          <w:tab w:val="num" w:pos="5760"/>
        </w:tabs>
        <w:ind w:left="5760" w:hanging="360"/>
      </w:pPr>
      <w:rPr>
        <w:rFonts w:ascii="Wingdings 2" w:hAnsi="Wingdings 2" w:hint="default"/>
      </w:rPr>
    </w:lvl>
    <w:lvl w:ilvl="8" w:tplc="E1D438EA" w:tentative="1">
      <w:start w:val="1"/>
      <w:numFmt w:val="bullet"/>
      <w:lvlText w:val=""/>
      <w:lvlJc w:val="left"/>
      <w:pPr>
        <w:tabs>
          <w:tab w:val="num" w:pos="6480"/>
        </w:tabs>
        <w:ind w:left="6480" w:hanging="360"/>
      </w:pPr>
      <w:rPr>
        <w:rFonts w:ascii="Wingdings 2" w:hAnsi="Wingdings 2" w:hint="default"/>
      </w:rPr>
    </w:lvl>
  </w:abstractNum>
  <w:abstractNum w:abstractNumId="19">
    <w:nsid w:val="4CD6677F"/>
    <w:multiLevelType w:val="hybridMultilevel"/>
    <w:tmpl w:val="821868D2"/>
    <w:lvl w:ilvl="0" w:tplc="B91270AC">
      <w:start w:val="1"/>
      <w:numFmt w:val="bullet"/>
      <w:lvlText w:val=""/>
      <w:lvlJc w:val="left"/>
      <w:pPr>
        <w:tabs>
          <w:tab w:val="num" w:pos="720"/>
        </w:tabs>
        <w:ind w:left="720" w:hanging="360"/>
      </w:pPr>
      <w:rPr>
        <w:rFonts w:ascii="Wingdings 2" w:hAnsi="Wingdings 2" w:hint="default"/>
      </w:rPr>
    </w:lvl>
    <w:lvl w:ilvl="1" w:tplc="F94A48EE" w:tentative="1">
      <w:start w:val="1"/>
      <w:numFmt w:val="bullet"/>
      <w:lvlText w:val=""/>
      <w:lvlJc w:val="left"/>
      <w:pPr>
        <w:tabs>
          <w:tab w:val="num" w:pos="1440"/>
        </w:tabs>
        <w:ind w:left="1440" w:hanging="360"/>
      </w:pPr>
      <w:rPr>
        <w:rFonts w:ascii="Wingdings 2" w:hAnsi="Wingdings 2" w:hint="default"/>
      </w:rPr>
    </w:lvl>
    <w:lvl w:ilvl="2" w:tplc="5F42ED4C" w:tentative="1">
      <w:start w:val="1"/>
      <w:numFmt w:val="bullet"/>
      <w:lvlText w:val=""/>
      <w:lvlJc w:val="left"/>
      <w:pPr>
        <w:tabs>
          <w:tab w:val="num" w:pos="2160"/>
        </w:tabs>
        <w:ind w:left="2160" w:hanging="360"/>
      </w:pPr>
      <w:rPr>
        <w:rFonts w:ascii="Wingdings 2" w:hAnsi="Wingdings 2" w:hint="default"/>
      </w:rPr>
    </w:lvl>
    <w:lvl w:ilvl="3" w:tplc="210C118E" w:tentative="1">
      <w:start w:val="1"/>
      <w:numFmt w:val="bullet"/>
      <w:lvlText w:val=""/>
      <w:lvlJc w:val="left"/>
      <w:pPr>
        <w:tabs>
          <w:tab w:val="num" w:pos="2880"/>
        </w:tabs>
        <w:ind w:left="2880" w:hanging="360"/>
      </w:pPr>
      <w:rPr>
        <w:rFonts w:ascii="Wingdings 2" w:hAnsi="Wingdings 2" w:hint="default"/>
      </w:rPr>
    </w:lvl>
    <w:lvl w:ilvl="4" w:tplc="E23EF748" w:tentative="1">
      <w:start w:val="1"/>
      <w:numFmt w:val="bullet"/>
      <w:lvlText w:val=""/>
      <w:lvlJc w:val="left"/>
      <w:pPr>
        <w:tabs>
          <w:tab w:val="num" w:pos="3600"/>
        </w:tabs>
        <w:ind w:left="3600" w:hanging="360"/>
      </w:pPr>
      <w:rPr>
        <w:rFonts w:ascii="Wingdings 2" w:hAnsi="Wingdings 2" w:hint="default"/>
      </w:rPr>
    </w:lvl>
    <w:lvl w:ilvl="5" w:tplc="493C0E6C" w:tentative="1">
      <w:start w:val="1"/>
      <w:numFmt w:val="bullet"/>
      <w:lvlText w:val=""/>
      <w:lvlJc w:val="left"/>
      <w:pPr>
        <w:tabs>
          <w:tab w:val="num" w:pos="4320"/>
        </w:tabs>
        <w:ind w:left="4320" w:hanging="360"/>
      </w:pPr>
      <w:rPr>
        <w:rFonts w:ascii="Wingdings 2" w:hAnsi="Wingdings 2" w:hint="default"/>
      </w:rPr>
    </w:lvl>
    <w:lvl w:ilvl="6" w:tplc="AF38783C" w:tentative="1">
      <w:start w:val="1"/>
      <w:numFmt w:val="bullet"/>
      <w:lvlText w:val=""/>
      <w:lvlJc w:val="left"/>
      <w:pPr>
        <w:tabs>
          <w:tab w:val="num" w:pos="5040"/>
        </w:tabs>
        <w:ind w:left="5040" w:hanging="360"/>
      </w:pPr>
      <w:rPr>
        <w:rFonts w:ascii="Wingdings 2" w:hAnsi="Wingdings 2" w:hint="default"/>
      </w:rPr>
    </w:lvl>
    <w:lvl w:ilvl="7" w:tplc="298893C6" w:tentative="1">
      <w:start w:val="1"/>
      <w:numFmt w:val="bullet"/>
      <w:lvlText w:val=""/>
      <w:lvlJc w:val="left"/>
      <w:pPr>
        <w:tabs>
          <w:tab w:val="num" w:pos="5760"/>
        </w:tabs>
        <w:ind w:left="5760" w:hanging="360"/>
      </w:pPr>
      <w:rPr>
        <w:rFonts w:ascii="Wingdings 2" w:hAnsi="Wingdings 2" w:hint="default"/>
      </w:rPr>
    </w:lvl>
    <w:lvl w:ilvl="8" w:tplc="B53C749A" w:tentative="1">
      <w:start w:val="1"/>
      <w:numFmt w:val="bullet"/>
      <w:lvlText w:val=""/>
      <w:lvlJc w:val="left"/>
      <w:pPr>
        <w:tabs>
          <w:tab w:val="num" w:pos="6480"/>
        </w:tabs>
        <w:ind w:left="6480" w:hanging="360"/>
      </w:pPr>
      <w:rPr>
        <w:rFonts w:ascii="Wingdings 2" w:hAnsi="Wingdings 2" w:hint="default"/>
      </w:rPr>
    </w:lvl>
  </w:abstractNum>
  <w:abstractNum w:abstractNumId="20">
    <w:nsid w:val="4EEC095F"/>
    <w:multiLevelType w:val="hybridMultilevel"/>
    <w:tmpl w:val="69987276"/>
    <w:lvl w:ilvl="0" w:tplc="B74E9B6A">
      <w:start w:val="1"/>
      <w:numFmt w:val="bullet"/>
      <w:lvlText w:val=""/>
      <w:lvlJc w:val="left"/>
      <w:pPr>
        <w:tabs>
          <w:tab w:val="num" w:pos="720"/>
        </w:tabs>
        <w:ind w:left="720" w:hanging="360"/>
      </w:pPr>
      <w:rPr>
        <w:rFonts w:ascii="Wingdings 2" w:hAnsi="Wingdings 2" w:hint="default"/>
      </w:rPr>
    </w:lvl>
    <w:lvl w:ilvl="1" w:tplc="B590C4CA" w:tentative="1">
      <w:start w:val="1"/>
      <w:numFmt w:val="bullet"/>
      <w:lvlText w:val=""/>
      <w:lvlJc w:val="left"/>
      <w:pPr>
        <w:tabs>
          <w:tab w:val="num" w:pos="1440"/>
        </w:tabs>
        <w:ind w:left="1440" w:hanging="360"/>
      </w:pPr>
      <w:rPr>
        <w:rFonts w:ascii="Wingdings 2" w:hAnsi="Wingdings 2" w:hint="default"/>
      </w:rPr>
    </w:lvl>
    <w:lvl w:ilvl="2" w:tplc="1FF0A01E" w:tentative="1">
      <w:start w:val="1"/>
      <w:numFmt w:val="bullet"/>
      <w:lvlText w:val=""/>
      <w:lvlJc w:val="left"/>
      <w:pPr>
        <w:tabs>
          <w:tab w:val="num" w:pos="2160"/>
        </w:tabs>
        <w:ind w:left="2160" w:hanging="360"/>
      </w:pPr>
      <w:rPr>
        <w:rFonts w:ascii="Wingdings 2" w:hAnsi="Wingdings 2" w:hint="default"/>
      </w:rPr>
    </w:lvl>
    <w:lvl w:ilvl="3" w:tplc="431CECBA" w:tentative="1">
      <w:start w:val="1"/>
      <w:numFmt w:val="bullet"/>
      <w:lvlText w:val=""/>
      <w:lvlJc w:val="left"/>
      <w:pPr>
        <w:tabs>
          <w:tab w:val="num" w:pos="2880"/>
        </w:tabs>
        <w:ind w:left="2880" w:hanging="360"/>
      </w:pPr>
      <w:rPr>
        <w:rFonts w:ascii="Wingdings 2" w:hAnsi="Wingdings 2" w:hint="default"/>
      </w:rPr>
    </w:lvl>
    <w:lvl w:ilvl="4" w:tplc="21400280" w:tentative="1">
      <w:start w:val="1"/>
      <w:numFmt w:val="bullet"/>
      <w:lvlText w:val=""/>
      <w:lvlJc w:val="left"/>
      <w:pPr>
        <w:tabs>
          <w:tab w:val="num" w:pos="3600"/>
        </w:tabs>
        <w:ind w:left="3600" w:hanging="360"/>
      </w:pPr>
      <w:rPr>
        <w:rFonts w:ascii="Wingdings 2" w:hAnsi="Wingdings 2" w:hint="default"/>
      </w:rPr>
    </w:lvl>
    <w:lvl w:ilvl="5" w:tplc="5718BF40" w:tentative="1">
      <w:start w:val="1"/>
      <w:numFmt w:val="bullet"/>
      <w:lvlText w:val=""/>
      <w:lvlJc w:val="left"/>
      <w:pPr>
        <w:tabs>
          <w:tab w:val="num" w:pos="4320"/>
        </w:tabs>
        <w:ind w:left="4320" w:hanging="360"/>
      </w:pPr>
      <w:rPr>
        <w:rFonts w:ascii="Wingdings 2" w:hAnsi="Wingdings 2" w:hint="default"/>
      </w:rPr>
    </w:lvl>
    <w:lvl w:ilvl="6" w:tplc="881ADDAE" w:tentative="1">
      <w:start w:val="1"/>
      <w:numFmt w:val="bullet"/>
      <w:lvlText w:val=""/>
      <w:lvlJc w:val="left"/>
      <w:pPr>
        <w:tabs>
          <w:tab w:val="num" w:pos="5040"/>
        </w:tabs>
        <w:ind w:left="5040" w:hanging="360"/>
      </w:pPr>
      <w:rPr>
        <w:rFonts w:ascii="Wingdings 2" w:hAnsi="Wingdings 2" w:hint="default"/>
      </w:rPr>
    </w:lvl>
    <w:lvl w:ilvl="7" w:tplc="FD309F38" w:tentative="1">
      <w:start w:val="1"/>
      <w:numFmt w:val="bullet"/>
      <w:lvlText w:val=""/>
      <w:lvlJc w:val="left"/>
      <w:pPr>
        <w:tabs>
          <w:tab w:val="num" w:pos="5760"/>
        </w:tabs>
        <w:ind w:left="5760" w:hanging="360"/>
      </w:pPr>
      <w:rPr>
        <w:rFonts w:ascii="Wingdings 2" w:hAnsi="Wingdings 2" w:hint="default"/>
      </w:rPr>
    </w:lvl>
    <w:lvl w:ilvl="8" w:tplc="A86A549C" w:tentative="1">
      <w:start w:val="1"/>
      <w:numFmt w:val="bullet"/>
      <w:lvlText w:val=""/>
      <w:lvlJc w:val="left"/>
      <w:pPr>
        <w:tabs>
          <w:tab w:val="num" w:pos="6480"/>
        </w:tabs>
        <w:ind w:left="6480" w:hanging="360"/>
      </w:pPr>
      <w:rPr>
        <w:rFonts w:ascii="Wingdings 2" w:hAnsi="Wingdings 2" w:hint="default"/>
      </w:rPr>
    </w:lvl>
  </w:abstractNum>
  <w:abstractNum w:abstractNumId="21">
    <w:nsid w:val="50D659D2"/>
    <w:multiLevelType w:val="hybridMultilevel"/>
    <w:tmpl w:val="38707FA4"/>
    <w:lvl w:ilvl="0" w:tplc="39665D02">
      <w:start w:val="1"/>
      <w:numFmt w:val="bullet"/>
      <w:lvlText w:val=""/>
      <w:lvlJc w:val="left"/>
      <w:pPr>
        <w:tabs>
          <w:tab w:val="num" w:pos="720"/>
        </w:tabs>
        <w:ind w:left="720" w:hanging="360"/>
      </w:pPr>
      <w:rPr>
        <w:rFonts w:ascii="Wingdings 3" w:hAnsi="Wingdings 3" w:hint="default"/>
      </w:rPr>
    </w:lvl>
    <w:lvl w:ilvl="1" w:tplc="6C080780" w:tentative="1">
      <w:start w:val="1"/>
      <w:numFmt w:val="bullet"/>
      <w:lvlText w:val=""/>
      <w:lvlJc w:val="left"/>
      <w:pPr>
        <w:tabs>
          <w:tab w:val="num" w:pos="1440"/>
        </w:tabs>
        <w:ind w:left="1440" w:hanging="360"/>
      </w:pPr>
      <w:rPr>
        <w:rFonts w:ascii="Wingdings 3" w:hAnsi="Wingdings 3" w:hint="default"/>
      </w:rPr>
    </w:lvl>
    <w:lvl w:ilvl="2" w:tplc="1D36F0B6" w:tentative="1">
      <w:start w:val="1"/>
      <w:numFmt w:val="bullet"/>
      <w:lvlText w:val=""/>
      <w:lvlJc w:val="left"/>
      <w:pPr>
        <w:tabs>
          <w:tab w:val="num" w:pos="2160"/>
        </w:tabs>
        <w:ind w:left="2160" w:hanging="360"/>
      </w:pPr>
      <w:rPr>
        <w:rFonts w:ascii="Wingdings 3" w:hAnsi="Wingdings 3" w:hint="default"/>
      </w:rPr>
    </w:lvl>
    <w:lvl w:ilvl="3" w:tplc="05C81996" w:tentative="1">
      <w:start w:val="1"/>
      <w:numFmt w:val="bullet"/>
      <w:lvlText w:val=""/>
      <w:lvlJc w:val="left"/>
      <w:pPr>
        <w:tabs>
          <w:tab w:val="num" w:pos="2880"/>
        </w:tabs>
        <w:ind w:left="2880" w:hanging="360"/>
      </w:pPr>
      <w:rPr>
        <w:rFonts w:ascii="Wingdings 3" w:hAnsi="Wingdings 3" w:hint="default"/>
      </w:rPr>
    </w:lvl>
    <w:lvl w:ilvl="4" w:tplc="E9C83FCA" w:tentative="1">
      <w:start w:val="1"/>
      <w:numFmt w:val="bullet"/>
      <w:lvlText w:val=""/>
      <w:lvlJc w:val="left"/>
      <w:pPr>
        <w:tabs>
          <w:tab w:val="num" w:pos="3600"/>
        </w:tabs>
        <w:ind w:left="3600" w:hanging="360"/>
      </w:pPr>
      <w:rPr>
        <w:rFonts w:ascii="Wingdings 3" w:hAnsi="Wingdings 3" w:hint="default"/>
      </w:rPr>
    </w:lvl>
    <w:lvl w:ilvl="5" w:tplc="9EB4D850" w:tentative="1">
      <w:start w:val="1"/>
      <w:numFmt w:val="bullet"/>
      <w:lvlText w:val=""/>
      <w:lvlJc w:val="left"/>
      <w:pPr>
        <w:tabs>
          <w:tab w:val="num" w:pos="4320"/>
        </w:tabs>
        <w:ind w:left="4320" w:hanging="360"/>
      </w:pPr>
      <w:rPr>
        <w:rFonts w:ascii="Wingdings 3" w:hAnsi="Wingdings 3" w:hint="default"/>
      </w:rPr>
    </w:lvl>
    <w:lvl w:ilvl="6" w:tplc="F25C6BCE" w:tentative="1">
      <w:start w:val="1"/>
      <w:numFmt w:val="bullet"/>
      <w:lvlText w:val=""/>
      <w:lvlJc w:val="left"/>
      <w:pPr>
        <w:tabs>
          <w:tab w:val="num" w:pos="5040"/>
        </w:tabs>
        <w:ind w:left="5040" w:hanging="360"/>
      </w:pPr>
      <w:rPr>
        <w:rFonts w:ascii="Wingdings 3" w:hAnsi="Wingdings 3" w:hint="default"/>
      </w:rPr>
    </w:lvl>
    <w:lvl w:ilvl="7" w:tplc="3BD26DCC" w:tentative="1">
      <w:start w:val="1"/>
      <w:numFmt w:val="bullet"/>
      <w:lvlText w:val=""/>
      <w:lvlJc w:val="left"/>
      <w:pPr>
        <w:tabs>
          <w:tab w:val="num" w:pos="5760"/>
        </w:tabs>
        <w:ind w:left="5760" w:hanging="360"/>
      </w:pPr>
      <w:rPr>
        <w:rFonts w:ascii="Wingdings 3" w:hAnsi="Wingdings 3" w:hint="default"/>
      </w:rPr>
    </w:lvl>
    <w:lvl w:ilvl="8" w:tplc="BB0C664E" w:tentative="1">
      <w:start w:val="1"/>
      <w:numFmt w:val="bullet"/>
      <w:lvlText w:val=""/>
      <w:lvlJc w:val="left"/>
      <w:pPr>
        <w:tabs>
          <w:tab w:val="num" w:pos="6480"/>
        </w:tabs>
        <w:ind w:left="6480" w:hanging="360"/>
      </w:pPr>
      <w:rPr>
        <w:rFonts w:ascii="Wingdings 3" w:hAnsi="Wingdings 3" w:hint="default"/>
      </w:rPr>
    </w:lvl>
  </w:abstractNum>
  <w:abstractNum w:abstractNumId="22">
    <w:nsid w:val="5573547B"/>
    <w:multiLevelType w:val="hybridMultilevel"/>
    <w:tmpl w:val="5EAECD8E"/>
    <w:lvl w:ilvl="0" w:tplc="5D48F914">
      <w:start w:val="1"/>
      <w:numFmt w:val="bullet"/>
      <w:lvlText w:val="•"/>
      <w:lvlJc w:val="left"/>
      <w:pPr>
        <w:tabs>
          <w:tab w:val="num" w:pos="720"/>
        </w:tabs>
        <w:ind w:left="720" w:hanging="360"/>
      </w:pPr>
      <w:rPr>
        <w:rFonts w:ascii="Arial" w:hAnsi="Arial" w:hint="default"/>
      </w:rPr>
    </w:lvl>
    <w:lvl w:ilvl="1" w:tplc="1520ADC4" w:tentative="1">
      <w:start w:val="1"/>
      <w:numFmt w:val="bullet"/>
      <w:lvlText w:val="•"/>
      <w:lvlJc w:val="left"/>
      <w:pPr>
        <w:tabs>
          <w:tab w:val="num" w:pos="1440"/>
        </w:tabs>
        <w:ind w:left="1440" w:hanging="360"/>
      </w:pPr>
      <w:rPr>
        <w:rFonts w:ascii="Arial" w:hAnsi="Arial" w:hint="default"/>
      </w:rPr>
    </w:lvl>
    <w:lvl w:ilvl="2" w:tplc="BC0CC406" w:tentative="1">
      <w:start w:val="1"/>
      <w:numFmt w:val="bullet"/>
      <w:lvlText w:val="•"/>
      <w:lvlJc w:val="left"/>
      <w:pPr>
        <w:tabs>
          <w:tab w:val="num" w:pos="2160"/>
        </w:tabs>
        <w:ind w:left="2160" w:hanging="360"/>
      </w:pPr>
      <w:rPr>
        <w:rFonts w:ascii="Arial" w:hAnsi="Arial" w:hint="default"/>
      </w:rPr>
    </w:lvl>
    <w:lvl w:ilvl="3" w:tplc="D3C0F95E" w:tentative="1">
      <w:start w:val="1"/>
      <w:numFmt w:val="bullet"/>
      <w:lvlText w:val="•"/>
      <w:lvlJc w:val="left"/>
      <w:pPr>
        <w:tabs>
          <w:tab w:val="num" w:pos="2880"/>
        </w:tabs>
        <w:ind w:left="2880" w:hanging="360"/>
      </w:pPr>
      <w:rPr>
        <w:rFonts w:ascii="Arial" w:hAnsi="Arial" w:hint="default"/>
      </w:rPr>
    </w:lvl>
    <w:lvl w:ilvl="4" w:tplc="33BE5222" w:tentative="1">
      <w:start w:val="1"/>
      <w:numFmt w:val="bullet"/>
      <w:lvlText w:val="•"/>
      <w:lvlJc w:val="left"/>
      <w:pPr>
        <w:tabs>
          <w:tab w:val="num" w:pos="3600"/>
        </w:tabs>
        <w:ind w:left="3600" w:hanging="360"/>
      </w:pPr>
      <w:rPr>
        <w:rFonts w:ascii="Arial" w:hAnsi="Arial" w:hint="default"/>
      </w:rPr>
    </w:lvl>
    <w:lvl w:ilvl="5" w:tplc="70721D48" w:tentative="1">
      <w:start w:val="1"/>
      <w:numFmt w:val="bullet"/>
      <w:lvlText w:val="•"/>
      <w:lvlJc w:val="left"/>
      <w:pPr>
        <w:tabs>
          <w:tab w:val="num" w:pos="4320"/>
        </w:tabs>
        <w:ind w:left="4320" w:hanging="360"/>
      </w:pPr>
      <w:rPr>
        <w:rFonts w:ascii="Arial" w:hAnsi="Arial" w:hint="default"/>
      </w:rPr>
    </w:lvl>
    <w:lvl w:ilvl="6" w:tplc="DD1AC284" w:tentative="1">
      <w:start w:val="1"/>
      <w:numFmt w:val="bullet"/>
      <w:lvlText w:val="•"/>
      <w:lvlJc w:val="left"/>
      <w:pPr>
        <w:tabs>
          <w:tab w:val="num" w:pos="5040"/>
        </w:tabs>
        <w:ind w:left="5040" w:hanging="360"/>
      </w:pPr>
      <w:rPr>
        <w:rFonts w:ascii="Arial" w:hAnsi="Arial" w:hint="default"/>
      </w:rPr>
    </w:lvl>
    <w:lvl w:ilvl="7" w:tplc="C42A325A" w:tentative="1">
      <w:start w:val="1"/>
      <w:numFmt w:val="bullet"/>
      <w:lvlText w:val="•"/>
      <w:lvlJc w:val="left"/>
      <w:pPr>
        <w:tabs>
          <w:tab w:val="num" w:pos="5760"/>
        </w:tabs>
        <w:ind w:left="5760" w:hanging="360"/>
      </w:pPr>
      <w:rPr>
        <w:rFonts w:ascii="Arial" w:hAnsi="Arial" w:hint="default"/>
      </w:rPr>
    </w:lvl>
    <w:lvl w:ilvl="8" w:tplc="0F06AEA6" w:tentative="1">
      <w:start w:val="1"/>
      <w:numFmt w:val="bullet"/>
      <w:lvlText w:val="•"/>
      <w:lvlJc w:val="left"/>
      <w:pPr>
        <w:tabs>
          <w:tab w:val="num" w:pos="6480"/>
        </w:tabs>
        <w:ind w:left="6480" w:hanging="360"/>
      </w:pPr>
      <w:rPr>
        <w:rFonts w:ascii="Arial" w:hAnsi="Arial" w:hint="default"/>
      </w:rPr>
    </w:lvl>
  </w:abstractNum>
  <w:abstractNum w:abstractNumId="23">
    <w:nsid w:val="58FD30D4"/>
    <w:multiLevelType w:val="hybridMultilevel"/>
    <w:tmpl w:val="C8924096"/>
    <w:lvl w:ilvl="0" w:tplc="040C000D">
      <w:start w:val="1"/>
      <w:numFmt w:val="bullet"/>
      <w:lvlText w:val=""/>
      <w:lvlJc w:val="left"/>
      <w:pPr>
        <w:ind w:left="1395" w:hanging="360"/>
      </w:pPr>
      <w:rPr>
        <w:rFonts w:ascii="Wingdings" w:hAnsi="Wingdings" w:hint="default"/>
      </w:rPr>
    </w:lvl>
    <w:lvl w:ilvl="1" w:tplc="040C0003" w:tentative="1">
      <w:start w:val="1"/>
      <w:numFmt w:val="bullet"/>
      <w:lvlText w:val="o"/>
      <w:lvlJc w:val="left"/>
      <w:pPr>
        <w:ind w:left="2115" w:hanging="360"/>
      </w:pPr>
      <w:rPr>
        <w:rFonts w:ascii="Courier New" w:hAnsi="Courier New" w:cs="Courier New" w:hint="default"/>
      </w:rPr>
    </w:lvl>
    <w:lvl w:ilvl="2" w:tplc="040C0005" w:tentative="1">
      <w:start w:val="1"/>
      <w:numFmt w:val="bullet"/>
      <w:lvlText w:val=""/>
      <w:lvlJc w:val="left"/>
      <w:pPr>
        <w:ind w:left="2835" w:hanging="360"/>
      </w:pPr>
      <w:rPr>
        <w:rFonts w:ascii="Wingdings" w:hAnsi="Wingdings" w:hint="default"/>
      </w:rPr>
    </w:lvl>
    <w:lvl w:ilvl="3" w:tplc="040C0001" w:tentative="1">
      <w:start w:val="1"/>
      <w:numFmt w:val="bullet"/>
      <w:lvlText w:val=""/>
      <w:lvlJc w:val="left"/>
      <w:pPr>
        <w:ind w:left="3555" w:hanging="360"/>
      </w:pPr>
      <w:rPr>
        <w:rFonts w:ascii="Symbol" w:hAnsi="Symbol" w:hint="default"/>
      </w:rPr>
    </w:lvl>
    <w:lvl w:ilvl="4" w:tplc="040C0003" w:tentative="1">
      <w:start w:val="1"/>
      <w:numFmt w:val="bullet"/>
      <w:lvlText w:val="o"/>
      <w:lvlJc w:val="left"/>
      <w:pPr>
        <w:ind w:left="4275" w:hanging="360"/>
      </w:pPr>
      <w:rPr>
        <w:rFonts w:ascii="Courier New" w:hAnsi="Courier New" w:cs="Courier New" w:hint="default"/>
      </w:rPr>
    </w:lvl>
    <w:lvl w:ilvl="5" w:tplc="040C0005" w:tentative="1">
      <w:start w:val="1"/>
      <w:numFmt w:val="bullet"/>
      <w:lvlText w:val=""/>
      <w:lvlJc w:val="left"/>
      <w:pPr>
        <w:ind w:left="4995" w:hanging="360"/>
      </w:pPr>
      <w:rPr>
        <w:rFonts w:ascii="Wingdings" w:hAnsi="Wingdings" w:hint="default"/>
      </w:rPr>
    </w:lvl>
    <w:lvl w:ilvl="6" w:tplc="040C0001" w:tentative="1">
      <w:start w:val="1"/>
      <w:numFmt w:val="bullet"/>
      <w:lvlText w:val=""/>
      <w:lvlJc w:val="left"/>
      <w:pPr>
        <w:ind w:left="5715" w:hanging="360"/>
      </w:pPr>
      <w:rPr>
        <w:rFonts w:ascii="Symbol" w:hAnsi="Symbol" w:hint="default"/>
      </w:rPr>
    </w:lvl>
    <w:lvl w:ilvl="7" w:tplc="040C0003" w:tentative="1">
      <w:start w:val="1"/>
      <w:numFmt w:val="bullet"/>
      <w:lvlText w:val="o"/>
      <w:lvlJc w:val="left"/>
      <w:pPr>
        <w:ind w:left="6435" w:hanging="360"/>
      </w:pPr>
      <w:rPr>
        <w:rFonts w:ascii="Courier New" w:hAnsi="Courier New" w:cs="Courier New" w:hint="default"/>
      </w:rPr>
    </w:lvl>
    <w:lvl w:ilvl="8" w:tplc="040C0005" w:tentative="1">
      <w:start w:val="1"/>
      <w:numFmt w:val="bullet"/>
      <w:lvlText w:val=""/>
      <w:lvlJc w:val="left"/>
      <w:pPr>
        <w:ind w:left="7155" w:hanging="360"/>
      </w:pPr>
      <w:rPr>
        <w:rFonts w:ascii="Wingdings" w:hAnsi="Wingdings" w:hint="default"/>
      </w:rPr>
    </w:lvl>
  </w:abstractNum>
  <w:abstractNum w:abstractNumId="24">
    <w:nsid w:val="59A845E1"/>
    <w:multiLevelType w:val="hybridMultilevel"/>
    <w:tmpl w:val="09F207E0"/>
    <w:lvl w:ilvl="0" w:tplc="97065C0C">
      <w:start w:val="1"/>
      <w:numFmt w:val="bullet"/>
      <w:lvlText w:val=""/>
      <w:lvlJc w:val="left"/>
      <w:pPr>
        <w:tabs>
          <w:tab w:val="num" w:pos="720"/>
        </w:tabs>
        <w:ind w:left="720" w:hanging="360"/>
      </w:pPr>
      <w:rPr>
        <w:rFonts w:ascii="Wingdings 2" w:hAnsi="Wingdings 2" w:hint="default"/>
      </w:rPr>
    </w:lvl>
    <w:lvl w:ilvl="1" w:tplc="91FC1DA4" w:tentative="1">
      <w:start w:val="1"/>
      <w:numFmt w:val="bullet"/>
      <w:lvlText w:val=""/>
      <w:lvlJc w:val="left"/>
      <w:pPr>
        <w:tabs>
          <w:tab w:val="num" w:pos="1440"/>
        </w:tabs>
        <w:ind w:left="1440" w:hanging="360"/>
      </w:pPr>
      <w:rPr>
        <w:rFonts w:ascii="Wingdings 2" w:hAnsi="Wingdings 2" w:hint="default"/>
      </w:rPr>
    </w:lvl>
    <w:lvl w:ilvl="2" w:tplc="7F94EDE6" w:tentative="1">
      <w:start w:val="1"/>
      <w:numFmt w:val="bullet"/>
      <w:lvlText w:val=""/>
      <w:lvlJc w:val="left"/>
      <w:pPr>
        <w:tabs>
          <w:tab w:val="num" w:pos="2160"/>
        </w:tabs>
        <w:ind w:left="2160" w:hanging="360"/>
      </w:pPr>
      <w:rPr>
        <w:rFonts w:ascii="Wingdings 2" w:hAnsi="Wingdings 2" w:hint="default"/>
      </w:rPr>
    </w:lvl>
    <w:lvl w:ilvl="3" w:tplc="39BA0224" w:tentative="1">
      <w:start w:val="1"/>
      <w:numFmt w:val="bullet"/>
      <w:lvlText w:val=""/>
      <w:lvlJc w:val="left"/>
      <w:pPr>
        <w:tabs>
          <w:tab w:val="num" w:pos="2880"/>
        </w:tabs>
        <w:ind w:left="2880" w:hanging="360"/>
      </w:pPr>
      <w:rPr>
        <w:rFonts w:ascii="Wingdings 2" w:hAnsi="Wingdings 2" w:hint="default"/>
      </w:rPr>
    </w:lvl>
    <w:lvl w:ilvl="4" w:tplc="7630965C" w:tentative="1">
      <w:start w:val="1"/>
      <w:numFmt w:val="bullet"/>
      <w:lvlText w:val=""/>
      <w:lvlJc w:val="left"/>
      <w:pPr>
        <w:tabs>
          <w:tab w:val="num" w:pos="3600"/>
        </w:tabs>
        <w:ind w:left="3600" w:hanging="360"/>
      </w:pPr>
      <w:rPr>
        <w:rFonts w:ascii="Wingdings 2" w:hAnsi="Wingdings 2" w:hint="default"/>
      </w:rPr>
    </w:lvl>
    <w:lvl w:ilvl="5" w:tplc="BDEC9F98" w:tentative="1">
      <w:start w:val="1"/>
      <w:numFmt w:val="bullet"/>
      <w:lvlText w:val=""/>
      <w:lvlJc w:val="left"/>
      <w:pPr>
        <w:tabs>
          <w:tab w:val="num" w:pos="4320"/>
        </w:tabs>
        <w:ind w:left="4320" w:hanging="360"/>
      </w:pPr>
      <w:rPr>
        <w:rFonts w:ascii="Wingdings 2" w:hAnsi="Wingdings 2" w:hint="default"/>
      </w:rPr>
    </w:lvl>
    <w:lvl w:ilvl="6" w:tplc="0DF24132" w:tentative="1">
      <w:start w:val="1"/>
      <w:numFmt w:val="bullet"/>
      <w:lvlText w:val=""/>
      <w:lvlJc w:val="left"/>
      <w:pPr>
        <w:tabs>
          <w:tab w:val="num" w:pos="5040"/>
        </w:tabs>
        <w:ind w:left="5040" w:hanging="360"/>
      </w:pPr>
      <w:rPr>
        <w:rFonts w:ascii="Wingdings 2" w:hAnsi="Wingdings 2" w:hint="default"/>
      </w:rPr>
    </w:lvl>
    <w:lvl w:ilvl="7" w:tplc="7BCA9206" w:tentative="1">
      <w:start w:val="1"/>
      <w:numFmt w:val="bullet"/>
      <w:lvlText w:val=""/>
      <w:lvlJc w:val="left"/>
      <w:pPr>
        <w:tabs>
          <w:tab w:val="num" w:pos="5760"/>
        </w:tabs>
        <w:ind w:left="5760" w:hanging="360"/>
      </w:pPr>
      <w:rPr>
        <w:rFonts w:ascii="Wingdings 2" w:hAnsi="Wingdings 2" w:hint="default"/>
      </w:rPr>
    </w:lvl>
    <w:lvl w:ilvl="8" w:tplc="81A891F0" w:tentative="1">
      <w:start w:val="1"/>
      <w:numFmt w:val="bullet"/>
      <w:lvlText w:val=""/>
      <w:lvlJc w:val="left"/>
      <w:pPr>
        <w:tabs>
          <w:tab w:val="num" w:pos="6480"/>
        </w:tabs>
        <w:ind w:left="6480" w:hanging="360"/>
      </w:pPr>
      <w:rPr>
        <w:rFonts w:ascii="Wingdings 2" w:hAnsi="Wingdings 2" w:hint="default"/>
      </w:rPr>
    </w:lvl>
  </w:abstractNum>
  <w:abstractNum w:abstractNumId="25">
    <w:nsid w:val="652F789A"/>
    <w:multiLevelType w:val="hybridMultilevel"/>
    <w:tmpl w:val="F604A9AA"/>
    <w:lvl w:ilvl="0" w:tplc="839A178A">
      <w:start w:val="1"/>
      <w:numFmt w:val="bullet"/>
      <w:lvlText w:val=""/>
      <w:lvlJc w:val="left"/>
      <w:pPr>
        <w:tabs>
          <w:tab w:val="num" w:pos="720"/>
        </w:tabs>
        <w:ind w:left="720" w:hanging="360"/>
      </w:pPr>
      <w:rPr>
        <w:rFonts w:ascii="Wingdings" w:hAnsi="Wingdings" w:hint="default"/>
      </w:rPr>
    </w:lvl>
    <w:lvl w:ilvl="1" w:tplc="715C362C" w:tentative="1">
      <w:start w:val="1"/>
      <w:numFmt w:val="bullet"/>
      <w:lvlText w:val=""/>
      <w:lvlJc w:val="left"/>
      <w:pPr>
        <w:tabs>
          <w:tab w:val="num" w:pos="1440"/>
        </w:tabs>
        <w:ind w:left="1440" w:hanging="360"/>
      </w:pPr>
      <w:rPr>
        <w:rFonts w:ascii="Wingdings" w:hAnsi="Wingdings" w:hint="default"/>
      </w:rPr>
    </w:lvl>
    <w:lvl w:ilvl="2" w:tplc="A1048752" w:tentative="1">
      <w:start w:val="1"/>
      <w:numFmt w:val="bullet"/>
      <w:lvlText w:val=""/>
      <w:lvlJc w:val="left"/>
      <w:pPr>
        <w:tabs>
          <w:tab w:val="num" w:pos="2160"/>
        </w:tabs>
        <w:ind w:left="2160" w:hanging="360"/>
      </w:pPr>
      <w:rPr>
        <w:rFonts w:ascii="Wingdings" w:hAnsi="Wingdings" w:hint="default"/>
      </w:rPr>
    </w:lvl>
    <w:lvl w:ilvl="3" w:tplc="F8046202" w:tentative="1">
      <w:start w:val="1"/>
      <w:numFmt w:val="bullet"/>
      <w:lvlText w:val=""/>
      <w:lvlJc w:val="left"/>
      <w:pPr>
        <w:tabs>
          <w:tab w:val="num" w:pos="2880"/>
        </w:tabs>
        <w:ind w:left="2880" w:hanging="360"/>
      </w:pPr>
      <w:rPr>
        <w:rFonts w:ascii="Wingdings" w:hAnsi="Wingdings" w:hint="default"/>
      </w:rPr>
    </w:lvl>
    <w:lvl w:ilvl="4" w:tplc="4F20D010" w:tentative="1">
      <w:start w:val="1"/>
      <w:numFmt w:val="bullet"/>
      <w:lvlText w:val=""/>
      <w:lvlJc w:val="left"/>
      <w:pPr>
        <w:tabs>
          <w:tab w:val="num" w:pos="3600"/>
        </w:tabs>
        <w:ind w:left="3600" w:hanging="360"/>
      </w:pPr>
      <w:rPr>
        <w:rFonts w:ascii="Wingdings" w:hAnsi="Wingdings" w:hint="default"/>
      </w:rPr>
    </w:lvl>
    <w:lvl w:ilvl="5" w:tplc="7BB2ECB4" w:tentative="1">
      <w:start w:val="1"/>
      <w:numFmt w:val="bullet"/>
      <w:lvlText w:val=""/>
      <w:lvlJc w:val="left"/>
      <w:pPr>
        <w:tabs>
          <w:tab w:val="num" w:pos="4320"/>
        </w:tabs>
        <w:ind w:left="4320" w:hanging="360"/>
      </w:pPr>
      <w:rPr>
        <w:rFonts w:ascii="Wingdings" w:hAnsi="Wingdings" w:hint="default"/>
      </w:rPr>
    </w:lvl>
    <w:lvl w:ilvl="6" w:tplc="5AF4BD66" w:tentative="1">
      <w:start w:val="1"/>
      <w:numFmt w:val="bullet"/>
      <w:lvlText w:val=""/>
      <w:lvlJc w:val="left"/>
      <w:pPr>
        <w:tabs>
          <w:tab w:val="num" w:pos="5040"/>
        </w:tabs>
        <w:ind w:left="5040" w:hanging="360"/>
      </w:pPr>
      <w:rPr>
        <w:rFonts w:ascii="Wingdings" w:hAnsi="Wingdings" w:hint="default"/>
      </w:rPr>
    </w:lvl>
    <w:lvl w:ilvl="7" w:tplc="65062916" w:tentative="1">
      <w:start w:val="1"/>
      <w:numFmt w:val="bullet"/>
      <w:lvlText w:val=""/>
      <w:lvlJc w:val="left"/>
      <w:pPr>
        <w:tabs>
          <w:tab w:val="num" w:pos="5760"/>
        </w:tabs>
        <w:ind w:left="5760" w:hanging="360"/>
      </w:pPr>
      <w:rPr>
        <w:rFonts w:ascii="Wingdings" w:hAnsi="Wingdings" w:hint="default"/>
      </w:rPr>
    </w:lvl>
    <w:lvl w:ilvl="8" w:tplc="AF7009CE" w:tentative="1">
      <w:start w:val="1"/>
      <w:numFmt w:val="bullet"/>
      <w:lvlText w:val=""/>
      <w:lvlJc w:val="left"/>
      <w:pPr>
        <w:tabs>
          <w:tab w:val="num" w:pos="6480"/>
        </w:tabs>
        <w:ind w:left="6480" w:hanging="360"/>
      </w:pPr>
      <w:rPr>
        <w:rFonts w:ascii="Wingdings" w:hAnsi="Wingdings" w:hint="default"/>
      </w:rPr>
    </w:lvl>
  </w:abstractNum>
  <w:abstractNum w:abstractNumId="26">
    <w:nsid w:val="666A2E57"/>
    <w:multiLevelType w:val="hybridMultilevel"/>
    <w:tmpl w:val="EF506992"/>
    <w:lvl w:ilvl="0" w:tplc="5F9C79BA">
      <w:start w:val="1"/>
      <w:numFmt w:val="bullet"/>
      <w:lvlText w:val=""/>
      <w:lvlJc w:val="left"/>
      <w:pPr>
        <w:tabs>
          <w:tab w:val="num" w:pos="720"/>
        </w:tabs>
        <w:ind w:left="720" w:hanging="360"/>
      </w:pPr>
      <w:rPr>
        <w:rFonts w:ascii="Wingdings 2" w:hAnsi="Wingdings 2" w:hint="default"/>
      </w:rPr>
    </w:lvl>
    <w:lvl w:ilvl="1" w:tplc="527237F2" w:tentative="1">
      <w:start w:val="1"/>
      <w:numFmt w:val="bullet"/>
      <w:lvlText w:val=""/>
      <w:lvlJc w:val="left"/>
      <w:pPr>
        <w:tabs>
          <w:tab w:val="num" w:pos="1440"/>
        </w:tabs>
        <w:ind w:left="1440" w:hanging="360"/>
      </w:pPr>
      <w:rPr>
        <w:rFonts w:ascii="Wingdings 2" w:hAnsi="Wingdings 2" w:hint="default"/>
      </w:rPr>
    </w:lvl>
    <w:lvl w:ilvl="2" w:tplc="91587DA4" w:tentative="1">
      <w:start w:val="1"/>
      <w:numFmt w:val="bullet"/>
      <w:lvlText w:val=""/>
      <w:lvlJc w:val="left"/>
      <w:pPr>
        <w:tabs>
          <w:tab w:val="num" w:pos="2160"/>
        </w:tabs>
        <w:ind w:left="2160" w:hanging="360"/>
      </w:pPr>
      <w:rPr>
        <w:rFonts w:ascii="Wingdings 2" w:hAnsi="Wingdings 2" w:hint="default"/>
      </w:rPr>
    </w:lvl>
    <w:lvl w:ilvl="3" w:tplc="6CB6E890" w:tentative="1">
      <w:start w:val="1"/>
      <w:numFmt w:val="bullet"/>
      <w:lvlText w:val=""/>
      <w:lvlJc w:val="left"/>
      <w:pPr>
        <w:tabs>
          <w:tab w:val="num" w:pos="2880"/>
        </w:tabs>
        <w:ind w:left="2880" w:hanging="360"/>
      </w:pPr>
      <w:rPr>
        <w:rFonts w:ascii="Wingdings 2" w:hAnsi="Wingdings 2" w:hint="default"/>
      </w:rPr>
    </w:lvl>
    <w:lvl w:ilvl="4" w:tplc="8BC8EB04" w:tentative="1">
      <w:start w:val="1"/>
      <w:numFmt w:val="bullet"/>
      <w:lvlText w:val=""/>
      <w:lvlJc w:val="left"/>
      <w:pPr>
        <w:tabs>
          <w:tab w:val="num" w:pos="3600"/>
        </w:tabs>
        <w:ind w:left="3600" w:hanging="360"/>
      </w:pPr>
      <w:rPr>
        <w:rFonts w:ascii="Wingdings 2" w:hAnsi="Wingdings 2" w:hint="default"/>
      </w:rPr>
    </w:lvl>
    <w:lvl w:ilvl="5" w:tplc="99CA43FA" w:tentative="1">
      <w:start w:val="1"/>
      <w:numFmt w:val="bullet"/>
      <w:lvlText w:val=""/>
      <w:lvlJc w:val="left"/>
      <w:pPr>
        <w:tabs>
          <w:tab w:val="num" w:pos="4320"/>
        </w:tabs>
        <w:ind w:left="4320" w:hanging="360"/>
      </w:pPr>
      <w:rPr>
        <w:rFonts w:ascii="Wingdings 2" w:hAnsi="Wingdings 2" w:hint="default"/>
      </w:rPr>
    </w:lvl>
    <w:lvl w:ilvl="6" w:tplc="55E00726" w:tentative="1">
      <w:start w:val="1"/>
      <w:numFmt w:val="bullet"/>
      <w:lvlText w:val=""/>
      <w:lvlJc w:val="left"/>
      <w:pPr>
        <w:tabs>
          <w:tab w:val="num" w:pos="5040"/>
        </w:tabs>
        <w:ind w:left="5040" w:hanging="360"/>
      </w:pPr>
      <w:rPr>
        <w:rFonts w:ascii="Wingdings 2" w:hAnsi="Wingdings 2" w:hint="default"/>
      </w:rPr>
    </w:lvl>
    <w:lvl w:ilvl="7" w:tplc="B9441BD4" w:tentative="1">
      <w:start w:val="1"/>
      <w:numFmt w:val="bullet"/>
      <w:lvlText w:val=""/>
      <w:lvlJc w:val="left"/>
      <w:pPr>
        <w:tabs>
          <w:tab w:val="num" w:pos="5760"/>
        </w:tabs>
        <w:ind w:left="5760" w:hanging="360"/>
      </w:pPr>
      <w:rPr>
        <w:rFonts w:ascii="Wingdings 2" w:hAnsi="Wingdings 2" w:hint="default"/>
      </w:rPr>
    </w:lvl>
    <w:lvl w:ilvl="8" w:tplc="E0ACBA30" w:tentative="1">
      <w:start w:val="1"/>
      <w:numFmt w:val="bullet"/>
      <w:lvlText w:val=""/>
      <w:lvlJc w:val="left"/>
      <w:pPr>
        <w:tabs>
          <w:tab w:val="num" w:pos="6480"/>
        </w:tabs>
        <w:ind w:left="6480" w:hanging="360"/>
      </w:pPr>
      <w:rPr>
        <w:rFonts w:ascii="Wingdings 2" w:hAnsi="Wingdings 2" w:hint="default"/>
      </w:rPr>
    </w:lvl>
  </w:abstractNum>
  <w:abstractNum w:abstractNumId="27">
    <w:nsid w:val="6BAC7300"/>
    <w:multiLevelType w:val="hybridMultilevel"/>
    <w:tmpl w:val="2714B6E2"/>
    <w:lvl w:ilvl="0" w:tplc="81644202">
      <w:start w:val="1"/>
      <w:numFmt w:val="bullet"/>
      <w:lvlText w:val=""/>
      <w:lvlJc w:val="left"/>
      <w:pPr>
        <w:tabs>
          <w:tab w:val="num" w:pos="720"/>
        </w:tabs>
        <w:ind w:left="720" w:hanging="360"/>
      </w:pPr>
      <w:rPr>
        <w:rFonts w:ascii="Wingdings 2" w:hAnsi="Wingdings 2" w:hint="default"/>
      </w:rPr>
    </w:lvl>
    <w:lvl w:ilvl="1" w:tplc="C2C0D19C" w:tentative="1">
      <w:start w:val="1"/>
      <w:numFmt w:val="bullet"/>
      <w:lvlText w:val=""/>
      <w:lvlJc w:val="left"/>
      <w:pPr>
        <w:tabs>
          <w:tab w:val="num" w:pos="1440"/>
        </w:tabs>
        <w:ind w:left="1440" w:hanging="360"/>
      </w:pPr>
      <w:rPr>
        <w:rFonts w:ascii="Wingdings 2" w:hAnsi="Wingdings 2" w:hint="default"/>
      </w:rPr>
    </w:lvl>
    <w:lvl w:ilvl="2" w:tplc="0B38D30C" w:tentative="1">
      <w:start w:val="1"/>
      <w:numFmt w:val="bullet"/>
      <w:lvlText w:val=""/>
      <w:lvlJc w:val="left"/>
      <w:pPr>
        <w:tabs>
          <w:tab w:val="num" w:pos="2160"/>
        </w:tabs>
        <w:ind w:left="2160" w:hanging="360"/>
      </w:pPr>
      <w:rPr>
        <w:rFonts w:ascii="Wingdings 2" w:hAnsi="Wingdings 2" w:hint="default"/>
      </w:rPr>
    </w:lvl>
    <w:lvl w:ilvl="3" w:tplc="11E4A11E" w:tentative="1">
      <w:start w:val="1"/>
      <w:numFmt w:val="bullet"/>
      <w:lvlText w:val=""/>
      <w:lvlJc w:val="left"/>
      <w:pPr>
        <w:tabs>
          <w:tab w:val="num" w:pos="2880"/>
        </w:tabs>
        <w:ind w:left="2880" w:hanging="360"/>
      </w:pPr>
      <w:rPr>
        <w:rFonts w:ascii="Wingdings 2" w:hAnsi="Wingdings 2" w:hint="default"/>
      </w:rPr>
    </w:lvl>
    <w:lvl w:ilvl="4" w:tplc="8C46DF20" w:tentative="1">
      <w:start w:val="1"/>
      <w:numFmt w:val="bullet"/>
      <w:lvlText w:val=""/>
      <w:lvlJc w:val="left"/>
      <w:pPr>
        <w:tabs>
          <w:tab w:val="num" w:pos="3600"/>
        </w:tabs>
        <w:ind w:left="3600" w:hanging="360"/>
      </w:pPr>
      <w:rPr>
        <w:rFonts w:ascii="Wingdings 2" w:hAnsi="Wingdings 2" w:hint="default"/>
      </w:rPr>
    </w:lvl>
    <w:lvl w:ilvl="5" w:tplc="56ECFDD4" w:tentative="1">
      <w:start w:val="1"/>
      <w:numFmt w:val="bullet"/>
      <w:lvlText w:val=""/>
      <w:lvlJc w:val="left"/>
      <w:pPr>
        <w:tabs>
          <w:tab w:val="num" w:pos="4320"/>
        </w:tabs>
        <w:ind w:left="4320" w:hanging="360"/>
      </w:pPr>
      <w:rPr>
        <w:rFonts w:ascii="Wingdings 2" w:hAnsi="Wingdings 2" w:hint="default"/>
      </w:rPr>
    </w:lvl>
    <w:lvl w:ilvl="6" w:tplc="47F6F47E" w:tentative="1">
      <w:start w:val="1"/>
      <w:numFmt w:val="bullet"/>
      <w:lvlText w:val=""/>
      <w:lvlJc w:val="left"/>
      <w:pPr>
        <w:tabs>
          <w:tab w:val="num" w:pos="5040"/>
        </w:tabs>
        <w:ind w:left="5040" w:hanging="360"/>
      </w:pPr>
      <w:rPr>
        <w:rFonts w:ascii="Wingdings 2" w:hAnsi="Wingdings 2" w:hint="default"/>
      </w:rPr>
    </w:lvl>
    <w:lvl w:ilvl="7" w:tplc="30B2981E" w:tentative="1">
      <w:start w:val="1"/>
      <w:numFmt w:val="bullet"/>
      <w:lvlText w:val=""/>
      <w:lvlJc w:val="left"/>
      <w:pPr>
        <w:tabs>
          <w:tab w:val="num" w:pos="5760"/>
        </w:tabs>
        <w:ind w:left="5760" w:hanging="360"/>
      </w:pPr>
      <w:rPr>
        <w:rFonts w:ascii="Wingdings 2" w:hAnsi="Wingdings 2" w:hint="default"/>
      </w:rPr>
    </w:lvl>
    <w:lvl w:ilvl="8" w:tplc="56206CCC" w:tentative="1">
      <w:start w:val="1"/>
      <w:numFmt w:val="bullet"/>
      <w:lvlText w:val=""/>
      <w:lvlJc w:val="left"/>
      <w:pPr>
        <w:tabs>
          <w:tab w:val="num" w:pos="6480"/>
        </w:tabs>
        <w:ind w:left="6480" w:hanging="360"/>
      </w:pPr>
      <w:rPr>
        <w:rFonts w:ascii="Wingdings 2" w:hAnsi="Wingdings 2" w:hint="default"/>
      </w:rPr>
    </w:lvl>
  </w:abstractNum>
  <w:abstractNum w:abstractNumId="28">
    <w:nsid w:val="6D7622BF"/>
    <w:multiLevelType w:val="hybridMultilevel"/>
    <w:tmpl w:val="54BADBE2"/>
    <w:lvl w:ilvl="0" w:tplc="1ED885C8">
      <w:start w:val="1"/>
      <w:numFmt w:val="bullet"/>
      <w:lvlText w:val=""/>
      <w:lvlJc w:val="left"/>
      <w:pPr>
        <w:tabs>
          <w:tab w:val="num" w:pos="720"/>
        </w:tabs>
        <w:ind w:left="720" w:hanging="360"/>
      </w:pPr>
      <w:rPr>
        <w:rFonts w:ascii="Wingdings 2" w:hAnsi="Wingdings 2" w:hint="default"/>
      </w:rPr>
    </w:lvl>
    <w:lvl w:ilvl="1" w:tplc="CD2A3922" w:tentative="1">
      <w:start w:val="1"/>
      <w:numFmt w:val="bullet"/>
      <w:lvlText w:val=""/>
      <w:lvlJc w:val="left"/>
      <w:pPr>
        <w:tabs>
          <w:tab w:val="num" w:pos="1440"/>
        </w:tabs>
        <w:ind w:left="1440" w:hanging="360"/>
      </w:pPr>
      <w:rPr>
        <w:rFonts w:ascii="Wingdings 2" w:hAnsi="Wingdings 2" w:hint="default"/>
      </w:rPr>
    </w:lvl>
    <w:lvl w:ilvl="2" w:tplc="2338A024" w:tentative="1">
      <w:start w:val="1"/>
      <w:numFmt w:val="bullet"/>
      <w:lvlText w:val=""/>
      <w:lvlJc w:val="left"/>
      <w:pPr>
        <w:tabs>
          <w:tab w:val="num" w:pos="2160"/>
        </w:tabs>
        <w:ind w:left="2160" w:hanging="360"/>
      </w:pPr>
      <w:rPr>
        <w:rFonts w:ascii="Wingdings 2" w:hAnsi="Wingdings 2" w:hint="default"/>
      </w:rPr>
    </w:lvl>
    <w:lvl w:ilvl="3" w:tplc="0D50F11A" w:tentative="1">
      <w:start w:val="1"/>
      <w:numFmt w:val="bullet"/>
      <w:lvlText w:val=""/>
      <w:lvlJc w:val="left"/>
      <w:pPr>
        <w:tabs>
          <w:tab w:val="num" w:pos="2880"/>
        </w:tabs>
        <w:ind w:left="2880" w:hanging="360"/>
      </w:pPr>
      <w:rPr>
        <w:rFonts w:ascii="Wingdings 2" w:hAnsi="Wingdings 2" w:hint="default"/>
      </w:rPr>
    </w:lvl>
    <w:lvl w:ilvl="4" w:tplc="F456101C" w:tentative="1">
      <w:start w:val="1"/>
      <w:numFmt w:val="bullet"/>
      <w:lvlText w:val=""/>
      <w:lvlJc w:val="left"/>
      <w:pPr>
        <w:tabs>
          <w:tab w:val="num" w:pos="3600"/>
        </w:tabs>
        <w:ind w:left="3600" w:hanging="360"/>
      </w:pPr>
      <w:rPr>
        <w:rFonts w:ascii="Wingdings 2" w:hAnsi="Wingdings 2" w:hint="default"/>
      </w:rPr>
    </w:lvl>
    <w:lvl w:ilvl="5" w:tplc="5E52F76C" w:tentative="1">
      <w:start w:val="1"/>
      <w:numFmt w:val="bullet"/>
      <w:lvlText w:val=""/>
      <w:lvlJc w:val="left"/>
      <w:pPr>
        <w:tabs>
          <w:tab w:val="num" w:pos="4320"/>
        </w:tabs>
        <w:ind w:left="4320" w:hanging="360"/>
      </w:pPr>
      <w:rPr>
        <w:rFonts w:ascii="Wingdings 2" w:hAnsi="Wingdings 2" w:hint="default"/>
      </w:rPr>
    </w:lvl>
    <w:lvl w:ilvl="6" w:tplc="7AFA3584" w:tentative="1">
      <w:start w:val="1"/>
      <w:numFmt w:val="bullet"/>
      <w:lvlText w:val=""/>
      <w:lvlJc w:val="left"/>
      <w:pPr>
        <w:tabs>
          <w:tab w:val="num" w:pos="5040"/>
        </w:tabs>
        <w:ind w:left="5040" w:hanging="360"/>
      </w:pPr>
      <w:rPr>
        <w:rFonts w:ascii="Wingdings 2" w:hAnsi="Wingdings 2" w:hint="default"/>
      </w:rPr>
    </w:lvl>
    <w:lvl w:ilvl="7" w:tplc="964E95E6" w:tentative="1">
      <w:start w:val="1"/>
      <w:numFmt w:val="bullet"/>
      <w:lvlText w:val=""/>
      <w:lvlJc w:val="left"/>
      <w:pPr>
        <w:tabs>
          <w:tab w:val="num" w:pos="5760"/>
        </w:tabs>
        <w:ind w:left="5760" w:hanging="360"/>
      </w:pPr>
      <w:rPr>
        <w:rFonts w:ascii="Wingdings 2" w:hAnsi="Wingdings 2" w:hint="default"/>
      </w:rPr>
    </w:lvl>
    <w:lvl w:ilvl="8" w:tplc="3E9EA83C" w:tentative="1">
      <w:start w:val="1"/>
      <w:numFmt w:val="bullet"/>
      <w:lvlText w:val=""/>
      <w:lvlJc w:val="left"/>
      <w:pPr>
        <w:tabs>
          <w:tab w:val="num" w:pos="6480"/>
        </w:tabs>
        <w:ind w:left="6480" w:hanging="360"/>
      </w:pPr>
      <w:rPr>
        <w:rFonts w:ascii="Wingdings 2" w:hAnsi="Wingdings 2" w:hint="default"/>
      </w:rPr>
    </w:lvl>
  </w:abstractNum>
  <w:abstractNum w:abstractNumId="29">
    <w:nsid w:val="6E800573"/>
    <w:multiLevelType w:val="hybridMultilevel"/>
    <w:tmpl w:val="87EE1C6E"/>
    <w:lvl w:ilvl="0" w:tplc="2496DBA8">
      <w:start w:val="1"/>
      <w:numFmt w:val="bullet"/>
      <w:lvlText w:val=""/>
      <w:lvlJc w:val="left"/>
      <w:pPr>
        <w:tabs>
          <w:tab w:val="num" w:pos="720"/>
        </w:tabs>
        <w:ind w:left="720" w:hanging="360"/>
      </w:pPr>
      <w:rPr>
        <w:rFonts w:ascii="Wingdings" w:hAnsi="Wingdings" w:hint="default"/>
      </w:rPr>
    </w:lvl>
    <w:lvl w:ilvl="1" w:tplc="417A59EC" w:tentative="1">
      <w:start w:val="1"/>
      <w:numFmt w:val="bullet"/>
      <w:lvlText w:val=""/>
      <w:lvlJc w:val="left"/>
      <w:pPr>
        <w:tabs>
          <w:tab w:val="num" w:pos="1440"/>
        </w:tabs>
        <w:ind w:left="1440" w:hanging="360"/>
      </w:pPr>
      <w:rPr>
        <w:rFonts w:ascii="Wingdings" w:hAnsi="Wingdings" w:hint="default"/>
      </w:rPr>
    </w:lvl>
    <w:lvl w:ilvl="2" w:tplc="48A0B7C4" w:tentative="1">
      <w:start w:val="1"/>
      <w:numFmt w:val="bullet"/>
      <w:lvlText w:val=""/>
      <w:lvlJc w:val="left"/>
      <w:pPr>
        <w:tabs>
          <w:tab w:val="num" w:pos="2160"/>
        </w:tabs>
        <w:ind w:left="2160" w:hanging="360"/>
      </w:pPr>
      <w:rPr>
        <w:rFonts w:ascii="Wingdings" w:hAnsi="Wingdings" w:hint="default"/>
      </w:rPr>
    </w:lvl>
    <w:lvl w:ilvl="3" w:tplc="7C78AF74" w:tentative="1">
      <w:start w:val="1"/>
      <w:numFmt w:val="bullet"/>
      <w:lvlText w:val=""/>
      <w:lvlJc w:val="left"/>
      <w:pPr>
        <w:tabs>
          <w:tab w:val="num" w:pos="2880"/>
        </w:tabs>
        <w:ind w:left="2880" w:hanging="360"/>
      </w:pPr>
      <w:rPr>
        <w:rFonts w:ascii="Wingdings" w:hAnsi="Wingdings" w:hint="default"/>
      </w:rPr>
    </w:lvl>
    <w:lvl w:ilvl="4" w:tplc="66962318" w:tentative="1">
      <w:start w:val="1"/>
      <w:numFmt w:val="bullet"/>
      <w:lvlText w:val=""/>
      <w:lvlJc w:val="left"/>
      <w:pPr>
        <w:tabs>
          <w:tab w:val="num" w:pos="3600"/>
        </w:tabs>
        <w:ind w:left="3600" w:hanging="360"/>
      </w:pPr>
      <w:rPr>
        <w:rFonts w:ascii="Wingdings" w:hAnsi="Wingdings" w:hint="default"/>
      </w:rPr>
    </w:lvl>
    <w:lvl w:ilvl="5" w:tplc="B148BB10" w:tentative="1">
      <w:start w:val="1"/>
      <w:numFmt w:val="bullet"/>
      <w:lvlText w:val=""/>
      <w:lvlJc w:val="left"/>
      <w:pPr>
        <w:tabs>
          <w:tab w:val="num" w:pos="4320"/>
        </w:tabs>
        <w:ind w:left="4320" w:hanging="360"/>
      </w:pPr>
      <w:rPr>
        <w:rFonts w:ascii="Wingdings" w:hAnsi="Wingdings" w:hint="default"/>
      </w:rPr>
    </w:lvl>
    <w:lvl w:ilvl="6" w:tplc="DBE6BD4A" w:tentative="1">
      <w:start w:val="1"/>
      <w:numFmt w:val="bullet"/>
      <w:lvlText w:val=""/>
      <w:lvlJc w:val="left"/>
      <w:pPr>
        <w:tabs>
          <w:tab w:val="num" w:pos="5040"/>
        </w:tabs>
        <w:ind w:left="5040" w:hanging="360"/>
      </w:pPr>
      <w:rPr>
        <w:rFonts w:ascii="Wingdings" w:hAnsi="Wingdings" w:hint="default"/>
      </w:rPr>
    </w:lvl>
    <w:lvl w:ilvl="7" w:tplc="636E0062" w:tentative="1">
      <w:start w:val="1"/>
      <w:numFmt w:val="bullet"/>
      <w:lvlText w:val=""/>
      <w:lvlJc w:val="left"/>
      <w:pPr>
        <w:tabs>
          <w:tab w:val="num" w:pos="5760"/>
        </w:tabs>
        <w:ind w:left="5760" w:hanging="360"/>
      </w:pPr>
      <w:rPr>
        <w:rFonts w:ascii="Wingdings" w:hAnsi="Wingdings" w:hint="default"/>
      </w:rPr>
    </w:lvl>
    <w:lvl w:ilvl="8" w:tplc="F384B664"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11"/>
  </w:num>
  <w:num w:numId="4">
    <w:abstractNumId w:val="0"/>
  </w:num>
  <w:num w:numId="5">
    <w:abstractNumId w:val="10"/>
  </w:num>
  <w:num w:numId="6">
    <w:abstractNumId w:val="27"/>
  </w:num>
  <w:num w:numId="7">
    <w:abstractNumId w:val="26"/>
  </w:num>
  <w:num w:numId="8">
    <w:abstractNumId w:val="5"/>
  </w:num>
  <w:num w:numId="9">
    <w:abstractNumId w:val="29"/>
  </w:num>
  <w:num w:numId="10">
    <w:abstractNumId w:val="1"/>
  </w:num>
  <w:num w:numId="11">
    <w:abstractNumId w:val="23"/>
  </w:num>
  <w:num w:numId="12">
    <w:abstractNumId w:val="28"/>
  </w:num>
  <w:num w:numId="13">
    <w:abstractNumId w:val="9"/>
  </w:num>
  <w:num w:numId="14">
    <w:abstractNumId w:val="13"/>
  </w:num>
  <w:num w:numId="15">
    <w:abstractNumId w:val="7"/>
  </w:num>
  <w:num w:numId="16">
    <w:abstractNumId w:val="19"/>
  </w:num>
  <w:num w:numId="17">
    <w:abstractNumId w:val="20"/>
  </w:num>
  <w:num w:numId="18">
    <w:abstractNumId w:val="3"/>
  </w:num>
  <w:num w:numId="19">
    <w:abstractNumId w:val="24"/>
  </w:num>
  <w:num w:numId="20">
    <w:abstractNumId w:val="18"/>
  </w:num>
  <w:num w:numId="21">
    <w:abstractNumId w:val="2"/>
  </w:num>
  <w:num w:numId="22">
    <w:abstractNumId w:val="15"/>
  </w:num>
  <w:num w:numId="23">
    <w:abstractNumId w:val="12"/>
  </w:num>
  <w:num w:numId="24">
    <w:abstractNumId w:val="8"/>
  </w:num>
  <w:num w:numId="25">
    <w:abstractNumId w:val="17"/>
  </w:num>
  <w:num w:numId="26">
    <w:abstractNumId w:val="25"/>
  </w:num>
  <w:num w:numId="27">
    <w:abstractNumId w:val="6"/>
  </w:num>
  <w:num w:numId="28">
    <w:abstractNumId w:val="14"/>
  </w:num>
  <w:num w:numId="29">
    <w:abstractNumId w:val="16"/>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697E"/>
    <w:rsid w:val="000427E2"/>
    <w:rsid w:val="000639FD"/>
    <w:rsid w:val="000C3020"/>
    <w:rsid w:val="001C1FF3"/>
    <w:rsid w:val="001C64CC"/>
    <w:rsid w:val="00286111"/>
    <w:rsid w:val="002B2E36"/>
    <w:rsid w:val="002D4CA6"/>
    <w:rsid w:val="003518E9"/>
    <w:rsid w:val="00377453"/>
    <w:rsid w:val="003846F2"/>
    <w:rsid w:val="00402701"/>
    <w:rsid w:val="004C3BD8"/>
    <w:rsid w:val="004E5ABB"/>
    <w:rsid w:val="00514525"/>
    <w:rsid w:val="0056425E"/>
    <w:rsid w:val="005C7A6A"/>
    <w:rsid w:val="0065697E"/>
    <w:rsid w:val="006677D9"/>
    <w:rsid w:val="006837D0"/>
    <w:rsid w:val="00702ABD"/>
    <w:rsid w:val="00740B82"/>
    <w:rsid w:val="00766096"/>
    <w:rsid w:val="007B341F"/>
    <w:rsid w:val="007D467B"/>
    <w:rsid w:val="00806731"/>
    <w:rsid w:val="008364EB"/>
    <w:rsid w:val="008754E3"/>
    <w:rsid w:val="008E12C5"/>
    <w:rsid w:val="008E190E"/>
    <w:rsid w:val="0090590A"/>
    <w:rsid w:val="00922248"/>
    <w:rsid w:val="00947DF5"/>
    <w:rsid w:val="009826B8"/>
    <w:rsid w:val="00996B36"/>
    <w:rsid w:val="009B32E7"/>
    <w:rsid w:val="00AC59BB"/>
    <w:rsid w:val="00B71E6C"/>
    <w:rsid w:val="00B86C9A"/>
    <w:rsid w:val="00BE5D3F"/>
    <w:rsid w:val="00C869F4"/>
    <w:rsid w:val="00D82BDD"/>
    <w:rsid w:val="00D90491"/>
    <w:rsid w:val="00DC28D9"/>
    <w:rsid w:val="00DD0E7F"/>
    <w:rsid w:val="00F20939"/>
    <w:rsid w:val="00F969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91"/>
  </w:style>
  <w:style w:type="paragraph" w:styleId="Titre1">
    <w:name w:val="heading 1"/>
    <w:basedOn w:val="Normal"/>
    <w:link w:val="Titre1Car"/>
    <w:uiPriority w:val="9"/>
    <w:qFormat/>
    <w:rsid w:val="009059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059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7DF5"/>
    <w:pPr>
      <w:ind w:left="720"/>
      <w:contextualSpacing/>
    </w:pPr>
  </w:style>
  <w:style w:type="paragraph" w:styleId="NormalWeb">
    <w:name w:val="Normal (Web)"/>
    <w:basedOn w:val="Normal"/>
    <w:uiPriority w:val="99"/>
    <w:unhideWhenUsed/>
    <w:rsid w:val="00AC59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C64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4CC"/>
    <w:rPr>
      <w:rFonts w:ascii="Tahoma" w:hAnsi="Tahoma" w:cs="Tahoma"/>
      <w:sz w:val="16"/>
      <w:szCs w:val="16"/>
    </w:rPr>
  </w:style>
  <w:style w:type="character" w:styleId="Lienhypertexte">
    <w:name w:val="Hyperlink"/>
    <w:basedOn w:val="Policepardfaut"/>
    <w:uiPriority w:val="99"/>
    <w:unhideWhenUsed/>
    <w:rsid w:val="00766096"/>
    <w:rPr>
      <w:color w:val="0000FF" w:themeColor="hyperlink"/>
      <w:u w:val="single"/>
    </w:rPr>
  </w:style>
  <w:style w:type="table" w:styleId="Grilledutableau">
    <w:name w:val="Table Grid"/>
    <w:basedOn w:val="TableauNormal"/>
    <w:uiPriority w:val="59"/>
    <w:rsid w:val="00DD0E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90590A"/>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90590A"/>
  </w:style>
  <w:style w:type="character" w:customStyle="1" w:styleId="Titre2Car">
    <w:name w:val="Titre 2 Car"/>
    <w:basedOn w:val="Policepardfaut"/>
    <w:link w:val="Titre2"/>
    <w:uiPriority w:val="9"/>
    <w:semiHidden/>
    <w:rsid w:val="0090590A"/>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90590A"/>
  </w:style>
  <w:style w:type="character" w:customStyle="1" w:styleId="mw-editsection">
    <w:name w:val="mw-editsection"/>
    <w:basedOn w:val="Policepardfaut"/>
    <w:rsid w:val="0090590A"/>
  </w:style>
  <w:style w:type="character" w:customStyle="1" w:styleId="mw-editsection-bracket">
    <w:name w:val="mw-editsection-bracket"/>
    <w:basedOn w:val="Policepardfaut"/>
    <w:rsid w:val="0090590A"/>
  </w:style>
  <w:style w:type="character" w:customStyle="1" w:styleId="mw-editsection-divider">
    <w:name w:val="mw-editsection-divider"/>
    <w:basedOn w:val="Policepardfaut"/>
    <w:rsid w:val="0090590A"/>
  </w:style>
</w:styles>
</file>

<file path=word/webSettings.xml><?xml version="1.0" encoding="utf-8"?>
<w:webSettings xmlns:r="http://schemas.openxmlformats.org/officeDocument/2006/relationships" xmlns:w="http://schemas.openxmlformats.org/wordprocessingml/2006/main">
  <w:divs>
    <w:div w:id="97452872">
      <w:bodyDiv w:val="1"/>
      <w:marLeft w:val="0"/>
      <w:marRight w:val="0"/>
      <w:marTop w:val="0"/>
      <w:marBottom w:val="0"/>
      <w:divBdr>
        <w:top w:val="none" w:sz="0" w:space="0" w:color="auto"/>
        <w:left w:val="none" w:sz="0" w:space="0" w:color="auto"/>
        <w:bottom w:val="none" w:sz="0" w:space="0" w:color="auto"/>
        <w:right w:val="none" w:sz="0" w:space="0" w:color="auto"/>
      </w:divBdr>
    </w:div>
    <w:div w:id="177551175">
      <w:bodyDiv w:val="1"/>
      <w:marLeft w:val="0"/>
      <w:marRight w:val="0"/>
      <w:marTop w:val="0"/>
      <w:marBottom w:val="0"/>
      <w:divBdr>
        <w:top w:val="none" w:sz="0" w:space="0" w:color="auto"/>
        <w:left w:val="none" w:sz="0" w:space="0" w:color="auto"/>
        <w:bottom w:val="none" w:sz="0" w:space="0" w:color="auto"/>
        <w:right w:val="none" w:sz="0" w:space="0" w:color="auto"/>
      </w:divBdr>
      <w:divsChild>
        <w:div w:id="1634678788">
          <w:marLeft w:val="432"/>
          <w:marRight w:val="0"/>
          <w:marTop w:val="360"/>
          <w:marBottom w:val="0"/>
          <w:divBdr>
            <w:top w:val="none" w:sz="0" w:space="0" w:color="auto"/>
            <w:left w:val="none" w:sz="0" w:space="0" w:color="auto"/>
            <w:bottom w:val="none" w:sz="0" w:space="0" w:color="auto"/>
            <w:right w:val="none" w:sz="0" w:space="0" w:color="auto"/>
          </w:divBdr>
        </w:div>
      </w:divsChild>
    </w:div>
    <w:div w:id="19477552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27">
          <w:marLeft w:val="432"/>
          <w:marRight w:val="0"/>
          <w:marTop w:val="360"/>
          <w:marBottom w:val="0"/>
          <w:divBdr>
            <w:top w:val="none" w:sz="0" w:space="0" w:color="auto"/>
            <w:left w:val="none" w:sz="0" w:space="0" w:color="auto"/>
            <w:bottom w:val="none" w:sz="0" w:space="0" w:color="auto"/>
            <w:right w:val="none" w:sz="0" w:space="0" w:color="auto"/>
          </w:divBdr>
        </w:div>
        <w:div w:id="2026051226">
          <w:marLeft w:val="432"/>
          <w:marRight w:val="0"/>
          <w:marTop w:val="360"/>
          <w:marBottom w:val="0"/>
          <w:divBdr>
            <w:top w:val="none" w:sz="0" w:space="0" w:color="auto"/>
            <w:left w:val="none" w:sz="0" w:space="0" w:color="auto"/>
            <w:bottom w:val="none" w:sz="0" w:space="0" w:color="auto"/>
            <w:right w:val="none" w:sz="0" w:space="0" w:color="auto"/>
          </w:divBdr>
        </w:div>
        <w:div w:id="293029449">
          <w:marLeft w:val="432"/>
          <w:marRight w:val="0"/>
          <w:marTop w:val="360"/>
          <w:marBottom w:val="0"/>
          <w:divBdr>
            <w:top w:val="none" w:sz="0" w:space="0" w:color="auto"/>
            <w:left w:val="none" w:sz="0" w:space="0" w:color="auto"/>
            <w:bottom w:val="none" w:sz="0" w:space="0" w:color="auto"/>
            <w:right w:val="none" w:sz="0" w:space="0" w:color="auto"/>
          </w:divBdr>
        </w:div>
        <w:div w:id="106434965">
          <w:marLeft w:val="432"/>
          <w:marRight w:val="0"/>
          <w:marTop w:val="360"/>
          <w:marBottom w:val="0"/>
          <w:divBdr>
            <w:top w:val="none" w:sz="0" w:space="0" w:color="auto"/>
            <w:left w:val="none" w:sz="0" w:space="0" w:color="auto"/>
            <w:bottom w:val="none" w:sz="0" w:space="0" w:color="auto"/>
            <w:right w:val="none" w:sz="0" w:space="0" w:color="auto"/>
          </w:divBdr>
        </w:div>
        <w:div w:id="474760324">
          <w:marLeft w:val="432"/>
          <w:marRight w:val="0"/>
          <w:marTop w:val="360"/>
          <w:marBottom w:val="0"/>
          <w:divBdr>
            <w:top w:val="none" w:sz="0" w:space="0" w:color="auto"/>
            <w:left w:val="none" w:sz="0" w:space="0" w:color="auto"/>
            <w:bottom w:val="none" w:sz="0" w:space="0" w:color="auto"/>
            <w:right w:val="none" w:sz="0" w:space="0" w:color="auto"/>
          </w:divBdr>
        </w:div>
        <w:div w:id="334303297">
          <w:marLeft w:val="432"/>
          <w:marRight w:val="0"/>
          <w:marTop w:val="360"/>
          <w:marBottom w:val="0"/>
          <w:divBdr>
            <w:top w:val="none" w:sz="0" w:space="0" w:color="auto"/>
            <w:left w:val="none" w:sz="0" w:space="0" w:color="auto"/>
            <w:bottom w:val="none" w:sz="0" w:space="0" w:color="auto"/>
            <w:right w:val="none" w:sz="0" w:space="0" w:color="auto"/>
          </w:divBdr>
        </w:div>
      </w:divsChild>
    </w:div>
    <w:div w:id="309409250">
      <w:bodyDiv w:val="1"/>
      <w:marLeft w:val="0"/>
      <w:marRight w:val="0"/>
      <w:marTop w:val="0"/>
      <w:marBottom w:val="0"/>
      <w:divBdr>
        <w:top w:val="none" w:sz="0" w:space="0" w:color="auto"/>
        <w:left w:val="none" w:sz="0" w:space="0" w:color="auto"/>
        <w:bottom w:val="none" w:sz="0" w:space="0" w:color="auto"/>
        <w:right w:val="none" w:sz="0" w:space="0" w:color="auto"/>
      </w:divBdr>
      <w:divsChild>
        <w:div w:id="2043244272">
          <w:marLeft w:val="706"/>
          <w:marRight w:val="0"/>
          <w:marTop w:val="86"/>
          <w:marBottom w:val="0"/>
          <w:divBdr>
            <w:top w:val="none" w:sz="0" w:space="0" w:color="auto"/>
            <w:left w:val="none" w:sz="0" w:space="0" w:color="auto"/>
            <w:bottom w:val="none" w:sz="0" w:space="0" w:color="auto"/>
            <w:right w:val="none" w:sz="0" w:space="0" w:color="auto"/>
          </w:divBdr>
        </w:div>
      </w:divsChild>
    </w:div>
    <w:div w:id="330066017">
      <w:bodyDiv w:val="1"/>
      <w:marLeft w:val="0"/>
      <w:marRight w:val="0"/>
      <w:marTop w:val="0"/>
      <w:marBottom w:val="0"/>
      <w:divBdr>
        <w:top w:val="none" w:sz="0" w:space="0" w:color="auto"/>
        <w:left w:val="none" w:sz="0" w:space="0" w:color="auto"/>
        <w:bottom w:val="none" w:sz="0" w:space="0" w:color="auto"/>
        <w:right w:val="none" w:sz="0" w:space="0" w:color="auto"/>
      </w:divBdr>
      <w:divsChild>
        <w:div w:id="1122117722">
          <w:marLeft w:val="432"/>
          <w:marRight w:val="0"/>
          <w:marTop w:val="360"/>
          <w:marBottom w:val="0"/>
          <w:divBdr>
            <w:top w:val="none" w:sz="0" w:space="0" w:color="auto"/>
            <w:left w:val="none" w:sz="0" w:space="0" w:color="auto"/>
            <w:bottom w:val="none" w:sz="0" w:space="0" w:color="auto"/>
            <w:right w:val="none" w:sz="0" w:space="0" w:color="auto"/>
          </w:divBdr>
        </w:div>
        <w:div w:id="217742422">
          <w:marLeft w:val="432"/>
          <w:marRight w:val="0"/>
          <w:marTop w:val="360"/>
          <w:marBottom w:val="0"/>
          <w:divBdr>
            <w:top w:val="none" w:sz="0" w:space="0" w:color="auto"/>
            <w:left w:val="none" w:sz="0" w:space="0" w:color="auto"/>
            <w:bottom w:val="none" w:sz="0" w:space="0" w:color="auto"/>
            <w:right w:val="none" w:sz="0" w:space="0" w:color="auto"/>
          </w:divBdr>
        </w:div>
      </w:divsChild>
    </w:div>
    <w:div w:id="438919034">
      <w:bodyDiv w:val="1"/>
      <w:marLeft w:val="0"/>
      <w:marRight w:val="0"/>
      <w:marTop w:val="0"/>
      <w:marBottom w:val="0"/>
      <w:divBdr>
        <w:top w:val="none" w:sz="0" w:space="0" w:color="auto"/>
        <w:left w:val="none" w:sz="0" w:space="0" w:color="auto"/>
        <w:bottom w:val="none" w:sz="0" w:space="0" w:color="auto"/>
        <w:right w:val="none" w:sz="0" w:space="0" w:color="auto"/>
      </w:divBdr>
      <w:divsChild>
        <w:div w:id="916743964">
          <w:marLeft w:val="706"/>
          <w:marRight w:val="0"/>
          <w:marTop w:val="86"/>
          <w:marBottom w:val="0"/>
          <w:divBdr>
            <w:top w:val="none" w:sz="0" w:space="0" w:color="auto"/>
            <w:left w:val="none" w:sz="0" w:space="0" w:color="auto"/>
            <w:bottom w:val="none" w:sz="0" w:space="0" w:color="auto"/>
            <w:right w:val="none" w:sz="0" w:space="0" w:color="auto"/>
          </w:divBdr>
        </w:div>
        <w:div w:id="1840466336">
          <w:marLeft w:val="706"/>
          <w:marRight w:val="0"/>
          <w:marTop w:val="86"/>
          <w:marBottom w:val="0"/>
          <w:divBdr>
            <w:top w:val="none" w:sz="0" w:space="0" w:color="auto"/>
            <w:left w:val="none" w:sz="0" w:space="0" w:color="auto"/>
            <w:bottom w:val="none" w:sz="0" w:space="0" w:color="auto"/>
            <w:right w:val="none" w:sz="0" w:space="0" w:color="auto"/>
          </w:divBdr>
        </w:div>
        <w:div w:id="1765610711">
          <w:marLeft w:val="706"/>
          <w:marRight w:val="0"/>
          <w:marTop w:val="86"/>
          <w:marBottom w:val="0"/>
          <w:divBdr>
            <w:top w:val="none" w:sz="0" w:space="0" w:color="auto"/>
            <w:left w:val="none" w:sz="0" w:space="0" w:color="auto"/>
            <w:bottom w:val="none" w:sz="0" w:space="0" w:color="auto"/>
            <w:right w:val="none" w:sz="0" w:space="0" w:color="auto"/>
          </w:divBdr>
        </w:div>
      </w:divsChild>
    </w:div>
    <w:div w:id="477848296">
      <w:bodyDiv w:val="1"/>
      <w:marLeft w:val="0"/>
      <w:marRight w:val="0"/>
      <w:marTop w:val="0"/>
      <w:marBottom w:val="0"/>
      <w:divBdr>
        <w:top w:val="none" w:sz="0" w:space="0" w:color="auto"/>
        <w:left w:val="none" w:sz="0" w:space="0" w:color="auto"/>
        <w:bottom w:val="none" w:sz="0" w:space="0" w:color="auto"/>
        <w:right w:val="none" w:sz="0" w:space="0" w:color="auto"/>
      </w:divBdr>
    </w:div>
    <w:div w:id="485361806">
      <w:bodyDiv w:val="1"/>
      <w:marLeft w:val="0"/>
      <w:marRight w:val="0"/>
      <w:marTop w:val="0"/>
      <w:marBottom w:val="0"/>
      <w:divBdr>
        <w:top w:val="none" w:sz="0" w:space="0" w:color="auto"/>
        <w:left w:val="none" w:sz="0" w:space="0" w:color="auto"/>
        <w:bottom w:val="none" w:sz="0" w:space="0" w:color="auto"/>
        <w:right w:val="none" w:sz="0" w:space="0" w:color="auto"/>
      </w:divBdr>
      <w:divsChild>
        <w:div w:id="1663587040">
          <w:marLeft w:val="432"/>
          <w:marRight w:val="0"/>
          <w:marTop w:val="360"/>
          <w:marBottom w:val="0"/>
          <w:divBdr>
            <w:top w:val="none" w:sz="0" w:space="0" w:color="auto"/>
            <w:left w:val="none" w:sz="0" w:space="0" w:color="auto"/>
            <w:bottom w:val="none" w:sz="0" w:space="0" w:color="auto"/>
            <w:right w:val="none" w:sz="0" w:space="0" w:color="auto"/>
          </w:divBdr>
        </w:div>
        <w:div w:id="4021781">
          <w:marLeft w:val="432"/>
          <w:marRight w:val="0"/>
          <w:marTop w:val="360"/>
          <w:marBottom w:val="0"/>
          <w:divBdr>
            <w:top w:val="none" w:sz="0" w:space="0" w:color="auto"/>
            <w:left w:val="none" w:sz="0" w:space="0" w:color="auto"/>
            <w:bottom w:val="none" w:sz="0" w:space="0" w:color="auto"/>
            <w:right w:val="none" w:sz="0" w:space="0" w:color="auto"/>
          </w:divBdr>
        </w:div>
        <w:div w:id="2140101152">
          <w:marLeft w:val="432"/>
          <w:marRight w:val="0"/>
          <w:marTop w:val="360"/>
          <w:marBottom w:val="0"/>
          <w:divBdr>
            <w:top w:val="none" w:sz="0" w:space="0" w:color="auto"/>
            <w:left w:val="none" w:sz="0" w:space="0" w:color="auto"/>
            <w:bottom w:val="none" w:sz="0" w:space="0" w:color="auto"/>
            <w:right w:val="none" w:sz="0" w:space="0" w:color="auto"/>
          </w:divBdr>
        </w:div>
        <w:div w:id="803084726">
          <w:marLeft w:val="432"/>
          <w:marRight w:val="0"/>
          <w:marTop w:val="360"/>
          <w:marBottom w:val="0"/>
          <w:divBdr>
            <w:top w:val="none" w:sz="0" w:space="0" w:color="auto"/>
            <w:left w:val="none" w:sz="0" w:space="0" w:color="auto"/>
            <w:bottom w:val="none" w:sz="0" w:space="0" w:color="auto"/>
            <w:right w:val="none" w:sz="0" w:space="0" w:color="auto"/>
          </w:divBdr>
        </w:div>
        <w:div w:id="2061971890">
          <w:marLeft w:val="432"/>
          <w:marRight w:val="0"/>
          <w:marTop w:val="360"/>
          <w:marBottom w:val="0"/>
          <w:divBdr>
            <w:top w:val="none" w:sz="0" w:space="0" w:color="auto"/>
            <w:left w:val="none" w:sz="0" w:space="0" w:color="auto"/>
            <w:bottom w:val="none" w:sz="0" w:space="0" w:color="auto"/>
            <w:right w:val="none" w:sz="0" w:space="0" w:color="auto"/>
          </w:divBdr>
        </w:div>
      </w:divsChild>
    </w:div>
    <w:div w:id="543054576">
      <w:bodyDiv w:val="1"/>
      <w:marLeft w:val="0"/>
      <w:marRight w:val="0"/>
      <w:marTop w:val="0"/>
      <w:marBottom w:val="0"/>
      <w:divBdr>
        <w:top w:val="none" w:sz="0" w:space="0" w:color="auto"/>
        <w:left w:val="none" w:sz="0" w:space="0" w:color="auto"/>
        <w:bottom w:val="none" w:sz="0" w:space="0" w:color="auto"/>
        <w:right w:val="none" w:sz="0" w:space="0" w:color="auto"/>
      </w:divBdr>
    </w:div>
    <w:div w:id="650914108">
      <w:bodyDiv w:val="1"/>
      <w:marLeft w:val="0"/>
      <w:marRight w:val="0"/>
      <w:marTop w:val="0"/>
      <w:marBottom w:val="0"/>
      <w:divBdr>
        <w:top w:val="none" w:sz="0" w:space="0" w:color="auto"/>
        <w:left w:val="none" w:sz="0" w:space="0" w:color="auto"/>
        <w:bottom w:val="none" w:sz="0" w:space="0" w:color="auto"/>
        <w:right w:val="none" w:sz="0" w:space="0" w:color="auto"/>
      </w:divBdr>
      <w:divsChild>
        <w:div w:id="937178398">
          <w:marLeft w:val="432"/>
          <w:marRight w:val="0"/>
          <w:marTop w:val="360"/>
          <w:marBottom w:val="0"/>
          <w:divBdr>
            <w:top w:val="none" w:sz="0" w:space="0" w:color="auto"/>
            <w:left w:val="none" w:sz="0" w:space="0" w:color="auto"/>
            <w:bottom w:val="none" w:sz="0" w:space="0" w:color="auto"/>
            <w:right w:val="none" w:sz="0" w:space="0" w:color="auto"/>
          </w:divBdr>
        </w:div>
        <w:div w:id="1155344414">
          <w:marLeft w:val="432"/>
          <w:marRight w:val="0"/>
          <w:marTop w:val="360"/>
          <w:marBottom w:val="0"/>
          <w:divBdr>
            <w:top w:val="none" w:sz="0" w:space="0" w:color="auto"/>
            <w:left w:val="none" w:sz="0" w:space="0" w:color="auto"/>
            <w:bottom w:val="none" w:sz="0" w:space="0" w:color="auto"/>
            <w:right w:val="none" w:sz="0" w:space="0" w:color="auto"/>
          </w:divBdr>
        </w:div>
        <w:div w:id="566842010">
          <w:marLeft w:val="432"/>
          <w:marRight w:val="0"/>
          <w:marTop w:val="360"/>
          <w:marBottom w:val="0"/>
          <w:divBdr>
            <w:top w:val="none" w:sz="0" w:space="0" w:color="auto"/>
            <w:left w:val="none" w:sz="0" w:space="0" w:color="auto"/>
            <w:bottom w:val="none" w:sz="0" w:space="0" w:color="auto"/>
            <w:right w:val="none" w:sz="0" w:space="0" w:color="auto"/>
          </w:divBdr>
        </w:div>
        <w:div w:id="1943686324">
          <w:marLeft w:val="432"/>
          <w:marRight w:val="0"/>
          <w:marTop w:val="360"/>
          <w:marBottom w:val="0"/>
          <w:divBdr>
            <w:top w:val="none" w:sz="0" w:space="0" w:color="auto"/>
            <w:left w:val="none" w:sz="0" w:space="0" w:color="auto"/>
            <w:bottom w:val="none" w:sz="0" w:space="0" w:color="auto"/>
            <w:right w:val="none" w:sz="0" w:space="0" w:color="auto"/>
          </w:divBdr>
        </w:div>
        <w:div w:id="583417858">
          <w:marLeft w:val="432"/>
          <w:marRight w:val="0"/>
          <w:marTop w:val="360"/>
          <w:marBottom w:val="0"/>
          <w:divBdr>
            <w:top w:val="none" w:sz="0" w:space="0" w:color="auto"/>
            <w:left w:val="none" w:sz="0" w:space="0" w:color="auto"/>
            <w:bottom w:val="none" w:sz="0" w:space="0" w:color="auto"/>
            <w:right w:val="none" w:sz="0" w:space="0" w:color="auto"/>
          </w:divBdr>
        </w:div>
      </w:divsChild>
    </w:div>
    <w:div w:id="715784925">
      <w:bodyDiv w:val="1"/>
      <w:marLeft w:val="0"/>
      <w:marRight w:val="0"/>
      <w:marTop w:val="0"/>
      <w:marBottom w:val="0"/>
      <w:divBdr>
        <w:top w:val="none" w:sz="0" w:space="0" w:color="auto"/>
        <w:left w:val="none" w:sz="0" w:space="0" w:color="auto"/>
        <w:bottom w:val="none" w:sz="0" w:space="0" w:color="auto"/>
        <w:right w:val="none" w:sz="0" w:space="0" w:color="auto"/>
      </w:divBdr>
    </w:div>
    <w:div w:id="867644371">
      <w:bodyDiv w:val="1"/>
      <w:marLeft w:val="0"/>
      <w:marRight w:val="0"/>
      <w:marTop w:val="0"/>
      <w:marBottom w:val="0"/>
      <w:divBdr>
        <w:top w:val="none" w:sz="0" w:space="0" w:color="auto"/>
        <w:left w:val="none" w:sz="0" w:space="0" w:color="auto"/>
        <w:bottom w:val="none" w:sz="0" w:space="0" w:color="auto"/>
        <w:right w:val="none" w:sz="0" w:space="0" w:color="auto"/>
      </w:divBdr>
    </w:div>
    <w:div w:id="903641587">
      <w:bodyDiv w:val="1"/>
      <w:marLeft w:val="0"/>
      <w:marRight w:val="0"/>
      <w:marTop w:val="0"/>
      <w:marBottom w:val="0"/>
      <w:divBdr>
        <w:top w:val="none" w:sz="0" w:space="0" w:color="auto"/>
        <w:left w:val="none" w:sz="0" w:space="0" w:color="auto"/>
        <w:bottom w:val="none" w:sz="0" w:space="0" w:color="auto"/>
        <w:right w:val="none" w:sz="0" w:space="0" w:color="auto"/>
      </w:divBdr>
    </w:div>
    <w:div w:id="934362956">
      <w:bodyDiv w:val="1"/>
      <w:marLeft w:val="0"/>
      <w:marRight w:val="0"/>
      <w:marTop w:val="0"/>
      <w:marBottom w:val="0"/>
      <w:divBdr>
        <w:top w:val="none" w:sz="0" w:space="0" w:color="auto"/>
        <w:left w:val="none" w:sz="0" w:space="0" w:color="auto"/>
        <w:bottom w:val="none" w:sz="0" w:space="0" w:color="auto"/>
        <w:right w:val="none" w:sz="0" w:space="0" w:color="auto"/>
      </w:divBdr>
      <w:divsChild>
        <w:div w:id="884756383">
          <w:marLeft w:val="576"/>
          <w:marRight w:val="0"/>
          <w:marTop w:val="120"/>
          <w:marBottom w:val="0"/>
          <w:divBdr>
            <w:top w:val="none" w:sz="0" w:space="0" w:color="auto"/>
            <w:left w:val="none" w:sz="0" w:space="0" w:color="auto"/>
            <w:bottom w:val="none" w:sz="0" w:space="0" w:color="auto"/>
            <w:right w:val="none" w:sz="0" w:space="0" w:color="auto"/>
          </w:divBdr>
        </w:div>
      </w:divsChild>
    </w:div>
    <w:div w:id="988245629">
      <w:bodyDiv w:val="1"/>
      <w:marLeft w:val="0"/>
      <w:marRight w:val="0"/>
      <w:marTop w:val="0"/>
      <w:marBottom w:val="0"/>
      <w:divBdr>
        <w:top w:val="none" w:sz="0" w:space="0" w:color="auto"/>
        <w:left w:val="none" w:sz="0" w:space="0" w:color="auto"/>
        <w:bottom w:val="none" w:sz="0" w:space="0" w:color="auto"/>
        <w:right w:val="none" w:sz="0" w:space="0" w:color="auto"/>
      </w:divBdr>
      <w:divsChild>
        <w:div w:id="1481381865">
          <w:marLeft w:val="547"/>
          <w:marRight w:val="0"/>
          <w:marTop w:val="134"/>
          <w:marBottom w:val="0"/>
          <w:divBdr>
            <w:top w:val="none" w:sz="0" w:space="0" w:color="auto"/>
            <w:left w:val="none" w:sz="0" w:space="0" w:color="auto"/>
            <w:bottom w:val="none" w:sz="0" w:space="0" w:color="auto"/>
            <w:right w:val="none" w:sz="0" w:space="0" w:color="auto"/>
          </w:divBdr>
        </w:div>
        <w:div w:id="1197890888">
          <w:marLeft w:val="547"/>
          <w:marRight w:val="0"/>
          <w:marTop w:val="134"/>
          <w:marBottom w:val="0"/>
          <w:divBdr>
            <w:top w:val="none" w:sz="0" w:space="0" w:color="auto"/>
            <w:left w:val="none" w:sz="0" w:space="0" w:color="auto"/>
            <w:bottom w:val="none" w:sz="0" w:space="0" w:color="auto"/>
            <w:right w:val="none" w:sz="0" w:space="0" w:color="auto"/>
          </w:divBdr>
        </w:div>
      </w:divsChild>
    </w:div>
    <w:div w:id="1021932452">
      <w:bodyDiv w:val="1"/>
      <w:marLeft w:val="0"/>
      <w:marRight w:val="0"/>
      <w:marTop w:val="0"/>
      <w:marBottom w:val="0"/>
      <w:divBdr>
        <w:top w:val="none" w:sz="0" w:space="0" w:color="auto"/>
        <w:left w:val="none" w:sz="0" w:space="0" w:color="auto"/>
        <w:bottom w:val="none" w:sz="0" w:space="0" w:color="auto"/>
        <w:right w:val="none" w:sz="0" w:space="0" w:color="auto"/>
      </w:divBdr>
      <w:divsChild>
        <w:div w:id="112867306">
          <w:marLeft w:val="432"/>
          <w:marRight w:val="0"/>
          <w:marTop w:val="360"/>
          <w:marBottom w:val="0"/>
          <w:divBdr>
            <w:top w:val="none" w:sz="0" w:space="0" w:color="auto"/>
            <w:left w:val="none" w:sz="0" w:space="0" w:color="auto"/>
            <w:bottom w:val="none" w:sz="0" w:space="0" w:color="auto"/>
            <w:right w:val="none" w:sz="0" w:space="0" w:color="auto"/>
          </w:divBdr>
        </w:div>
        <w:div w:id="637417891">
          <w:marLeft w:val="432"/>
          <w:marRight w:val="0"/>
          <w:marTop w:val="360"/>
          <w:marBottom w:val="0"/>
          <w:divBdr>
            <w:top w:val="none" w:sz="0" w:space="0" w:color="auto"/>
            <w:left w:val="none" w:sz="0" w:space="0" w:color="auto"/>
            <w:bottom w:val="none" w:sz="0" w:space="0" w:color="auto"/>
            <w:right w:val="none" w:sz="0" w:space="0" w:color="auto"/>
          </w:divBdr>
        </w:div>
      </w:divsChild>
    </w:div>
    <w:div w:id="1026101897">
      <w:bodyDiv w:val="1"/>
      <w:marLeft w:val="0"/>
      <w:marRight w:val="0"/>
      <w:marTop w:val="0"/>
      <w:marBottom w:val="0"/>
      <w:divBdr>
        <w:top w:val="none" w:sz="0" w:space="0" w:color="auto"/>
        <w:left w:val="none" w:sz="0" w:space="0" w:color="auto"/>
        <w:bottom w:val="none" w:sz="0" w:space="0" w:color="auto"/>
        <w:right w:val="none" w:sz="0" w:space="0" w:color="auto"/>
      </w:divBdr>
      <w:divsChild>
        <w:div w:id="1524200361">
          <w:marLeft w:val="706"/>
          <w:marRight w:val="0"/>
          <w:marTop w:val="154"/>
          <w:marBottom w:val="0"/>
          <w:divBdr>
            <w:top w:val="none" w:sz="0" w:space="0" w:color="auto"/>
            <w:left w:val="none" w:sz="0" w:space="0" w:color="auto"/>
            <w:bottom w:val="none" w:sz="0" w:space="0" w:color="auto"/>
            <w:right w:val="none" w:sz="0" w:space="0" w:color="auto"/>
          </w:divBdr>
        </w:div>
      </w:divsChild>
    </w:div>
    <w:div w:id="1027829918">
      <w:bodyDiv w:val="1"/>
      <w:marLeft w:val="0"/>
      <w:marRight w:val="0"/>
      <w:marTop w:val="0"/>
      <w:marBottom w:val="0"/>
      <w:divBdr>
        <w:top w:val="none" w:sz="0" w:space="0" w:color="auto"/>
        <w:left w:val="none" w:sz="0" w:space="0" w:color="auto"/>
        <w:bottom w:val="none" w:sz="0" w:space="0" w:color="auto"/>
        <w:right w:val="none" w:sz="0" w:space="0" w:color="auto"/>
      </w:divBdr>
    </w:div>
    <w:div w:id="1057896698">
      <w:bodyDiv w:val="1"/>
      <w:marLeft w:val="0"/>
      <w:marRight w:val="0"/>
      <w:marTop w:val="0"/>
      <w:marBottom w:val="0"/>
      <w:divBdr>
        <w:top w:val="none" w:sz="0" w:space="0" w:color="auto"/>
        <w:left w:val="none" w:sz="0" w:space="0" w:color="auto"/>
        <w:bottom w:val="none" w:sz="0" w:space="0" w:color="auto"/>
        <w:right w:val="none" w:sz="0" w:space="0" w:color="auto"/>
      </w:divBdr>
    </w:div>
    <w:div w:id="1092242458">
      <w:bodyDiv w:val="1"/>
      <w:marLeft w:val="0"/>
      <w:marRight w:val="0"/>
      <w:marTop w:val="0"/>
      <w:marBottom w:val="0"/>
      <w:divBdr>
        <w:top w:val="none" w:sz="0" w:space="0" w:color="auto"/>
        <w:left w:val="none" w:sz="0" w:space="0" w:color="auto"/>
        <w:bottom w:val="none" w:sz="0" w:space="0" w:color="auto"/>
        <w:right w:val="none" w:sz="0" w:space="0" w:color="auto"/>
      </w:divBdr>
    </w:div>
    <w:div w:id="1130049690">
      <w:bodyDiv w:val="1"/>
      <w:marLeft w:val="0"/>
      <w:marRight w:val="0"/>
      <w:marTop w:val="0"/>
      <w:marBottom w:val="0"/>
      <w:divBdr>
        <w:top w:val="none" w:sz="0" w:space="0" w:color="auto"/>
        <w:left w:val="none" w:sz="0" w:space="0" w:color="auto"/>
        <w:bottom w:val="none" w:sz="0" w:space="0" w:color="auto"/>
        <w:right w:val="none" w:sz="0" w:space="0" w:color="auto"/>
      </w:divBdr>
      <w:divsChild>
        <w:div w:id="1405954880">
          <w:marLeft w:val="547"/>
          <w:marRight w:val="0"/>
          <w:marTop w:val="134"/>
          <w:marBottom w:val="0"/>
          <w:divBdr>
            <w:top w:val="none" w:sz="0" w:space="0" w:color="auto"/>
            <w:left w:val="none" w:sz="0" w:space="0" w:color="auto"/>
            <w:bottom w:val="none" w:sz="0" w:space="0" w:color="auto"/>
            <w:right w:val="none" w:sz="0" w:space="0" w:color="auto"/>
          </w:divBdr>
        </w:div>
        <w:div w:id="995232249">
          <w:marLeft w:val="547"/>
          <w:marRight w:val="0"/>
          <w:marTop w:val="134"/>
          <w:marBottom w:val="0"/>
          <w:divBdr>
            <w:top w:val="none" w:sz="0" w:space="0" w:color="auto"/>
            <w:left w:val="none" w:sz="0" w:space="0" w:color="auto"/>
            <w:bottom w:val="none" w:sz="0" w:space="0" w:color="auto"/>
            <w:right w:val="none" w:sz="0" w:space="0" w:color="auto"/>
          </w:divBdr>
        </w:div>
        <w:div w:id="397479927">
          <w:marLeft w:val="547"/>
          <w:marRight w:val="0"/>
          <w:marTop w:val="134"/>
          <w:marBottom w:val="0"/>
          <w:divBdr>
            <w:top w:val="none" w:sz="0" w:space="0" w:color="auto"/>
            <w:left w:val="none" w:sz="0" w:space="0" w:color="auto"/>
            <w:bottom w:val="none" w:sz="0" w:space="0" w:color="auto"/>
            <w:right w:val="none" w:sz="0" w:space="0" w:color="auto"/>
          </w:divBdr>
        </w:div>
        <w:div w:id="123736547">
          <w:marLeft w:val="547"/>
          <w:marRight w:val="0"/>
          <w:marTop w:val="134"/>
          <w:marBottom w:val="0"/>
          <w:divBdr>
            <w:top w:val="none" w:sz="0" w:space="0" w:color="auto"/>
            <w:left w:val="none" w:sz="0" w:space="0" w:color="auto"/>
            <w:bottom w:val="none" w:sz="0" w:space="0" w:color="auto"/>
            <w:right w:val="none" w:sz="0" w:space="0" w:color="auto"/>
          </w:divBdr>
        </w:div>
      </w:divsChild>
    </w:div>
    <w:div w:id="1136483299">
      <w:bodyDiv w:val="1"/>
      <w:marLeft w:val="0"/>
      <w:marRight w:val="0"/>
      <w:marTop w:val="0"/>
      <w:marBottom w:val="0"/>
      <w:divBdr>
        <w:top w:val="none" w:sz="0" w:space="0" w:color="auto"/>
        <w:left w:val="none" w:sz="0" w:space="0" w:color="auto"/>
        <w:bottom w:val="none" w:sz="0" w:space="0" w:color="auto"/>
        <w:right w:val="none" w:sz="0" w:space="0" w:color="auto"/>
      </w:divBdr>
      <w:divsChild>
        <w:div w:id="1399091443">
          <w:marLeft w:val="576"/>
          <w:marRight w:val="0"/>
          <w:marTop w:val="120"/>
          <w:marBottom w:val="0"/>
          <w:divBdr>
            <w:top w:val="none" w:sz="0" w:space="0" w:color="auto"/>
            <w:left w:val="none" w:sz="0" w:space="0" w:color="auto"/>
            <w:bottom w:val="none" w:sz="0" w:space="0" w:color="auto"/>
            <w:right w:val="none" w:sz="0" w:space="0" w:color="auto"/>
          </w:divBdr>
        </w:div>
      </w:divsChild>
    </w:div>
    <w:div w:id="1189679346">
      <w:bodyDiv w:val="1"/>
      <w:marLeft w:val="0"/>
      <w:marRight w:val="0"/>
      <w:marTop w:val="0"/>
      <w:marBottom w:val="0"/>
      <w:divBdr>
        <w:top w:val="none" w:sz="0" w:space="0" w:color="auto"/>
        <w:left w:val="none" w:sz="0" w:space="0" w:color="auto"/>
        <w:bottom w:val="none" w:sz="0" w:space="0" w:color="auto"/>
        <w:right w:val="none" w:sz="0" w:space="0" w:color="auto"/>
      </w:divBdr>
      <w:divsChild>
        <w:div w:id="414976179">
          <w:marLeft w:val="706"/>
          <w:marRight w:val="0"/>
          <w:marTop w:val="86"/>
          <w:marBottom w:val="0"/>
          <w:divBdr>
            <w:top w:val="none" w:sz="0" w:space="0" w:color="auto"/>
            <w:left w:val="none" w:sz="0" w:space="0" w:color="auto"/>
            <w:bottom w:val="none" w:sz="0" w:space="0" w:color="auto"/>
            <w:right w:val="none" w:sz="0" w:space="0" w:color="auto"/>
          </w:divBdr>
        </w:div>
      </w:divsChild>
    </w:div>
    <w:div w:id="1191064698">
      <w:bodyDiv w:val="1"/>
      <w:marLeft w:val="0"/>
      <w:marRight w:val="0"/>
      <w:marTop w:val="0"/>
      <w:marBottom w:val="0"/>
      <w:divBdr>
        <w:top w:val="none" w:sz="0" w:space="0" w:color="auto"/>
        <w:left w:val="none" w:sz="0" w:space="0" w:color="auto"/>
        <w:bottom w:val="none" w:sz="0" w:space="0" w:color="auto"/>
        <w:right w:val="none" w:sz="0" w:space="0" w:color="auto"/>
      </w:divBdr>
    </w:div>
    <w:div w:id="1321159589">
      <w:bodyDiv w:val="1"/>
      <w:marLeft w:val="0"/>
      <w:marRight w:val="0"/>
      <w:marTop w:val="0"/>
      <w:marBottom w:val="0"/>
      <w:divBdr>
        <w:top w:val="none" w:sz="0" w:space="0" w:color="auto"/>
        <w:left w:val="none" w:sz="0" w:space="0" w:color="auto"/>
        <w:bottom w:val="none" w:sz="0" w:space="0" w:color="auto"/>
        <w:right w:val="none" w:sz="0" w:space="0" w:color="auto"/>
      </w:divBdr>
      <w:divsChild>
        <w:div w:id="1457216744">
          <w:marLeft w:val="706"/>
          <w:marRight w:val="0"/>
          <w:marTop w:val="86"/>
          <w:marBottom w:val="0"/>
          <w:divBdr>
            <w:top w:val="none" w:sz="0" w:space="0" w:color="auto"/>
            <w:left w:val="none" w:sz="0" w:space="0" w:color="auto"/>
            <w:bottom w:val="none" w:sz="0" w:space="0" w:color="auto"/>
            <w:right w:val="none" w:sz="0" w:space="0" w:color="auto"/>
          </w:divBdr>
        </w:div>
      </w:divsChild>
    </w:div>
    <w:div w:id="1390377767">
      <w:bodyDiv w:val="1"/>
      <w:marLeft w:val="0"/>
      <w:marRight w:val="0"/>
      <w:marTop w:val="0"/>
      <w:marBottom w:val="0"/>
      <w:divBdr>
        <w:top w:val="none" w:sz="0" w:space="0" w:color="auto"/>
        <w:left w:val="none" w:sz="0" w:space="0" w:color="auto"/>
        <w:bottom w:val="none" w:sz="0" w:space="0" w:color="auto"/>
        <w:right w:val="none" w:sz="0" w:space="0" w:color="auto"/>
      </w:divBdr>
      <w:divsChild>
        <w:div w:id="2032489770">
          <w:marLeft w:val="432"/>
          <w:marRight w:val="0"/>
          <w:marTop w:val="360"/>
          <w:marBottom w:val="0"/>
          <w:divBdr>
            <w:top w:val="none" w:sz="0" w:space="0" w:color="auto"/>
            <w:left w:val="none" w:sz="0" w:space="0" w:color="auto"/>
            <w:bottom w:val="none" w:sz="0" w:space="0" w:color="auto"/>
            <w:right w:val="none" w:sz="0" w:space="0" w:color="auto"/>
          </w:divBdr>
        </w:div>
      </w:divsChild>
    </w:div>
    <w:div w:id="1537622687">
      <w:bodyDiv w:val="1"/>
      <w:marLeft w:val="0"/>
      <w:marRight w:val="0"/>
      <w:marTop w:val="0"/>
      <w:marBottom w:val="0"/>
      <w:divBdr>
        <w:top w:val="none" w:sz="0" w:space="0" w:color="auto"/>
        <w:left w:val="none" w:sz="0" w:space="0" w:color="auto"/>
        <w:bottom w:val="none" w:sz="0" w:space="0" w:color="auto"/>
        <w:right w:val="none" w:sz="0" w:space="0" w:color="auto"/>
      </w:divBdr>
    </w:div>
    <w:div w:id="1557543698">
      <w:bodyDiv w:val="1"/>
      <w:marLeft w:val="0"/>
      <w:marRight w:val="0"/>
      <w:marTop w:val="0"/>
      <w:marBottom w:val="0"/>
      <w:divBdr>
        <w:top w:val="none" w:sz="0" w:space="0" w:color="auto"/>
        <w:left w:val="none" w:sz="0" w:space="0" w:color="auto"/>
        <w:bottom w:val="none" w:sz="0" w:space="0" w:color="auto"/>
        <w:right w:val="none" w:sz="0" w:space="0" w:color="auto"/>
      </w:divBdr>
      <w:divsChild>
        <w:div w:id="394820415">
          <w:marLeft w:val="576"/>
          <w:marRight w:val="0"/>
          <w:marTop w:val="80"/>
          <w:marBottom w:val="0"/>
          <w:divBdr>
            <w:top w:val="none" w:sz="0" w:space="0" w:color="auto"/>
            <w:left w:val="none" w:sz="0" w:space="0" w:color="auto"/>
            <w:bottom w:val="none" w:sz="0" w:space="0" w:color="auto"/>
            <w:right w:val="none" w:sz="0" w:space="0" w:color="auto"/>
          </w:divBdr>
        </w:div>
      </w:divsChild>
    </w:div>
    <w:div w:id="1582065362">
      <w:bodyDiv w:val="1"/>
      <w:marLeft w:val="0"/>
      <w:marRight w:val="0"/>
      <w:marTop w:val="0"/>
      <w:marBottom w:val="0"/>
      <w:divBdr>
        <w:top w:val="none" w:sz="0" w:space="0" w:color="auto"/>
        <w:left w:val="none" w:sz="0" w:space="0" w:color="auto"/>
        <w:bottom w:val="none" w:sz="0" w:space="0" w:color="auto"/>
        <w:right w:val="none" w:sz="0" w:space="0" w:color="auto"/>
      </w:divBdr>
      <w:divsChild>
        <w:div w:id="1846901010">
          <w:marLeft w:val="576"/>
          <w:marRight w:val="0"/>
          <w:marTop w:val="120"/>
          <w:marBottom w:val="0"/>
          <w:divBdr>
            <w:top w:val="none" w:sz="0" w:space="0" w:color="auto"/>
            <w:left w:val="none" w:sz="0" w:space="0" w:color="auto"/>
            <w:bottom w:val="none" w:sz="0" w:space="0" w:color="auto"/>
            <w:right w:val="none" w:sz="0" w:space="0" w:color="auto"/>
          </w:divBdr>
        </w:div>
      </w:divsChild>
    </w:div>
    <w:div w:id="1583486639">
      <w:bodyDiv w:val="1"/>
      <w:marLeft w:val="0"/>
      <w:marRight w:val="0"/>
      <w:marTop w:val="0"/>
      <w:marBottom w:val="0"/>
      <w:divBdr>
        <w:top w:val="none" w:sz="0" w:space="0" w:color="auto"/>
        <w:left w:val="none" w:sz="0" w:space="0" w:color="auto"/>
        <w:bottom w:val="none" w:sz="0" w:space="0" w:color="auto"/>
        <w:right w:val="none" w:sz="0" w:space="0" w:color="auto"/>
      </w:divBdr>
    </w:div>
    <w:div w:id="1651329508">
      <w:bodyDiv w:val="1"/>
      <w:marLeft w:val="0"/>
      <w:marRight w:val="0"/>
      <w:marTop w:val="0"/>
      <w:marBottom w:val="0"/>
      <w:divBdr>
        <w:top w:val="none" w:sz="0" w:space="0" w:color="auto"/>
        <w:left w:val="none" w:sz="0" w:space="0" w:color="auto"/>
        <w:bottom w:val="none" w:sz="0" w:space="0" w:color="auto"/>
        <w:right w:val="none" w:sz="0" w:space="0" w:color="auto"/>
      </w:divBdr>
      <w:divsChild>
        <w:div w:id="186524224">
          <w:marLeft w:val="576"/>
          <w:marRight w:val="0"/>
          <w:marTop w:val="120"/>
          <w:marBottom w:val="0"/>
          <w:divBdr>
            <w:top w:val="none" w:sz="0" w:space="0" w:color="auto"/>
            <w:left w:val="none" w:sz="0" w:space="0" w:color="auto"/>
            <w:bottom w:val="none" w:sz="0" w:space="0" w:color="auto"/>
            <w:right w:val="none" w:sz="0" w:space="0" w:color="auto"/>
          </w:divBdr>
        </w:div>
        <w:div w:id="2117210169">
          <w:marLeft w:val="576"/>
          <w:marRight w:val="0"/>
          <w:marTop w:val="120"/>
          <w:marBottom w:val="0"/>
          <w:divBdr>
            <w:top w:val="none" w:sz="0" w:space="0" w:color="auto"/>
            <w:left w:val="none" w:sz="0" w:space="0" w:color="auto"/>
            <w:bottom w:val="none" w:sz="0" w:space="0" w:color="auto"/>
            <w:right w:val="none" w:sz="0" w:space="0" w:color="auto"/>
          </w:divBdr>
        </w:div>
        <w:div w:id="1799951770">
          <w:marLeft w:val="576"/>
          <w:marRight w:val="0"/>
          <w:marTop w:val="120"/>
          <w:marBottom w:val="0"/>
          <w:divBdr>
            <w:top w:val="none" w:sz="0" w:space="0" w:color="auto"/>
            <w:left w:val="none" w:sz="0" w:space="0" w:color="auto"/>
            <w:bottom w:val="none" w:sz="0" w:space="0" w:color="auto"/>
            <w:right w:val="none" w:sz="0" w:space="0" w:color="auto"/>
          </w:divBdr>
        </w:div>
        <w:div w:id="1065566916">
          <w:marLeft w:val="576"/>
          <w:marRight w:val="0"/>
          <w:marTop w:val="120"/>
          <w:marBottom w:val="0"/>
          <w:divBdr>
            <w:top w:val="none" w:sz="0" w:space="0" w:color="auto"/>
            <w:left w:val="none" w:sz="0" w:space="0" w:color="auto"/>
            <w:bottom w:val="none" w:sz="0" w:space="0" w:color="auto"/>
            <w:right w:val="none" w:sz="0" w:space="0" w:color="auto"/>
          </w:divBdr>
        </w:div>
        <w:div w:id="1778407546">
          <w:marLeft w:val="576"/>
          <w:marRight w:val="0"/>
          <w:marTop w:val="120"/>
          <w:marBottom w:val="0"/>
          <w:divBdr>
            <w:top w:val="none" w:sz="0" w:space="0" w:color="auto"/>
            <w:left w:val="none" w:sz="0" w:space="0" w:color="auto"/>
            <w:bottom w:val="none" w:sz="0" w:space="0" w:color="auto"/>
            <w:right w:val="none" w:sz="0" w:space="0" w:color="auto"/>
          </w:divBdr>
        </w:div>
        <w:div w:id="1807627185">
          <w:marLeft w:val="576"/>
          <w:marRight w:val="0"/>
          <w:marTop w:val="120"/>
          <w:marBottom w:val="0"/>
          <w:divBdr>
            <w:top w:val="none" w:sz="0" w:space="0" w:color="auto"/>
            <w:left w:val="none" w:sz="0" w:space="0" w:color="auto"/>
            <w:bottom w:val="none" w:sz="0" w:space="0" w:color="auto"/>
            <w:right w:val="none" w:sz="0" w:space="0" w:color="auto"/>
          </w:divBdr>
        </w:div>
        <w:div w:id="393360657">
          <w:marLeft w:val="576"/>
          <w:marRight w:val="0"/>
          <w:marTop w:val="120"/>
          <w:marBottom w:val="0"/>
          <w:divBdr>
            <w:top w:val="none" w:sz="0" w:space="0" w:color="auto"/>
            <w:left w:val="none" w:sz="0" w:space="0" w:color="auto"/>
            <w:bottom w:val="none" w:sz="0" w:space="0" w:color="auto"/>
            <w:right w:val="none" w:sz="0" w:space="0" w:color="auto"/>
          </w:divBdr>
        </w:div>
      </w:divsChild>
    </w:div>
    <w:div w:id="1678801151">
      <w:bodyDiv w:val="1"/>
      <w:marLeft w:val="0"/>
      <w:marRight w:val="0"/>
      <w:marTop w:val="0"/>
      <w:marBottom w:val="0"/>
      <w:divBdr>
        <w:top w:val="none" w:sz="0" w:space="0" w:color="auto"/>
        <w:left w:val="none" w:sz="0" w:space="0" w:color="auto"/>
        <w:bottom w:val="none" w:sz="0" w:space="0" w:color="auto"/>
        <w:right w:val="none" w:sz="0" w:space="0" w:color="auto"/>
      </w:divBdr>
      <w:divsChild>
        <w:div w:id="1283489488">
          <w:marLeft w:val="432"/>
          <w:marRight w:val="0"/>
          <w:marTop w:val="360"/>
          <w:marBottom w:val="0"/>
          <w:divBdr>
            <w:top w:val="none" w:sz="0" w:space="0" w:color="auto"/>
            <w:left w:val="none" w:sz="0" w:space="0" w:color="auto"/>
            <w:bottom w:val="none" w:sz="0" w:space="0" w:color="auto"/>
            <w:right w:val="none" w:sz="0" w:space="0" w:color="auto"/>
          </w:divBdr>
        </w:div>
        <w:div w:id="367223895">
          <w:marLeft w:val="432"/>
          <w:marRight w:val="0"/>
          <w:marTop w:val="360"/>
          <w:marBottom w:val="0"/>
          <w:divBdr>
            <w:top w:val="none" w:sz="0" w:space="0" w:color="auto"/>
            <w:left w:val="none" w:sz="0" w:space="0" w:color="auto"/>
            <w:bottom w:val="none" w:sz="0" w:space="0" w:color="auto"/>
            <w:right w:val="none" w:sz="0" w:space="0" w:color="auto"/>
          </w:divBdr>
        </w:div>
        <w:div w:id="1936205729">
          <w:marLeft w:val="432"/>
          <w:marRight w:val="0"/>
          <w:marTop w:val="360"/>
          <w:marBottom w:val="0"/>
          <w:divBdr>
            <w:top w:val="none" w:sz="0" w:space="0" w:color="auto"/>
            <w:left w:val="none" w:sz="0" w:space="0" w:color="auto"/>
            <w:bottom w:val="none" w:sz="0" w:space="0" w:color="auto"/>
            <w:right w:val="none" w:sz="0" w:space="0" w:color="auto"/>
          </w:divBdr>
        </w:div>
        <w:div w:id="1286036084">
          <w:marLeft w:val="432"/>
          <w:marRight w:val="0"/>
          <w:marTop w:val="360"/>
          <w:marBottom w:val="0"/>
          <w:divBdr>
            <w:top w:val="none" w:sz="0" w:space="0" w:color="auto"/>
            <w:left w:val="none" w:sz="0" w:space="0" w:color="auto"/>
            <w:bottom w:val="none" w:sz="0" w:space="0" w:color="auto"/>
            <w:right w:val="none" w:sz="0" w:space="0" w:color="auto"/>
          </w:divBdr>
        </w:div>
        <w:div w:id="946815361">
          <w:marLeft w:val="432"/>
          <w:marRight w:val="0"/>
          <w:marTop w:val="360"/>
          <w:marBottom w:val="0"/>
          <w:divBdr>
            <w:top w:val="none" w:sz="0" w:space="0" w:color="auto"/>
            <w:left w:val="none" w:sz="0" w:space="0" w:color="auto"/>
            <w:bottom w:val="none" w:sz="0" w:space="0" w:color="auto"/>
            <w:right w:val="none" w:sz="0" w:space="0" w:color="auto"/>
          </w:divBdr>
        </w:div>
        <w:div w:id="488593965">
          <w:marLeft w:val="432"/>
          <w:marRight w:val="0"/>
          <w:marTop w:val="360"/>
          <w:marBottom w:val="0"/>
          <w:divBdr>
            <w:top w:val="none" w:sz="0" w:space="0" w:color="auto"/>
            <w:left w:val="none" w:sz="0" w:space="0" w:color="auto"/>
            <w:bottom w:val="none" w:sz="0" w:space="0" w:color="auto"/>
            <w:right w:val="none" w:sz="0" w:space="0" w:color="auto"/>
          </w:divBdr>
        </w:div>
        <w:div w:id="158811817">
          <w:marLeft w:val="432"/>
          <w:marRight w:val="0"/>
          <w:marTop w:val="360"/>
          <w:marBottom w:val="0"/>
          <w:divBdr>
            <w:top w:val="none" w:sz="0" w:space="0" w:color="auto"/>
            <w:left w:val="none" w:sz="0" w:space="0" w:color="auto"/>
            <w:bottom w:val="none" w:sz="0" w:space="0" w:color="auto"/>
            <w:right w:val="none" w:sz="0" w:space="0" w:color="auto"/>
          </w:divBdr>
        </w:div>
      </w:divsChild>
    </w:div>
    <w:div w:id="1696883939">
      <w:bodyDiv w:val="1"/>
      <w:marLeft w:val="0"/>
      <w:marRight w:val="0"/>
      <w:marTop w:val="0"/>
      <w:marBottom w:val="0"/>
      <w:divBdr>
        <w:top w:val="none" w:sz="0" w:space="0" w:color="auto"/>
        <w:left w:val="none" w:sz="0" w:space="0" w:color="auto"/>
        <w:bottom w:val="none" w:sz="0" w:space="0" w:color="auto"/>
        <w:right w:val="none" w:sz="0" w:space="0" w:color="auto"/>
      </w:divBdr>
      <w:divsChild>
        <w:div w:id="1035739214">
          <w:marLeft w:val="706"/>
          <w:marRight w:val="0"/>
          <w:marTop w:val="86"/>
          <w:marBottom w:val="0"/>
          <w:divBdr>
            <w:top w:val="none" w:sz="0" w:space="0" w:color="auto"/>
            <w:left w:val="none" w:sz="0" w:space="0" w:color="auto"/>
            <w:bottom w:val="none" w:sz="0" w:space="0" w:color="auto"/>
            <w:right w:val="none" w:sz="0" w:space="0" w:color="auto"/>
          </w:divBdr>
        </w:div>
      </w:divsChild>
    </w:div>
    <w:div w:id="1699235120">
      <w:bodyDiv w:val="1"/>
      <w:marLeft w:val="0"/>
      <w:marRight w:val="0"/>
      <w:marTop w:val="0"/>
      <w:marBottom w:val="0"/>
      <w:divBdr>
        <w:top w:val="none" w:sz="0" w:space="0" w:color="auto"/>
        <w:left w:val="none" w:sz="0" w:space="0" w:color="auto"/>
        <w:bottom w:val="none" w:sz="0" w:space="0" w:color="auto"/>
        <w:right w:val="none" w:sz="0" w:space="0" w:color="auto"/>
      </w:divBdr>
    </w:div>
    <w:div w:id="1721903605">
      <w:bodyDiv w:val="1"/>
      <w:marLeft w:val="0"/>
      <w:marRight w:val="0"/>
      <w:marTop w:val="0"/>
      <w:marBottom w:val="0"/>
      <w:divBdr>
        <w:top w:val="none" w:sz="0" w:space="0" w:color="auto"/>
        <w:left w:val="none" w:sz="0" w:space="0" w:color="auto"/>
        <w:bottom w:val="none" w:sz="0" w:space="0" w:color="auto"/>
        <w:right w:val="none" w:sz="0" w:space="0" w:color="auto"/>
      </w:divBdr>
      <w:divsChild>
        <w:div w:id="1279684252">
          <w:marLeft w:val="432"/>
          <w:marRight w:val="0"/>
          <w:marTop w:val="360"/>
          <w:marBottom w:val="0"/>
          <w:divBdr>
            <w:top w:val="none" w:sz="0" w:space="0" w:color="auto"/>
            <w:left w:val="none" w:sz="0" w:space="0" w:color="auto"/>
            <w:bottom w:val="none" w:sz="0" w:space="0" w:color="auto"/>
            <w:right w:val="none" w:sz="0" w:space="0" w:color="auto"/>
          </w:divBdr>
        </w:div>
        <w:div w:id="96297531">
          <w:marLeft w:val="432"/>
          <w:marRight w:val="0"/>
          <w:marTop w:val="360"/>
          <w:marBottom w:val="0"/>
          <w:divBdr>
            <w:top w:val="none" w:sz="0" w:space="0" w:color="auto"/>
            <w:left w:val="none" w:sz="0" w:space="0" w:color="auto"/>
            <w:bottom w:val="none" w:sz="0" w:space="0" w:color="auto"/>
            <w:right w:val="none" w:sz="0" w:space="0" w:color="auto"/>
          </w:divBdr>
        </w:div>
        <w:div w:id="460271971">
          <w:marLeft w:val="432"/>
          <w:marRight w:val="0"/>
          <w:marTop w:val="360"/>
          <w:marBottom w:val="0"/>
          <w:divBdr>
            <w:top w:val="none" w:sz="0" w:space="0" w:color="auto"/>
            <w:left w:val="none" w:sz="0" w:space="0" w:color="auto"/>
            <w:bottom w:val="none" w:sz="0" w:space="0" w:color="auto"/>
            <w:right w:val="none" w:sz="0" w:space="0" w:color="auto"/>
          </w:divBdr>
        </w:div>
        <w:div w:id="840044135">
          <w:marLeft w:val="432"/>
          <w:marRight w:val="0"/>
          <w:marTop w:val="360"/>
          <w:marBottom w:val="0"/>
          <w:divBdr>
            <w:top w:val="none" w:sz="0" w:space="0" w:color="auto"/>
            <w:left w:val="none" w:sz="0" w:space="0" w:color="auto"/>
            <w:bottom w:val="none" w:sz="0" w:space="0" w:color="auto"/>
            <w:right w:val="none" w:sz="0" w:space="0" w:color="auto"/>
          </w:divBdr>
        </w:div>
        <w:div w:id="258488733">
          <w:marLeft w:val="432"/>
          <w:marRight w:val="0"/>
          <w:marTop w:val="360"/>
          <w:marBottom w:val="0"/>
          <w:divBdr>
            <w:top w:val="none" w:sz="0" w:space="0" w:color="auto"/>
            <w:left w:val="none" w:sz="0" w:space="0" w:color="auto"/>
            <w:bottom w:val="none" w:sz="0" w:space="0" w:color="auto"/>
            <w:right w:val="none" w:sz="0" w:space="0" w:color="auto"/>
          </w:divBdr>
        </w:div>
      </w:divsChild>
    </w:div>
    <w:div w:id="1752963842">
      <w:bodyDiv w:val="1"/>
      <w:marLeft w:val="0"/>
      <w:marRight w:val="0"/>
      <w:marTop w:val="0"/>
      <w:marBottom w:val="0"/>
      <w:divBdr>
        <w:top w:val="none" w:sz="0" w:space="0" w:color="auto"/>
        <w:left w:val="none" w:sz="0" w:space="0" w:color="auto"/>
        <w:bottom w:val="none" w:sz="0" w:space="0" w:color="auto"/>
        <w:right w:val="none" w:sz="0" w:space="0" w:color="auto"/>
      </w:divBdr>
    </w:div>
    <w:div w:id="1755004682">
      <w:bodyDiv w:val="1"/>
      <w:marLeft w:val="0"/>
      <w:marRight w:val="0"/>
      <w:marTop w:val="0"/>
      <w:marBottom w:val="0"/>
      <w:divBdr>
        <w:top w:val="none" w:sz="0" w:space="0" w:color="auto"/>
        <w:left w:val="none" w:sz="0" w:space="0" w:color="auto"/>
        <w:bottom w:val="none" w:sz="0" w:space="0" w:color="auto"/>
        <w:right w:val="none" w:sz="0" w:space="0" w:color="auto"/>
      </w:divBdr>
    </w:div>
    <w:div w:id="1801070385">
      <w:bodyDiv w:val="1"/>
      <w:marLeft w:val="0"/>
      <w:marRight w:val="0"/>
      <w:marTop w:val="0"/>
      <w:marBottom w:val="0"/>
      <w:divBdr>
        <w:top w:val="none" w:sz="0" w:space="0" w:color="auto"/>
        <w:left w:val="none" w:sz="0" w:space="0" w:color="auto"/>
        <w:bottom w:val="none" w:sz="0" w:space="0" w:color="auto"/>
        <w:right w:val="none" w:sz="0" w:space="0" w:color="auto"/>
      </w:divBdr>
    </w:div>
    <w:div w:id="1803503502">
      <w:bodyDiv w:val="1"/>
      <w:marLeft w:val="0"/>
      <w:marRight w:val="0"/>
      <w:marTop w:val="0"/>
      <w:marBottom w:val="0"/>
      <w:divBdr>
        <w:top w:val="none" w:sz="0" w:space="0" w:color="auto"/>
        <w:left w:val="none" w:sz="0" w:space="0" w:color="auto"/>
        <w:bottom w:val="none" w:sz="0" w:space="0" w:color="auto"/>
        <w:right w:val="none" w:sz="0" w:space="0" w:color="auto"/>
      </w:divBdr>
      <w:divsChild>
        <w:div w:id="1112825702">
          <w:marLeft w:val="547"/>
          <w:marRight w:val="0"/>
          <w:marTop w:val="106"/>
          <w:marBottom w:val="0"/>
          <w:divBdr>
            <w:top w:val="none" w:sz="0" w:space="0" w:color="auto"/>
            <w:left w:val="none" w:sz="0" w:space="0" w:color="auto"/>
            <w:bottom w:val="none" w:sz="0" w:space="0" w:color="auto"/>
            <w:right w:val="none" w:sz="0" w:space="0" w:color="auto"/>
          </w:divBdr>
        </w:div>
      </w:divsChild>
    </w:div>
    <w:div w:id="190336422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0">
          <w:marLeft w:val="576"/>
          <w:marRight w:val="0"/>
          <w:marTop w:val="120"/>
          <w:marBottom w:val="0"/>
          <w:divBdr>
            <w:top w:val="none" w:sz="0" w:space="0" w:color="auto"/>
            <w:left w:val="none" w:sz="0" w:space="0" w:color="auto"/>
            <w:bottom w:val="none" w:sz="0" w:space="0" w:color="auto"/>
            <w:right w:val="none" w:sz="0" w:space="0" w:color="auto"/>
          </w:divBdr>
        </w:div>
      </w:divsChild>
    </w:div>
    <w:div w:id="2072078866">
      <w:bodyDiv w:val="1"/>
      <w:marLeft w:val="0"/>
      <w:marRight w:val="0"/>
      <w:marTop w:val="0"/>
      <w:marBottom w:val="0"/>
      <w:divBdr>
        <w:top w:val="none" w:sz="0" w:space="0" w:color="auto"/>
        <w:left w:val="none" w:sz="0" w:space="0" w:color="auto"/>
        <w:bottom w:val="none" w:sz="0" w:space="0" w:color="auto"/>
        <w:right w:val="none" w:sz="0" w:space="0" w:color="auto"/>
      </w:divBdr>
      <w:divsChild>
        <w:div w:id="1519078806">
          <w:marLeft w:val="547"/>
          <w:marRight w:val="0"/>
          <w:marTop w:val="163"/>
          <w:marBottom w:val="0"/>
          <w:divBdr>
            <w:top w:val="none" w:sz="0" w:space="0" w:color="auto"/>
            <w:left w:val="none" w:sz="0" w:space="0" w:color="auto"/>
            <w:bottom w:val="none" w:sz="0" w:space="0" w:color="auto"/>
            <w:right w:val="none" w:sz="0" w:space="0" w:color="auto"/>
          </w:divBdr>
        </w:div>
        <w:div w:id="323899445">
          <w:marLeft w:val="547"/>
          <w:marRight w:val="0"/>
          <w:marTop w:val="163"/>
          <w:marBottom w:val="0"/>
          <w:divBdr>
            <w:top w:val="none" w:sz="0" w:space="0" w:color="auto"/>
            <w:left w:val="none" w:sz="0" w:space="0" w:color="auto"/>
            <w:bottom w:val="none" w:sz="0" w:space="0" w:color="auto"/>
            <w:right w:val="none" w:sz="0" w:space="0" w:color="auto"/>
          </w:divBdr>
        </w:div>
        <w:div w:id="576481374">
          <w:marLeft w:val="547"/>
          <w:marRight w:val="0"/>
          <w:marTop w:val="16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Syst%C3%A8me_mon%C3%A9taire_international" TargetMode="External"/><Relationship Id="rId13" Type="http://schemas.openxmlformats.org/officeDocument/2006/relationships/hyperlink" Target="http://fr.wikipedia.org/wiki/March%C3%A9" TargetMode="External"/><Relationship Id="rId18" Type="http://schemas.openxmlformats.org/officeDocument/2006/relationships/hyperlink" Target="http://fr.wikipedia.org/wiki/Sommet_de_la_Terre_de_Johannesbou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r.wikipedia.org/wiki/1991" TargetMode="External"/><Relationship Id="rId7" Type="http://schemas.openxmlformats.org/officeDocument/2006/relationships/hyperlink" Target="http://fr.wikipedia.org/wiki/%C3%89tats" TargetMode="External"/><Relationship Id="rId12" Type="http://schemas.openxmlformats.org/officeDocument/2006/relationships/hyperlink" Target="http://fr.wikipedia.org/wiki/Investissement" TargetMode="External"/><Relationship Id="rId17" Type="http://schemas.openxmlformats.org/officeDocument/2006/relationships/hyperlink" Target="http://fr.wikipedia.org/wiki/Affair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Paris" TargetMode="External"/><Relationship Id="rId20" Type="http://schemas.openxmlformats.org/officeDocument/2006/relationships/hyperlink" Target="http://fr.wikipedia.org/wiki/WBCSD" TargetMode="External"/><Relationship Id="rId1" Type="http://schemas.openxmlformats.org/officeDocument/2006/relationships/numbering" Target="numbering.xml"/><Relationship Id="rId6" Type="http://schemas.openxmlformats.org/officeDocument/2006/relationships/hyperlink" Target="http://fr.wikipedia.org/wiki/Conf%C3%A9rence_de_Bretton_Woods" TargetMode="External"/><Relationship Id="rId11" Type="http://schemas.openxmlformats.org/officeDocument/2006/relationships/hyperlink" Target="http://fr.wikipedia.org/wiki/Entreprise" TargetMode="External"/><Relationship Id="rId24" Type="http://schemas.openxmlformats.org/officeDocument/2006/relationships/hyperlink" Target="http://fr.wikipedia.org/wiki/Environnement" TargetMode="External"/><Relationship Id="rId5" Type="http://schemas.openxmlformats.org/officeDocument/2006/relationships/hyperlink" Target="http://fr.wikipedia.org/wiki/Institution_internationale" TargetMode="External"/><Relationship Id="rId15" Type="http://schemas.openxmlformats.org/officeDocument/2006/relationships/hyperlink" Target="http://fr.wikipedia.org/wiki/Entreprise" TargetMode="External"/><Relationship Id="rId23" Type="http://schemas.openxmlformats.org/officeDocument/2006/relationships/hyperlink" Target="http://fr.wikipedia.org/wiki/D%C3%A9veloppement_durable" TargetMode="External"/><Relationship Id="rId10" Type="http://schemas.openxmlformats.org/officeDocument/2006/relationships/hyperlink" Target="http://fr.wikipedia.org/wiki/Mondialement" TargetMode="External"/><Relationship Id="rId19" Type="http://schemas.openxmlformats.org/officeDocument/2006/relationships/hyperlink" Target="http://fr.wikipedia.org/wiki/2002" TargetMode="External"/><Relationship Id="rId4" Type="http://schemas.openxmlformats.org/officeDocument/2006/relationships/webSettings" Target="webSettings.xml"/><Relationship Id="rId9" Type="http://schemas.openxmlformats.org/officeDocument/2006/relationships/hyperlink" Target="http://fr.wikipedia.org/wiki/Liste_des_crises_mon%C3%A9taires_et_financi%C3%A8res" TargetMode="External"/><Relationship Id="rId14" Type="http://schemas.openxmlformats.org/officeDocument/2006/relationships/hyperlink" Target="http://fr.wikipedia.org/wiki/Capitaux" TargetMode="External"/><Relationship Id="rId22" Type="http://schemas.openxmlformats.org/officeDocument/2006/relationships/hyperlink" Target="http://fr.wikipedia.org/wiki/Code_de_condu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4294967233</TotalTime>
  <Pages>10</Pages>
  <Words>3731</Words>
  <Characters>20525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KHAINE</dc:creator>
  <cp:lastModifiedBy>EL KHAINE</cp:lastModifiedBy>
  <cp:revision>26</cp:revision>
  <dcterms:created xsi:type="dcterms:W3CDTF">2013-11-28T10:35:00Z</dcterms:created>
  <dcterms:modified xsi:type="dcterms:W3CDTF">2013-12-16T12:43:00Z</dcterms:modified>
</cp:coreProperties>
</file>